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9B4B0" w14:textId="406A60EA" w:rsidR="000841DC" w:rsidRPr="00F65F6F" w:rsidRDefault="00F65F6F" w:rsidP="00F65F6F">
      <w:pPr>
        <w:spacing w:line="640" w:lineRule="exact"/>
        <w:jc w:val="right"/>
        <w:rPr>
          <w:rFonts w:asciiTheme="majorEastAsia" w:eastAsiaTheme="majorEastAsia" w:hAnsiTheme="majorEastAsia"/>
          <w:b/>
          <w:sz w:val="56"/>
          <w:szCs w:val="56"/>
        </w:rPr>
      </w:pPr>
      <w:bookmarkStart w:id="0" w:name="_GoBack"/>
      <w:bookmarkEnd w:id="0"/>
      <w:r>
        <w:rPr>
          <w:rFonts w:asciiTheme="majorEastAsia" w:eastAsiaTheme="majorEastAsia" w:hAnsiTheme="majorEastAsia" w:hint="eastAsia"/>
          <w:b/>
          <w:sz w:val="24"/>
          <w:szCs w:val="24"/>
        </w:rPr>
        <w:t xml:space="preserve">　　　　　　　　　　　　　　　　　　　　　</w:t>
      </w:r>
      <w:r w:rsidR="000841DC" w:rsidRPr="002E5C8C">
        <w:rPr>
          <w:rFonts w:asciiTheme="majorEastAsia" w:eastAsiaTheme="majorEastAsia" w:hAnsiTheme="majorEastAsia" w:hint="eastAsia"/>
          <w:b/>
          <w:sz w:val="24"/>
          <w:szCs w:val="24"/>
        </w:rPr>
        <w:t>教育出版</w:t>
      </w:r>
      <w:r w:rsidR="000841DC">
        <w:rPr>
          <w:rFonts w:hint="eastAsia"/>
        </w:rPr>
        <w:t xml:space="preserve">　</w:t>
      </w:r>
      <w:r w:rsidR="002E5C8C" w:rsidRPr="002E5C8C">
        <w:rPr>
          <w:rFonts w:asciiTheme="majorEastAsia" w:eastAsiaTheme="majorEastAsia" w:hAnsiTheme="majorEastAsia" w:hint="eastAsia"/>
          <w:sz w:val="22"/>
        </w:rPr>
        <w:t>20</w:t>
      </w:r>
      <w:r w:rsidR="00864211">
        <w:rPr>
          <w:rFonts w:asciiTheme="majorEastAsia" w:eastAsiaTheme="majorEastAsia" w:hAnsiTheme="majorEastAsia" w:hint="eastAsia"/>
          <w:sz w:val="22"/>
        </w:rPr>
        <w:t>20</w:t>
      </w:r>
      <w:r w:rsidR="000841DC" w:rsidRPr="002E5C8C">
        <w:rPr>
          <w:rFonts w:asciiTheme="majorEastAsia" w:eastAsiaTheme="majorEastAsia" w:hAnsiTheme="majorEastAsia" w:hint="eastAsia"/>
          <w:sz w:val="22"/>
        </w:rPr>
        <w:t>年</w:t>
      </w:r>
      <w:r w:rsidR="00864211">
        <w:rPr>
          <w:rFonts w:asciiTheme="majorEastAsia" w:eastAsiaTheme="majorEastAsia" w:hAnsiTheme="majorEastAsia" w:hint="eastAsia"/>
          <w:sz w:val="22"/>
        </w:rPr>
        <w:t>4</w:t>
      </w:r>
      <w:r w:rsidR="000841DC" w:rsidRPr="002E5C8C">
        <w:rPr>
          <w:rFonts w:asciiTheme="majorEastAsia" w:eastAsiaTheme="majorEastAsia" w:hAnsiTheme="majorEastAsia" w:hint="eastAsia"/>
          <w:sz w:val="22"/>
        </w:rPr>
        <w:t>月</w:t>
      </w:r>
    </w:p>
    <w:p w14:paraId="4AE5AEB6" w14:textId="77777777" w:rsidR="000841DC" w:rsidRPr="000841DC" w:rsidRDefault="000B18BD" w:rsidP="000841DC">
      <w:pPr>
        <w:spacing w:line="280" w:lineRule="exact"/>
        <w:rPr>
          <w:rFonts w:asciiTheme="majorEastAsia" w:eastAsiaTheme="majorEastAsia" w:hAnsiTheme="majorEastAsia"/>
          <w:b/>
          <w:sz w:val="24"/>
          <w:szCs w:val="24"/>
        </w:rPr>
      </w:pPr>
      <w:r>
        <w:rPr>
          <w:rFonts w:asciiTheme="majorEastAsia" w:eastAsiaTheme="majorEastAsia" w:hAnsiTheme="majorEastAsia" w:hint="eastAsia"/>
          <w:b/>
          <w:sz w:val="24"/>
          <w:szCs w:val="24"/>
        </w:rPr>
        <w:t>令和２年度版『小学社会</w:t>
      </w:r>
      <w:r w:rsidR="00F230E5">
        <w:rPr>
          <w:rFonts w:asciiTheme="majorEastAsia" w:eastAsiaTheme="majorEastAsia" w:hAnsiTheme="majorEastAsia" w:hint="eastAsia"/>
          <w:b/>
          <w:sz w:val="24"/>
          <w:szCs w:val="24"/>
        </w:rPr>
        <w:t xml:space="preserve"> </w:t>
      </w:r>
      <w:r w:rsidR="000841DC" w:rsidRPr="000841DC">
        <w:rPr>
          <w:rFonts w:asciiTheme="majorEastAsia" w:eastAsiaTheme="majorEastAsia" w:hAnsiTheme="majorEastAsia" w:hint="eastAsia"/>
          <w:b/>
          <w:sz w:val="24"/>
          <w:szCs w:val="24"/>
        </w:rPr>
        <w:t>４』年間指導計画</w:t>
      </w:r>
      <w:r>
        <w:rPr>
          <w:rFonts w:asciiTheme="majorEastAsia" w:eastAsiaTheme="majorEastAsia" w:hAnsiTheme="majorEastAsia" w:hint="eastAsia"/>
          <w:b/>
          <w:sz w:val="24"/>
          <w:szCs w:val="24"/>
        </w:rPr>
        <w:t>・評価計画</w:t>
      </w:r>
      <w:r w:rsidR="000D64DE">
        <w:rPr>
          <w:rFonts w:asciiTheme="majorEastAsia" w:eastAsiaTheme="majorEastAsia" w:hAnsiTheme="majorEastAsia" w:hint="eastAsia"/>
          <w:b/>
          <w:sz w:val="24"/>
          <w:szCs w:val="24"/>
        </w:rPr>
        <w:t>（</w:t>
      </w:r>
      <w:r w:rsidR="000841DC" w:rsidRPr="000841DC">
        <w:rPr>
          <w:rFonts w:asciiTheme="majorEastAsia" w:eastAsiaTheme="majorEastAsia" w:hAnsiTheme="majorEastAsia" w:hint="eastAsia"/>
          <w:b/>
          <w:sz w:val="24"/>
          <w:szCs w:val="24"/>
        </w:rPr>
        <w:t>案</w:t>
      </w:r>
      <w:r w:rsidR="000D64DE">
        <w:rPr>
          <w:rFonts w:asciiTheme="majorEastAsia" w:eastAsiaTheme="majorEastAsia" w:hAnsiTheme="majorEastAsia" w:hint="eastAsia"/>
          <w:b/>
          <w:sz w:val="24"/>
          <w:szCs w:val="24"/>
        </w:rPr>
        <w:t>）</w:t>
      </w:r>
    </w:p>
    <w:tbl>
      <w:tblPr>
        <w:tblStyle w:val="10"/>
        <w:tblpPr w:leftFromText="142" w:rightFromText="142" w:vertAnchor="page" w:horzAnchor="margin" w:tblpX="108" w:tblpY="1636"/>
        <w:tblW w:w="0" w:type="auto"/>
        <w:tblLook w:val="04A0" w:firstRow="1" w:lastRow="0" w:firstColumn="1" w:lastColumn="0" w:noHBand="0" w:noVBand="1"/>
      </w:tblPr>
      <w:tblGrid>
        <w:gridCol w:w="7081"/>
        <w:gridCol w:w="1841"/>
        <w:gridCol w:w="1840"/>
      </w:tblGrid>
      <w:tr w:rsidR="00F65F6F" w:rsidRPr="00910059" w14:paraId="098C067F" w14:textId="77777777" w:rsidTr="004A7F4E">
        <w:trPr>
          <w:trHeight w:val="764"/>
        </w:trPr>
        <w:tc>
          <w:tcPr>
            <w:tcW w:w="7088" w:type="dxa"/>
            <w:vAlign w:val="center"/>
          </w:tcPr>
          <w:p w14:paraId="686C4FCF" w14:textId="77777777" w:rsidR="00F65F6F" w:rsidRPr="00910059" w:rsidRDefault="00F65F6F" w:rsidP="004A7F4E">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広げてみよう，市から県へ</w:t>
            </w:r>
          </w:p>
          <w:p w14:paraId="1E3EB448" w14:textId="77777777" w:rsidR="00F65F6F" w:rsidRPr="00910059" w:rsidRDefault="00F65F6F" w:rsidP="004A7F4E">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みりょくがいっぱい！知りたいな，</w:t>
            </w:r>
            <w:r>
              <w:rPr>
                <w:rFonts w:asciiTheme="majorEastAsia" w:eastAsiaTheme="majorEastAsia" w:hAnsiTheme="majorEastAsia" w:hint="eastAsia"/>
                <w:b/>
                <w:sz w:val="24"/>
                <w:szCs w:val="24"/>
              </w:rPr>
              <w:t>47</w:t>
            </w:r>
            <w:r w:rsidRPr="00910059">
              <w:rPr>
                <w:rFonts w:asciiTheme="majorEastAsia" w:eastAsiaTheme="majorEastAsia" w:hAnsiTheme="majorEastAsia" w:hint="eastAsia"/>
                <w:b/>
                <w:sz w:val="24"/>
                <w:szCs w:val="24"/>
              </w:rPr>
              <w:t>都道府県</w:t>
            </w:r>
          </w:p>
        </w:tc>
        <w:tc>
          <w:tcPr>
            <w:tcW w:w="1843" w:type="dxa"/>
            <w:vAlign w:val="center"/>
          </w:tcPr>
          <w:p w14:paraId="66970033" w14:textId="77777777" w:rsidR="00F65F6F" w:rsidRPr="00910059" w:rsidRDefault="00F65F6F" w:rsidP="004A7F4E">
            <w:pPr>
              <w:rPr>
                <w:rFonts w:asciiTheme="majorEastAsia" w:eastAsiaTheme="majorEastAsia" w:hAnsiTheme="majorEastAsia"/>
                <w:b/>
                <w:sz w:val="20"/>
                <w:szCs w:val="20"/>
              </w:rPr>
            </w:pPr>
            <w:r>
              <w:rPr>
                <w:rFonts w:asciiTheme="majorEastAsia" w:eastAsiaTheme="majorEastAsia" w:hAnsiTheme="majorEastAsia" w:hint="eastAsia"/>
                <w:b/>
                <w:sz w:val="20"/>
                <w:szCs w:val="20"/>
              </w:rPr>
              <w:t>配当時間　2</w:t>
            </w:r>
            <w:r w:rsidRPr="00910059">
              <w:rPr>
                <w:rFonts w:asciiTheme="majorEastAsia" w:eastAsiaTheme="majorEastAsia" w:hAnsiTheme="majorEastAsia" w:hint="eastAsia"/>
                <w:b/>
                <w:sz w:val="20"/>
                <w:szCs w:val="20"/>
              </w:rPr>
              <w:t>時間</w:t>
            </w:r>
          </w:p>
        </w:tc>
        <w:tc>
          <w:tcPr>
            <w:tcW w:w="1842" w:type="dxa"/>
            <w:vAlign w:val="center"/>
          </w:tcPr>
          <w:p w14:paraId="49EFA0C2" w14:textId="77777777" w:rsidR="00F65F6F" w:rsidRPr="00910059" w:rsidRDefault="00F65F6F" w:rsidP="004A7F4E">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08F71277" w14:textId="77777777" w:rsidR="00F65F6F" w:rsidRPr="00910059" w:rsidRDefault="00F65F6F" w:rsidP="004A7F4E">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P6～11</w:t>
            </w:r>
          </w:p>
        </w:tc>
      </w:tr>
    </w:tbl>
    <w:p w14:paraId="5BE1F081" w14:textId="77777777" w:rsidR="000B18BD" w:rsidRDefault="000B18BD" w:rsidP="00910059">
      <w:pPr>
        <w:rPr>
          <w:rFonts w:asciiTheme="majorEastAsia" w:eastAsiaTheme="majorEastAsia" w:hAnsiTheme="majorEastAsia"/>
          <w:b/>
          <w:sz w:val="20"/>
          <w:szCs w:val="20"/>
        </w:rPr>
      </w:pPr>
    </w:p>
    <w:p w14:paraId="05D471D0" w14:textId="77777777"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65408" behindDoc="0" locked="0" layoutInCell="1" allowOverlap="1" wp14:anchorId="12F4A214" wp14:editId="4DFA89BE">
                <wp:simplePos x="0" y="0"/>
                <wp:positionH relativeFrom="column">
                  <wp:posOffset>601980</wp:posOffset>
                </wp:positionH>
                <wp:positionV relativeFrom="paragraph">
                  <wp:posOffset>111760</wp:posOffset>
                </wp:positionV>
                <wp:extent cx="6248400" cy="0"/>
                <wp:effectExtent l="0" t="0" r="19050" b="19050"/>
                <wp:wrapNone/>
                <wp:docPr id="1" name="直線コネクタ 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21EBFA2" id="直線コネクタ 1"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" strokecolor="windowText" strokeweight="1.25pt"/>
            </w:pict>
          </mc:Fallback>
        </mc:AlternateContent>
      </w:r>
      <w:r w:rsidRPr="00910059">
        <w:rPr>
          <w:rFonts w:asciiTheme="majorEastAsia" w:eastAsiaTheme="majorEastAsia" w:hAnsiTheme="majorEastAsia" w:hint="eastAsia"/>
          <w:b/>
          <w:sz w:val="20"/>
          <w:szCs w:val="20"/>
        </w:rPr>
        <w:t>目　　標</w:t>
      </w:r>
    </w:p>
    <w:p w14:paraId="421EF016" w14:textId="77777777" w:rsidR="00910059" w:rsidRPr="00910059" w:rsidRDefault="00910059" w:rsidP="00910059">
      <w:pPr>
        <w:spacing w:line="280" w:lineRule="exact"/>
        <w:ind w:leftChars="100" w:left="390" w:hangingChars="100" w:hanging="180"/>
        <w:rPr>
          <w:sz w:val="18"/>
          <w:szCs w:val="18"/>
        </w:rPr>
      </w:pPr>
      <w:r w:rsidRPr="00910059">
        <w:rPr>
          <w:rFonts w:hint="eastAsia"/>
          <w:sz w:val="18"/>
          <w:szCs w:val="18"/>
        </w:rPr>
        <w:t>●</w:t>
      </w:r>
      <w:r w:rsidRPr="00910059">
        <w:rPr>
          <w:rFonts w:hint="eastAsia"/>
          <w:sz w:val="18"/>
          <w:szCs w:val="18"/>
        </w:rPr>
        <w:t xml:space="preserve">47 </w:t>
      </w:r>
      <w:r w:rsidRPr="00910059">
        <w:rPr>
          <w:rFonts w:hint="eastAsia"/>
          <w:sz w:val="18"/>
          <w:szCs w:val="18"/>
        </w:rPr>
        <w:t>都道府県の名称と位置を理解できるようにする。</w:t>
      </w:r>
    </w:p>
    <w:p w14:paraId="37ED4652" w14:textId="77777777" w:rsidR="00910059" w:rsidRPr="00910059" w:rsidRDefault="00910059" w:rsidP="00910059">
      <w:pPr>
        <w:spacing w:line="280" w:lineRule="exact"/>
        <w:ind w:leftChars="100" w:left="390" w:hangingChars="100" w:hanging="180"/>
        <w:rPr>
          <w:sz w:val="18"/>
          <w:szCs w:val="18"/>
        </w:rPr>
      </w:pPr>
    </w:p>
    <w:p w14:paraId="24AF98D3"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34688" behindDoc="0" locked="0" layoutInCell="1" allowOverlap="1" wp14:anchorId="1F832BDF" wp14:editId="0636C86E">
                <wp:simplePos x="0" y="0"/>
                <wp:positionH relativeFrom="column">
                  <wp:posOffset>601980</wp:posOffset>
                </wp:positionH>
                <wp:positionV relativeFrom="paragraph">
                  <wp:posOffset>95885</wp:posOffset>
                </wp:positionV>
                <wp:extent cx="6248400" cy="0"/>
                <wp:effectExtent l="0" t="0" r="19050" b="19050"/>
                <wp:wrapNone/>
                <wp:docPr id="2" name="直線コネクタ 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BF67CAB" id="直線コネクタ 2" o:spid="_x0000_s1026" style="position:absolute;left:0;text-align:left;z-index:25163468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9KmeytwBAAByAwAADgAAAAAAAAAAAAAAAAAuAgAAZHJzL2Uyb0RvYy54bWxQSwECLQAUAAYACAAA&#10;ACEAPaHv1N0AAAAJAQAADwAAAAAAAAAAAAAAAAA2BAAAZHJzL2Rvd25yZXYueG1sUEsFBgAAAAAE&#10;AAQA8wAAAEAFAAAAAA==&#10;" strokecolor="windowText" strokeweight="1.25pt"/>
            </w:pict>
          </mc:Fallback>
        </mc:AlternateContent>
      </w:r>
      <w:r w:rsidRPr="00910059">
        <w:rPr>
          <w:rFonts w:asciiTheme="majorEastAsia" w:eastAsiaTheme="majorEastAsia" w:hAnsiTheme="majorEastAsia" w:hint="eastAsia"/>
          <w:b/>
          <w:sz w:val="20"/>
          <w:szCs w:val="20"/>
        </w:rPr>
        <w:t>評価規準</w:t>
      </w:r>
    </w:p>
    <w:p w14:paraId="7F8692BE" w14:textId="77777777" w:rsidR="00910059" w:rsidRPr="00910059" w:rsidRDefault="00910059" w:rsidP="00910059">
      <w:pPr>
        <w:spacing w:line="260" w:lineRule="exact"/>
        <w:ind w:leftChars="100" w:left="390" w:hangingChars="100" w:hanging="180"/>
        <w:rPr>
          <w:sz w:val="18"/>
          <w:szCs w:val="18"/>
        </w:rPr>
      </w:pP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500"/>
        <w:gridCol w:w="3500"/>
        <w:gridCol w:w="3290"/>
      </w:tblGrid>
      <w:tr w:rsidR="00910059" w:rsidRPr="00910059" w14:paraId="33E583F7" w14:textId="77777777" w:rsidTr="00512851">
        <w:trPr>
          <w:trHeight w:val="195"/>
        </w:trPr>
        <w:tc>
          <w:tcPr>
            <w:tcW w:w="3500" w:type="dxa"/>
          </w:tcPr>
          <w:p w14:paraId="68B876C9" w14:textId="77777777" w:rsidR="00910059" w:rsidRPr="00910059" w:rsidRDefault="00910059" w:rsidP="00910059">
            <w:pPr>
              <w:jc w:val="center"/>
              <w:rPr>
                <w:b/>
                <w:sz w:val="18"/>
                <w:szCs w:val="18"/>
              </w:rPr>
            </w:pPr>
            <w:r w:rsidRPr="00910059">
              <w:rPr>
                <w:rFonts w:hint="eastAsia"/>
                <w:b/>
                <w:sz w:val="18"/>
                <w:szCs w:val="18"/>
              </w:rPr>
              <w:t>知識・技能</w:t>
            </w:r>
          </w:p>
        </w:tc>
        <w:tc>
          <w:tcPr>
            <w:tcW w:w="3500" w:type="dxa"/>
          </w:tcPr>
          <w:p w14:paraId="07B1EF4A"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290" w:type="dxa"/>
          </w:tcPr>
          <w:p w14:paraId="50359D6F"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177C7616" w14:textId="77777777" w:rsidTr="00BB0D0E">
        <w:trPr>
          <w:trHeight w:val="1078"/>
        </w:trPr>
        <w:tc>
          <w:tcPr>
            <w:tcW w:w="3500" w:type="dxa"/>
          </w:tcPr>
          <w:p w14:paraId="1CC5D96B" w14:textId="77777777" w:rsidR="00436DB3" w:rsidRDefault="00910059" w:rsidP="00910059">
            <w:pPr>
              <w:ind w:left="180" w:hangingChars="100" w:hanging="180"/>
              <w:rPr>
                <w:sz w:val="18"/>
                <w:szCs w:val="18"/>
              </w:rPr>
            </w:pPr>
            <w:r w:rsidRPr="00910059">
              <w:rPr>
                <w:rFonts w:hint="eastAsia"/>
                <w:sz w:val="18"/>
                <w:szCs w:val="18"/>
              </w:rPr>
              <w:t>・</w:t>
            </w:r>
            <w:r w:rsidRPr="00910059">
              <w:rPr>
                <w:rFonts w:hint="eastAsia"/>
                <w:sz w:val="18"/>
                <w:szCs w:val="18"/>
              </w:rPr>
              <w:t xml:space="preserve">47 </w:t>
            </w:r>
            <w:r w:rsidRPr="00910059">
              <w:rPr>
                <w:rFonts w:hint="eastAsia"/>
                <w:sz w:val="18"/>
                <w:szCs w:val="18"/>
              </w:rPr>
              <w:t>都道府県の名称と位置について，地図帳などで確かめたり，日本の白地図などに書き表したりしている。</w:t>
            </w:r>
          </w:p>
          <w:p w14:paraId="07047001" w14:textId="5516761C" w:rsidR="00910059" w:rsidRPr="00910059" w:rsidRDefault="00436DB3" w:rsidP="00910059">
            <w:pPr>
              <w:ind w:left="180" w:hangingChars="100" w:hanging="180"/>
              <w:rPr>
                <w:sz w:val="18"/>
                <w:szCs w:val="18"/>
              </w:rPr>
            </w:pPr>
            <w:r>
              <w:rPr>
                <w:rFonts w:hint="eastAsia"/>
                <w:sz w:val="18"/>
                <w:szCs w:val="18"/>
              </w:rPr>
              <w:t>・地図帳を活用して，都道府県の特産物や祭り，観光地などを調べ，その都道府県の位置や名称を捉えている。</w:t>
            </w:r>
          </w:p>
        </w:tc>
        <w:tc>
          <w:tcPr>
            <w:tcW w:w="3500" w:type="dxa"/>
            <w:tcBorders>
              <w:tr2bl w:val="single" w:sz="4" w:space="0" w:color="auto"/>
            </w:tcBorders>
          </w:tcPr>
          <w:p w14:paraId="50497E99" w14:textId="02AEBE2B" w:rsidR="00910059" w:rsidRPr="00910059" w:rsidRDefault="00910059" w:rsidP="00083367">
            <w:pPr>
              <w:ind w:left="180" w:hangingChars="100" w:hanging="180"/>
              <w:rPr>
                <w:sz w:val="18"/>
                <w:szCs w:val="18"/>
              </w:rPr>
            </w:pPr>
          </w:p>
        </w:tc>
        <w:tc>
          <w:tcPr>
            <w:tcW w:w="3290" w:type="dxa"/>
            <w:tcBorders>
              <w:tr2bl w:val="single" w:sz="4" w:space="0" w:color="auto"/>
            </w:tcBorders>
          </w:tcPr>
          <w:p w14:paraId="2E8AA22D" w14:textId="77777777" w:rsidR="00910059" w:rsidRPr="00910059" w:rsidRDefault="00910059" w:rsidP="00910059">
            <w:pPr>
              <w:rPr>
                <w:sz w:val="18"/>
                <w:szCs w:val="18"/>
              </w:rPr>
            </w:pPr>
          </w:p>
        </w:tc>
      </w:tr>
    </w:tbl>
    <w:p w14:paraId="1CCAE663" w14:textId="77777777" w:rsidR="00910059" w:rsidRDefault="00910059" w:rsidP="00B859E2">
      <w:pPr>
        <w:jc w:val="left"/>
        <w:rPr>
          <w:rFonts w:asciiTheme="majorEastAsia" w:eastAsiaTheme="majorEastAsia" w:hAnsiTheme="majorEastAsia"/>
          <w:b/>
          <w:sz w:val="20"/>
          <w:szCs w:val="20"/>
        </w:rPr>
      </w:pPr>
    </w:p>
    <w:p w14:paraId="2EF526E1" w14:textId="77777777" w:rsidR="00B859E2" w:rsidRPr="00910059" w:rsidRDefault="00B859E2" w:rsidP="00B859E2">
      <w:pPr>
        <w:rPr>
          <w:rFonts w:asciiTheme="majorEastAsia" w:eastAsiaTheme="majorEastAsia" w:hAnsiTheme="majorEastAsia"/>
          <w:b/>
          <w:sz w:val="20"/>
          <w:szCs w:val="20"/>
        </w:rPr>
      </w:pPr>
      <w:r w:rsidRPr="00B859E2">
        <w:rPr>
          <w:rFonts w:asciiTheme="majorEastAsia" w:eastAsiaTheme="majorEastAsia" w:hAnsiTheme="majorEastAsia" w:hint="eastAsia"/>
          <w:b/>
          <w:sz w:val="20"/>
          <w:szCs w:val="20"/>
        </w:rPr>
        <w:t>広げてみよう，市から県へ</w:t>
      </w:r>
      <w:r>
        <w:rPr>
          <w:rFonts w:asciiTheme="majorEastAsia" w:eastAsiaTheme="majorEastAsia" w:hAnsiTheme="majorEastAsia" w:hint="eastAsia"/>
          <w:b/>
          <w:sz w:val="20"/>
          <w:szCs w:val="20"/>
        </w:rPr>
        <w:t>／</w:t>
      </w:r>
      <w:r w:rsidRPr="00B859E2">
        <w:rPr>
          <w:rFonts w:asciiTheme="majorEastAsia" w:eastAsiaTheme="majorEastAsia" w:hAnsiTheme="majorEastAsia" w:hint="eastAsia"/>
          <w:b/>
          <w:sz w:val="20"/>
          <w:szCs w:val="20"/>
        </w:rPr>
        <w:t>みりょくがいっぱい！知りたいな，47都道府県</w:t>
      </w:r>
      <w:r>
        <w:rPr>
          <w:rFonts w:asciiTheme="majorEastAsia" w:eastAsiaTheme="majorEastAsia" w:hAnsiTheme="majorEastAsia" w:hint="eastAsia"/>
          <w:b/>
          <w:sz w:val="20"/>
          <w:szCs w:val="20"/>
        </w:rPr>
        <w:t xml:space="preserve">　【配当2時間】</w:t>
      </w:r>
    </w:p>
    <w:p w14:paraId="0DE14116"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158A9713" w14:textId="77777777" w:rsidR="00910059" w:rsidRPr="00910059" w:rsidRDefault="00910059" w:rsidP="00910059">
      <w:pPr>
        <w:jc w:val="right"/>
        <w:rPr>
          <w:rFonts w:asciiTheme="majorEastAsia" w:eastAsiaTheme="majorEastAsia" w:hAnsiTheme="majorEastAsia"/>
          <w:b/>
          <w:sz w:val="20"/>
          <w:szCs w:val="20"/>
        </w:rPr>
      </w:pPr>
      <w:r w:rsidRPr="00910059">
        <w:rPr>
          <w:rFonts w:asciiTheme="majorEastAsia" w:eastAsiaTheme="majorEastAsia" w:hAnsiTheme="majorEastAsia" w:hint="eastAsia"/>
          <w:sz w:val="18"/>
          <w:szCs w:val="18"/>
        </w:rPr>
        <w:t>（発）＝発言・発表，（行）＝行動観察，（ノ）＝ノート・作品，（テ）＝テスト</w:t>
      </w:r>
    </w:p>
    <w:tbl>
      <w:tblPr>
        <w:tblStyle w:val="10"/>
        <w:tblpPr w:leftFromText="142" w:rightFromText="142" w:vertAnchor="text" w:horzAnchor="margin" w:tblpY="38"/>
        <w:tblW w:w="10767" w:type="dxa"/>
        <w:tblLayout w:type="fixed"/>
        <w:tblLook w:val="04A0" w:firstRow="1" w:lastRow="0" w:firstColumn="1" w:lastColumn="0" w:noHBand="0" w:noVBand="1"/>
      </w:tblPr>
      <w:tblGrid>
        <w:gridCol w:w="1041"/>
        <w:gridCol w:w="1680"/>
        <w:gridCol w:w="2940"/>
        <w:gridCol w:w="2796"/>
        <w:gridCol w:w="2310"/>
      </w:tblGrid>
      <w:tr w:rsidR="00910059" w:rsidRPr="00910059" w14:paraId="5139B2FF" w14:textId="77777777" w:rsidTr="008B37DE">
        <w:trPr>
          <w:trHeight w:val="397"/>
        </w:trPr>
        <w:tc>
          <w:tcPr>
            <w:tcW w:w="1041" w:type="dxa"/>
            <w:tcBorders>
              <w:bottom w:val="single" w:sz="4" w:space="0" w:color="auto"/>
            </w:tcBorders>
            <w:shd w:val="clear" w:color="auto" w:fill="D9D9D9" w:themeFill="background1" w:themeFillShade="D9"/>
            <w:tcMar>
              <w:left w:w="57" w:type="dxa"/>
              <w:right w:w="57" w:type="dxa"/>
            </w:tcMar>
            <w:vAlign w:val="center"/>
          </w:tcPr>
          <w:p w14:paraId="00D28295"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680" w:type="dxa"/>
            <w:tcBorders>
              <w:bottom w:val="single" w:sz="4" w:space="0" w:color="auto"/>
            </w:tcBorders>
            <w:shd w:val="clear" w:color="auto" w:fill="D9D9D9" w:themeFill="background1" w:themeFillShade="D9"/>
            <w:tcMar>
              <w:left w:w="57" w:type="dxa"/>
              <w:right w:w="57" w:type="dxa"/>
            </w:tcMar>
            <w:vAlign w:val="center"/>
          </w:tcPr>
          <w:p w14:paraId="26E836F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940" w:type="dxa"/>
            <w:tcBorders>
              <w:bottom w:val="single" w:sz="4" w:space="0" w:color="auto"/>
            </w:tcBorders>
            <w:shd w:val="clear" w:color="auto" w:fill="D9D9D9" w:themeFill="background1" w:themeFillShade="D9"/>
            <w:tcMar>
              <w:left w:w="57" w:type="dxa"/>
              <w:right w:w="57" w:type="dxa"/>
            </w:tcMar>
            <w:vAlign w:val="center"/>
          </w:tcPr>
          <w:p w14:paraId="35917B59"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796" w:type="dxa"/>
            <w:tcBorders>
              <w:bottom w:val="single" w:sz="4" w:space="0" w:color="auto"/>
            </w:tcBorders>
            <w:shd w:val="clear" w:color="auto" w:fill="D9D9D9" w:themeFill="background1" w:themeFillShade="D9"/>
            <w:tcMar>
              <w:left w:w="57" w:type="dxa"/>
              <w:right w:w="57" w:type="dxa"/>
            </w:tcMar>
            <w:vAlign w:val="center"/>
          </w:tcPr>
          <w:p w14:paraId="2935CD9A"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310" w:type="dxa"/>
            <w:tcBorders>
              <w:bottom w:val="single" w:sz="4" w:space="0" w:color="auto"/>
            </w:tcBorders>
            <w:shd w:val="clear" w:color="auto" w:fill="D9D9D9" w:themeFill="background1" w:themeFillShade="D9"/>
            <w:tcMar>
              <w:left w:w="57" w:type="dxa"/>
              <w:right w:w="57" w:type="dxa"/>
            </w:tcMar>
            <w:vAlign w:val="center"/>
          </w:tcPr>
          <w:p w14:paraId="101D5B06"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45CEF60E" w14:textId="77777777" w:rsidTr="008B37DE">
        <w:trPr>
          <w:cantSplit/>
          <w:trHeight w:val="2586"/>
        </w:trPr>
        <w:tc>
          <w:tcPr>
            <w:tcW w:w="1041" w:type="dxa"/>
            <w:shd w:val="clear" w:color="auto" w:fill="auto"/>
            <w:tcMar>
              <w:top w:w="57" w:type="dxa"/>
              <w:left w:w="57" w:type="dxa"/>
              <w:bottom w:w="57" w:type="dxa"/>
              <w:right w:w="57" w:type="dxa"/>
            </w:tcMar>
          </w:tcPr>
          <w:p w14:paraId="2D94B4DC"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P6～9</w:t>
            </w:r>
          </w:p>
          <w:p w14:paraId="3CEB15B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【配時1】</w:t>
            </w:r>
          </w:p>
        </w:tc>
        <w:tc>
          <w:tcPr>
            <w:tcW w:w="1680" w:type="dxa"/>
            <w:shd w:val="clear" w:color="auto" w:fill="auto"/>
            <w:tcMar>
              <w:top w:w="57" w:type="dxa"/>
              <w:left w:w="57" w:type="dxa"/>
              <w:bottom w:w="57" w:type="dxa"/>
              <w:right w:w="57" w:type="dxa"/>
            </w:tcMar>
          </w:tcPr>
          <w:p w14:paraId="21AC02D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w:t>
            </w:r>
            <w:r w:rsidR="00200307">
              <w:rPr>
                <w:rFonts w:ascii="ＭＳ 明朝" w:eastAsia="ＭＳ 明朝" w:hAnsi="ＭＳ 明朝" w:hint="eastAsia"/>
                <w:sz w:val="18"/>
                <w:szCs w:val="18"/>
              </w:rPr>
              <w:t>帳</w:t>
            </w:r>
            <w:r w:rsidRPr="00910059">
              <w:rPr>
                <w:rFonts w:ascii="ＭＳ 明朝" w:eastAsia="ＭＳ 明朝" w:hAnsi="ＭＳ 明朝" w:hint="eastAsia"/>
                <w:sz w:val="18"/>
                <w:szCs w:val="18"/>
              </w:rPr>
              <w:t>を使って，自分たちの県の地理的位置を捉えたり，47都道府県の名称と位置を調べたりする。</w:t>
            </w:r>
          </w:p>
        </w:tc>
        <w:tc>
          <w:tcPr>
            <w:tcW w:w="2940" w:type="dxa"/>
            <w:shd w:val="clear" w:color="auto" w:fill="auto"/>
            <w:tcMar>
              <w:top w:w="57" w:type="dxa"/>
              <w:left w:w="57" w:type="dxa"/>
              <w:bottom w:w="57" w:type="dxa"/>
              <w:right w:w="57" w:type="dxa"/>
            </w:tcMar>
          </w:tcPr>
          <w:p w14:paraId="5EF6B0C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w:t>
            </w:r>
            <w:r w:rsidR="00200307">
              <w:rPr>
                <w:rFonts w:ascii="ＭＳ 明朝" w:eastAsia="ＭＳ 明朝" w:hAnsi="ＭＳ 明朝" w:hint="eastAsia"/>
                <w:sz w:val="18"/>
                <w:szCs w:val="18"/>
              </w:rPr>
              <w:t>帳</w:t>
            </w:r>
            <w:r w:rsidRPr="00910059">
              <w:rPr>
                <w:rFonts w:ascii="ＭＳ 明朝" w:eastAsia="ＭＳ 明朝" w:hAnsi="ＭＳ 明朝" w:hint="eastAsia"/>
                <w:sz w:val="18"/>
                <w:szCs w:val="18"/>
              </w:rPr>
              <w:t>を使って自分たちの県の位置，47都道府県の名称と位置を調べ，各都道府県の位置関係を方位を使って言い表したり，他の都道府県について知っていることや地図帳などで調べてわかったことを話し合ったり，発表したりする。</w:t>
            </w:r>
          </w:p>
          <w:p w14:paraId="38E889A0" w14:textId="77B99771"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◆日本は47の都道府県からなること。各都道府県の名称と位置，自分たちの県や隣接県の</w:t>
            </w:r>
            <w:r w:rsidR="00927B3B">
              <w:rPr>
                <w:rFonts w:ascii="ＭＳ 明朝" w:eastAsia="ＭＳ 明朝" w:hAnsi="ＭＳ 明朝" w:hint="eastAsia"/>
                <w:sz w:val="18"/>
                <w:szCs w:val="18"/>
              </w:rPr>
              <w:t>地理的</w:t>
            </w:r>
            <w:r w:rsidRPr="00910059">
              <w:rPr>
                <w:rFonts w:ascii="ＭＳ 明朝" w:eastAsia="ＭＳ 明朝" w:hAnsi="ＭＳ 明朝" w:hint="eastAsia"/>
                <w:sz w:val="18"/>
                <w:szCs w:val="18"/>
              </w:rPr>
              <w:t>位置</w:t>
            </w:r>
            <w:r w:rsidR="00927B3B">
              <w:rPr>
                <w:rFonts w:ascii="ＭＳ 明朝" w:eastAsia="ＭＳ 明朝" w:hAnsi="ＭＳ 明朝" w:hint="eastAsia"/>
                <w:sz w:val="18"/>
                <w:szCs w:val="18"/>
              </w:rPr>
              <w:t>や名称</w:t>
            </w:r>
            <w:r w:rsidRPr="00910059">
              <w:rPr>
                <w:rFonts w:ascii="ＭＳ 明朝" w:eastAsia="ＭＳ 明朝" w:hAnsi="ＭＳ 明朝" w:hint="eastAsia"/>
                <w:sz w:val="18"/>
                <w:szCs w:val="18"/>
              </w:rPr>
              <w:t>。</w:t>
            </w:r>
          </w:p>
        </w:tc>
        <w:tc>
          <w:tcPr>
            <w:tcW w:w="2796" w:type="dxa"/>
            <w:shd w:val="clear" w:color="auto" w:fill="auto"/>
            <w:tcMar>
              <w:top w:w="57" w:type="dxa"/>
              <w:left w:w="57" w:type="dxa"/>
              <w:bottom w:w="57" w:type="dxa"/>
              <w:right w:w="57" w:type="dxa"/>
            </w:tcMar>
          </w:tcPr>
          <w:p w14:paraId="4BF495F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①行ったことがあったり，知っていたりする都道府県を発表し，その都道府県の位置を地図帳で確かめる。</w:t>
            </w:r>
          </w:p>
          <w:p w14:paraId="012A129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②地図帳を見ながら，自分たちの都道府県の地理的位置を様々な表現で言い表す。</w:t>
            </w:r>
          </w:p>
          <w:p w14:paraId="4617762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③地図帳を活用して，特産物や祭り，観光地など各都道府県の情報を収集しながら，都道府県の名称や位置を捉える。</w:t>
            </w:r>
          </w:p>
        </w:tc>
        <w:tc>
          <w:tcPr>
            <w:tcW w:w="2310" w:type="dxa"/>
            <w:shd w:val="clear" w:color="auto" w:fill="auto"/>
            <w:tcMar>
              <w:top w:w="57" w:type="dxa"/>
              <w:left w:w="57" w:type="dxa"/>
              <w:bottom w:w="57" w:type="dxa"/>
              <w:right w:w="57" w:type="dxa"/>
            </w:tcMar>
          </w:tcPr>
          <w:p w14:paraId="0D1DA85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】地図帳を使って，自分たちの県の地理的位置や他の都道府県との位置関係を捉えたり，各都道府県</w:t>
            </w:r>
            <w:r w:rsidR="003C4F55">
              <w:rPr>
                <w:rFonts w:ascii="ＭＳ 明朝" w:eastAsia="ＭＳ 明朝" w:hAnsi="ＭＳ 明朝" w:hint="eastAsia"/>
                <w:sz w:val="18"/>
                <w:szCs w:val="18"/>
              </w:rPr>
              <w:t>の特産物や祭り，観光地などを捉えたりしている。（発）（ノ）</w:t>
            </w:r>
          </w:p>
        </w:tc>
      </w:tr>
      <w:tr w:rsidR="00910059" w:rsidRPr="00910059" w14:paraId="2DD2CBA1" w14:textId="77777777" w:rsidTr="008B37DE">
        <w:trPr>
          <w:cantSplit/>
          <w:trHeight w:val="1955"/>
        </w:trPr>
        <w:tc>
          <w:tcPr>
            <w:tcW w:w="1041" w:type="dxa"/>
            <w:shd w:val="clear" w:color="auto" w:fill="auto"/>
            <w:tcMar>
              <w:top w:w="57" w:type="dxa"/>
              <w:left w:w="57" w:type="dxa"/>
              <w:bottom w:w="57" w:type="dxa"/>
              <w:right w:w="57" w:type="dxa"/>
            </w:tcMar>
          </w:tcPr>
          <w:p w14:paraId="2FC24DA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P10～11</w:t>
            </w:r>
          </w:p>
          <w:p w14:paraId="4C28EB76"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【配時1】</w:t>
            </w:r>
          </w:p>
        </w:tc>
        <w:tc>
          <w:tcPr>
            <w:tcW w:w="1680" w:type="dxa"/>
            <w:shd w:val="clear" w:color="auto" w:fill="auto"/>
            <w:tcMar>
              <w:top w:w="57" w:type="dxa"/>
              <w:left w:w="57" w:type="dxa"/>
              <w:bottom w:w="57" w:type="dxa"/>
              <w:right w:w="57" w:type="dxa"/>
            </w:tcMar>
          </w:tcPr>
          <w:p w14:paraId="58DDDCC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地図帳を活用して，クイズの問題を作成したり，クイズ大会を行ったりして，47都道府県の名称と位置を捉える。</w:t>
            </w:r>
          </w:p>
        </w:tc>
        <w:tc>
          <w:tcPr>
            <w:tcW w:w="2940" w:type="dxa"/>
            <w:shd w:val="clear" w:color="auto" w:fill="auto"/>
            <w:tcMar>
              <w:top w:w="57" w:type="dxa"/>
              <w:left w:w="57" w:type="dxa"/>
              <w:bottom w:w="57" w:type="dxa"/>
              <w:right w:w="57" w:type="dxa"/>
            </w:tcMar>
          </w:tcPr>
          <w:p w14:paraId="526B2F4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○都道府県のクイズ大会を開くために，地図帳を活用してクイズを作成し，47都道府県の位置と名称を覚える。</w:t>
            </w:r>
          </w:p>
          <w:p w14:paraId="7502B6F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◆各都道府県には様々な特色があり，それらを調べるために地図帳が活用できること。</w:t>
            </w:r>
          </w:p>
        </w:tc>
        <w:tc>
          <w:tcPr>
            <w:tcW w:w="2796" w:type="dxa"/>
            <w:shd w:val="clear" w:color="auto" w:fill="auto"/>
            <w:tcMar>
              <w:top w:w="57" w:type="dxa"/>
              <w:left w:w="57" w:type="dxa"/>
              <w:bottom w:w="57" w:type="dxa"/>
              <w:right w:w="57" w:type="dxa"/>
            </w:tcMar>
          </w:tcPr>
          <w:p w14:paraId="04316C8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①地図帳などを活用して，クイズカードを作成する。</w:t>
            </w:r>
          </w:p>
          <w:p w14:paraId="771D78B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②班に分かれて，都道府県のクイズ大会を開く。</w:t>
            </w:r>
          </w:p>
          <w:p w14:paraId="40ADFAF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③クイズのカードづくりをふり返り，地図帳の使い方や生かし方について話し合う。</w:t>
            </w:r>
          </w:p>
        </w:tc>
        <w:tc>
          <w:tcPr>
            <w:tcW w:w="2310" w:type="dxa"/>
            <w:shd w:val="clear" w:color="auto" w:fill="auto"/>
            <w:tcMar>
              <w:top w:w="57" w:type="dxa"/>
              <w:left w:w="57" w:type="dxa"/>
              <w:bottom w:w="57" w:type="dxa"/>
              <w:right w:w="57" w:type="dxa"/>
            </w:tcMar>
          </w:tcPr>
          <w:p w14:paraId="6D81F64D" w14:textId="3C2C104A" w:rsidR="00910059" w:rsidRPr="00910059" w:rsidRDefault="00910059" w:rsidP="006E11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02160A">
              <w:rPr>
                <w:rFonts w:asciiTheme="majorEastAsia" w:eastAsiaTheme="majorEastAsia" w:hAnsiTheme="majorEastAsia" w:hint="eastAsia"/>
                <w:sz w:val="18"/>
                <w:szCs w:val="18"/>
              </w:rPr>
              <w:t>知技</w:t>
            </w:r>
            <w:r w:rsidR="00A36F8E">
              <w:rPr>
                <w:rFonts w:ascii="ＭＳ 明朝" w:eastAsia="ＭＳ 明朝" w:hAnsi="ＭＳ 明朝" w:hint="eastAsia"/>
                <w:sz w:val="18"/>
                <w:szCs w:val="18"/>
              </w:rPr>
              <w:t>】</w:t>
            </w:r>
            <w:r w:rsidR="006C621A">
              <w:rPr>
                <w:rFonts w:ascii="ＭＳ 明朝" w:eastAsia="ＭＳ 明朝" w:hAnsi="ＭＳ 明朝" w:hint="eastAsia"/>
                <w:sz w:val="18"/>
                <w:szCs w:val="18"/>
              </w:rPr>
              <w:t>地図帳を活用して，都道府県の特産物や祭り，観光地などを調べ，その都道府県の位置や名称を捉えてい</w:t>
            </w:r>
            <w:r w:rsidR="006E1159">
              <w:rPr>
                <w:rFonts w:ascii="ＭＳ 明朝" w:eastAsia="ＭＳ 明朝" w:hAnsi="ＭＳ 明朝" w:hint="eastAsia"/>
                <w:sz w:val="18"/>
                <w:szCs w:val="18"/>
              </w:rPr>
              <w:t>る。</w:t>
            </w:r>
            <w:r w:rsidR="003C4F55">
              <w:rPr>
                <w:rFonts w:ascii="ＭＳ 明朝" w:eastAsia="ＭＳ 明朝" w:hAnsi="ＭＳ 明朝" w:hint="eastAsia"/>
                <w:sz w:val="18"/>
                <w:szCs w:val="18"/>
              </w:rPr>
              <w:t>（発）（ノ</w:t>
            </w:r>
            <w:r w:rsidRPr="00910059">
              <w:rPr>
                <w:rFonts w:ascii="ＭＳ 明朝" w:eastAsia="ＭＳ 明朝" w:hAnsi="ＭＳ 明朝" w:hint="eastAsia"/>
                <w:sz w:val="18"/>
                <w:szCs w:val="18"/>
              </w:rPr>
              <w:t>）</w:t>
            </w:r>
          </w:p>
        </w:tc>
      </w:tr>
    </w:tbl>
    <w:p w14:paraId="0ADAA972" w14:textId="77777777" w:rsidR="00910059" w:rsidRPr="00910059" w:rsidRDefault="00910059" w:rsidP="00910059">
      <w:pPr>
        <w:jc w:val="right"/>
        <w:rPr>
          <w:rFonts w:asciiTheme="majorEastAsia" w:eastAsiaTheme="majorEastAsia" w:hAnsiTheme="majorEastAsia"/>
          <w:b/>
          <w:sz w:val="20"/>
          <w:szCs w:val="20"/>
        </w:rPr>
      </w:pPr>
    </w:p>
    <w:p w14:paraId="01A3389C" w14:textId="77777777" w:rsidR="00910059" w:rsidRPr="00910059" w:rsidRDefault="00910059" w:rsidP="00910059">
      <w:pPr>
        <w:rPr>
          <w:rFonts w:asciiTheme="majorEastAsia" w:eastAsiaTheme="majorEastAsia" w:hAnsiTheme="majorEastAsia"/>
          <w:b/>
          <w:sz w:val="20"/>
          <w:szCs w:val="20"/>
        </w:rPr>
      </w:pPr>
    </w:p>
    <w:p w14:paraId="6DBF6301" w14:textId="77777777" w:rsidR="00910059" w:rsidRDefault="00910059" w:rsidP="00910059">
      <w:pPr>
        <w:rPr>
          <w:rFonts w:asciiTheme="majorEastAsia" w:eastAsiaTheme="majorEastAsia" w:hAnsiTheme="majorEastAsia"/>
          <w:b/>
          <w:sz w:val="20"/>
          <w:szCs w:val="20"/>
        </w:rPr>
      </w:pPr>
    </w:p>
    <w:p w14:paraId="62460F41" w14:textId="77777777" w:rsidR="007B0D0D" w:rsidRPr="00910059" w:rsidRDefault="007B0D0D" w:rsidP="00910059">
      <w:pPr>
        <w:rPr>
          <w:rFonts w:asciiTheme="majorEastAsia" w:eastAsiaTheme="majorEastAsia" w:hAnsiTheme="majorEastAsia"/>
          <w:b/>
          <w:sz w:val="20"/>
          <w:szCs w:val="20"/>
        </w:rPr>
      </w:pPr>
    </w:p>
    <w:p w14:paraId="34C41997" w14:textId="77777777" w:rsidR="00910059" w:rsidRPr="00910059" w:rsidRDefault="00910059" w:rsidP="00910059">
      <w:pPr>
        <w:rPr>
          <w:rFonts w:asciiTheme="majorEastAsia" w:eastAsiaTheme="majorEastAsia" w:hAnsiTheme="majorEastAsia"/>
          <w:b/>
          <w:sz w:val="20"/>
          <w:szCs w:val="20"/>
        </w:rPr>
      </w:pPr>
    </w:p>
    <w:p w14:paraId="2DFF58D3" w14:textId="77777777" w:rsidR="00073491" w:rsidRPr="00910059" w:rsidRDefault="00073491" w:rsidP="00910059">
      <w:pPr>
        <w:rPr>
          <w:rFonts w:asciiTheme="majorEastAsia" w:eastAsiaTheme="majorEastAsia" w:hAnsiTheme="majorEastAsia"/>
          <w:b/>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47"/>
        <w:gridCol w:w="5583"/>
        <w:gridCol w:w="1916"/>
        <w:gridCol w:w="1917"/>
      </w:tblGrid>
      <w:tr w:rsidR="00073491" w14:paraId="4177A759" w14:textId="77777777" w:rsidTr="002A6F48">
        <w:trPr>
          <w:trHeight w:val="720"/>
        </w:trPr>
        <w:tc>
          <w:tcPr>
            <w:tcW w:w="1260" w:type="dxa"/>
            <w:vAlign w:val="center"/>
          </w:tcPr>
          <w:p w14:paraId="37FF73F0" w14:textId="77777777" w:rsidR="00073491" w:rsidRPr="009476D5" w:rsidRDefault="00073491" w:rsidP="009476D5">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lastRenderedPageBreak/>
              <w:t>大単元１</w:t>
            </w:r>
          </w:p>
        </w:tc>
        <w:tc>
          <w:tcPr>
            <w:tcW w:w="5670" w:type="dxa"/>
            <w:vAlign w:val="center"/>
          </w:tcPr>
          <w:p w14:paraId="5E0F9D7F" w14:textId="77777777" w:rsidR="00073491" w:rsidRPr="009476D5" w:rsidRDefault="00073491" w:rsidP="009476D5">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県の地図を広げて</w:t>
            </w:r>
          </w:p>
        </w:tc>
        <w:tc>
          <w:tcPr>
            <w:tcW w:w="1942" w:type="dxa"/>
            <w:vAlign w:val="center"/>
          </w:tcPr>
          <w:p w14:paraId="1819ECC7" w14:textId="77777777" w:rsidR="00073491" w:rsidRDefault="00073491" w:rsidP="00073491">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w:t>
            </w:r>
            <w:r w:rsidR="007A26FE">
              <w:rPr>
                <w:rFonts w:asciiTheme="majorEastAsia" w:eastAsiaTheme="majorEastAsia" w:hAnsiTheme="majorEastAsia" w:hint="eastAsia"/>
                <w:b/>
                <w:sz w:val="20"/>
                <w:szCs w:val="20"/>
              </w:rPr>
              <w:t xml:space="preserve">　7</w:t>
            </w:r>
            <w:r w:rsidRPr="00910059">
              <w:rPr>
                <w:rFonts w:asciiTheme="majorEastAsia" w:eastAsiaTheme="majorEastAsia" w:hAnsiTheme="majorEastAsia" w:hint="eastAsia"/>
                <w:b/>
                <w:sz w:val="20"/>
                <w:szCs w:val="20"/>
              </w:rPr>
              <w:t>時間</w:t>
            </w:r>
          </w:p>
        </w:tc>
        <w:tc>
          <w:tcPr>
            <w:tcW w:w="1943" w:type="dxa"/>
          </w:tcPr>
          <w:p w14:paraId="359D4764" w14:textId="77777777" w:rsidR="00073491" w:rsidRPr="00910059" w:rsidRDefault="00073491" w:rsidP="00073491">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6DC88A89" w14:textId="77777777" w:rsidR="00073491" w:rsidRDefault="00073491" w:rsidP="00073491">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P6～11</w:t>
            </w:r>
          </w:p>
        </w:tc>
      </w:tr>
    </w:tbl>
    <w:p w14:paraId="265BEBA8" w14:textId="77777777" w:rsidR="00910059" w:rsidRPr="00910059" w:rsidRDefault="00910059" w:rsidP="00910059"/>
    <w:p w14:paraId="2F6C5C35"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67456" behindDoc="0" locked="0" layoutInCell="1" allowOverlap="1" wp14:anchorId="7EB3E332" wp14:editId="5620010E">
                <wp:simplePos x="0" y="0"/>
                <wp:positionH relativeFrom="column">
                  <wp:posOffset>601980</wp:posOffset>
                </wp:positionH>
                <wp:positionV relativeFrom="paragraph">
                  <wp:posOffset>111760</wp:posOffset>
                </wp:positionV>
                <wp:extent cx="6248400" cy="0"/>
                <wp:effectExtent l="0" t="0" r="19050" b="19050"/>
                <wp:wrapNone/>
                <wp:docPr id="7" name="直線コネクタ 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53B19A3F" id="直線コネクタ 7"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wRI0DdAQAAcgMAAA4AAAAAAAAAAAAAAAAALgIAAGRycy9lMm9Eb2MueG1sUEsBAi0AFAAGAAgA&#10;AAAhAKDITaDdAAAACQEAAA8AAAAAAAAAAAAAAAAANw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目　　標</w:t>
      </w:r>
    </w:p>
    <w:p w14:paraId="6B1A1E5D" w14:textId="77777777" w:rsidR="00DC6282" w:rsidRDefault="00DC6282" w:rsidP="00910059">
      <w:pPr>
        <w:spacing w:line="280" w:lineRule="exact"/>
        <w:ind w:leftChars="100" w:left="390" w:hangingChars="100" w:hanging="180"/>
        <w:rPr>
          <w:rFonts w:asciiTheme="minorEastAsia" w:hAnsiTheme="minorEastAsia"/>
          <w:sz w:val="18"/>
          <w:szCs w:val="18"/>
        </w:rPr>
        <w:sectPr w:rsidR="00DC6282" w:rsidSect="00F65F6F">
          <w:headerReference w:type="even" r:id="rId7"/>
          <w:footerReference w:type="even" r:id="rId8"/>
          <w:footerReference w:type="default" r:id="rId9"/>
          <w:pgSz w:w="11906" w:h="16838"/>
          <w:pgMar w:top="567" w:right="567" w:bottom="567" w:left="567" w:header="284" w:footer="284" w:gutter="0"/>
          <w:pgNumType w:start="1"/>
          <w:cols w:space="425"/>
          <w:docGrid w:type="linesAndChars" w:linePitch="360"/>
        </w:sectPr>
      </w:pPr>
    </w:p>
    <w:p w14:paraId="640BD011" w14:textId="77777777" w:rsid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●自分たちの都道府県の地理的概要について，調査活動，地図帳や各種の具体的資料を通して，必要な情報を調べまとめる技能を身に付けるようにする。</w:t>
      </w:r>
    </w:p>
    <w:p w14:paraId="343A06CD" w14:textId="77777777" w:rsidR="000A0BA9" w:rsidRPr="00910059" w:rsidRDefault="000A0BA9" w:rsidP="000A0BA9">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w:t>
      </w:r>
      <w:r w:rsidRPr="000A0BA9">
        <w:rPr>
          <w:rFonts w:asciiTheme="minorEastAsia" w:hAnsiTheme="minorEastAsia" w:hint="eastAsia"/>
          <w:sz w:val="18"/>
          <w:szCs w:val="18"/>
        </w:rPr>
        <w:t>自分たちの県の地理的環境の特色</w:t>
      </w:r>
      <w:r>
        <w:rPr>
          <w:rFonts w:asciiTheme="minorEastAsia" w:hAnsiTheme="minorEastAsia" w:hint="eastAsia"/>
          <w:sz w:val="18"/>
          <w:szCs w:val="18"/>
        </w:rPr>
        <w:t>について，</w:t>
      </w:r>
      <w:r w:rsidRPr="000A0BA9">
        <w:rPr>
          <w:rFonts w:asciiTheme="minorEastAsia" w:hAnsiTheme="minorEastAsia" w:hint="eastAsia"/>
          <w:sz w:val="18"/>
          <w:szCs w:val="18"/>
        </w:rPr>
        <w:t>文章で記述した</w:t>
      </w:r>
      <w:r w:rsidRPr="000A0BA9">
        <w:rPr>
          <w:rFonts w:asciiTheme="minorEastAsia" w:hAnsiTheme="minorEastAsia" w:hint="eastAsia"/>
          <w:sz w:val="18"/>
          <w:szCs w:val="18"/>
        </w:rPr>
        <w:t>り，資料などを用いて説明したり話し合ったりする力を養う。</w:t>
      </w:r>
    </w:p>
    <w:p w14:paraId="3123AC28" w14:textId="77777777" w:rsid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●自分たちの都道府県の地理的概要について，主体的に学習の問題を解決しようとする態度を養う。</w:t>
      </w:r>
    </w:p>
    <w:p w14:paraId="40905186" w14:textId="77777777" w:rsidR="00DC6282" w:rsidRDefault="00DC6282" w:rsidP="0095569B">
      <w:pPr>
        <w:spacing w:line="280" w:lineRule="exact"/>
        <w:ind w:leftChars="100" w:left="390" w:hangingChars="100" w:hanging="180"/>
        <w:rPr>
          <w:rFonts w:asciiTheme="minorEastAsia" w:hAnsiTheme="minorEastAsia"/>
          <w:sz w:val="18"/>
          <w:szCs w:val="18"/>
        </w:rPr>
        <w:sectPr w:rsidR="00DC6282" w:rsidSect="00DC6282">
          <w:type w:val="continuous"/>
          <w:pgSz w:w="11906" w:h="16838"/>
          <w:pgMar w:top="567" w:right="567" w:bottom="567" w:left="567" w:header="284" w:footer="284" w:gutter="0"/>
          <w:cols w:num="2" w:space="425"/>
          <w:docGrid w:type="linesAndChars" w:linePitch="360"/>
        </w:sectPr>
      </w:pPr>
    </w:p>
    <w:p w14:paraId="7B945718" w14:textId="77777777" w:rsidR="00910059" w:rsidRPr="00910059" w:rsidRDefault="00910059" w:rsidP="00910059">
      <w:pPr>
        <w:rPr>
          <w:sz w:val="18"/>
          <w:szCs w:val="18"/>
        </w:rPr>
      </w:pPr>
    </w:p>
    <w:p w14:paraId="04DE369F"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35712" behindDoc="0" locked="0" layoutInCell="1" allowOverlap="1" wp14:anchorId="24D554B9" wp14:editId="2720007F">
                <wp:simplePos x="0" y="0"/>
                <wp:positionH relativeFrom="column">
                  <wp:posOffset>601980</wp:posOffset>
                </wp:positionH>
                <wp:positionV relativeFrom="paragraph">
                  <wp:posOffset>95885</wp:posOffset>
                </wp:positionV>
                <wp:extent cx="6248400" cy="0"/>
                <wp:effectExtent l="0" t="0" r="19050" b="19050"/>
                <wp:wrapNone/>
                <wp:docPr id="8" name="直線コネクタ 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9448A47" id="直線コネクタ 8" o:spid="_x0000_s1026" style="position:absolute;left:0;text-align:left;z-index:25163571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5d+UBNwBAAByAwAADgAAAAAAAAAAAAAAAAAuAgAAZHJzL2Uyb0RvYy54bWxQSwECLQAUAAYACAAA&#10;ACEAPaHv1N0AAAAJAQAADwAAAAAAAAAAAAAAAAA2BAAAZHJzL2Rvd25yZXYueG1sUEsFBgAAAAAE&#10;AAQA8wAAAEAFAAAAAA==&#10;" strokecolor="windowText" strokeweight="1.25pt"/>
            </w:pict>
          </mc:Fallback>
        </mc:AlternateContent>
      </w:r>
      <w:r w:rsidRPr="00910059">
        <w:rPr>
          <w:rFonts w:asciiTheme="majorEastAsia" w:eastAsiaTheme="majorEastAsia" w:hAnsiTheme="majorEastAsia" w:hint="eastAsia"/>
          <w:b/>
          <w:sz w:val="20"/>
          <w:szCs w:val="20"/>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60"/>
        <w:gridCol w:w="3640"/>
        <w:gridCol w:w="3290"/>
      </w:tblGrid>
      <w:tr w:rsidR="00DC6282" w:rsidRPr="00910059" w14:paraId="060B3FDC" w14:textId="77777777" w:rsidTr="00FE30C0">
        <w:trPr>
          <w:trHeight w:val="195"/>
        </w:trPr>
        <w:tc>
          <w:tcPr>
            <w:tcW w:w="3360" w:type="dxa"/>
          </w:tcPr>
          <w:p w14:paraId="5BE231D3" w14:textId="77777777" w:rsidR="00910059" w:rsidRPr="00910059" w:rsidRDefault="00910059" w:rsidP="00910059">
            <w:pPr>
              <w:jc w:val="center"/>
              <w:rPr>
                <w:b/>
                <w:sz w:val="18"/>
                <w:szCs w:val="18"/>
              </w:rPr>
            </w:pPr>
            <w:r w:rsidRPr="00910059">
              <w:rPr>
                <w:rFonts w:hint="eastAsia"/>
                <w:b/>
                <w:sz w:val="18"/>
                <w:szCs w:val="18"/>
              </w:rPr>
              <w:t>知識・技能</w:t>
            </w:r>
          </w:p>
        </w:tc>
        <w:tc>
          <w:tcPr>
            <w:tcW w:w="3640" w:type="dxa"/>
          </w:tcPr>
          <w:p w14:paraId="0F9E511C"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290" w:type="dxa"/>
          </w:tcPr>
          <w:p w14:paraId="479A5066"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DC6282" w:rsidRPr="00910059" w14:paraId="3568499B" w14:textId="77777777" w:rsidTr="00FE30C0">
        <w:trPr>
          <w:trHeight w:val="1078"/>
        </w:trPr>
        <w:tc>
          <w:tcPr>
            <w:tcW w:w="3360" w:type="dxa"/>
          </w:tcPr>
          <w:p w14:paraId="789D967D" w14:textId="77777777" w:rsidR="00910059" w:rsidRPr="00910059" w:rsidRDefault="00910059" w:rsidP="00910059">
            <w:pPr>
              <w:ind w:left="180" w:hangingChars="100" w:hanging="180"/>
              <w:rPr>
                <w:sz w:val="18"/>
                <w:szCs w:val="18"/>
              </w:rPr>
            </w:pPr>
            <w:r w:rsidRPr="00910059">
              <w:rPr>
                <w:rFonts w:hint="eastAsia"/>
                <w:sz w:val="18"/>
                <w:szCs w:val="18"/>
              </w:rPr>
              <w:t>・自分たちの</w:t>
            </w:r>
            <w:r w:rsidR="00A22346">
              <w:rPr>
                <w:rFonts w:hint="eastAsia"/>
                <w:sz w:val="18"/>
                <w:szCs w:val="18"/>
              </w:rPr>
              <w:t>都道府</w:t>
            </w:r>
            <w:r w:rsidRPr="00910059">
              <w:rPr>
                <w:rFonts w:hint="eastAsia"/>
                <w:sz w:val="18"/>
                <w:szCs w:val="18"/>
              </w:rPr>
              <w:t>県の地理的環境の概要を理解している。</w:t>
            </w:r>
          </w:p>
          <w:p w14:paraId="50A322C2" w14:textId="77777777" w:rsidR="00910059" w:rsidRPr="00910059" w:rsidRDefault="00902A7B" w:rsidP="00910059">
            <w:pPr>
              <w:ind w:left="180" w:hangingChars="100" w:hanging="180"/>
              <w:rPr>
                <w:sz w:val="18"/>
                <w:szCs w:val="18"/>
              </w:rPr>
            </w:pPr>
            <w:r w:rsidRPr="00910059">
              <w:rPr>
                <w:rFonts w:hint="eastAsia"/>
                <w:sz w:val="18"/>
                <w:szCs w:val="18"/>
              </w:rPr>
              <w:t>・</w:t>
            </w:r>
            <w:r w:rsidRPr="00DC3AF1">
              <w:rPr>
                <w:rFonts w:hint="eastAsia"/>
                <w:sz w:val="18"/>
                <w:szCs w:val="18"/>
              </w:rPr>
              <w:t>自分たちの県の様子について，</w:t>
            </w:r>
            <w:r>
              <w:rPr>
                <w:rFonts w:hint="eastAsia"/>
                <w:sz w:val="18"/>
                <w:szCs w:val="18"/>
              </w:rPr>
              <w:t>地図や各種の資料で調べ，白地図などにまとめている</w:t>
            </w:r>
            <w:r w:rsidR="00910059" w:rsidRPr="00910059">
              <w:rPr>
                <w:rFonts w:hint="eastAsia"/>
                <w:sz w:val="18"/>
                <w:szCs w:val="18"/>
              </w:rPr>
              <w:t>。</w:t>
            </w:r>
          </w:p>
        </w:tc>
        <w:tc>
          <w:tcPr>
            <w:tcW w:w="3640" w:type="dxa"/>
          </w:tcPr>
          <w:p w14:paraId="1D79554E" w14:textId="77777777" w:rsidR="00910059" w:rsidRPr="00910059" w:rsidRDefault="00910059" w:rsidP="00910059">
            <w:pPr>
              <w:ind w:left="180" w:hangingChars="100" w:hanging="180"/>
              <w:rPr>
                <w:sz w:val="18"/>
                <w:szCs w:val="18"/>
              </w:rPr>
            </w:pPr>
            <w:r w:rsidRPr="00910059">
              <w:rPr>
                <w:rFonts w:hint="eastAsia"/>
                <w:sz w:val="18"/>
                <w:szCs w:val="18"/>
              </w:rPr>
              <w:t>・我が国における自分たちの</w:t>
            </w:r>
            <w:r w:rsidR="00A22346">
              <w:rPr>
                <w:rFonts w:hint="eastAsia"/>
                <w:sz w:val="18"/>
                <w:szCs w:val="18"/>
              </w:rPr>
              <w:t>都道府県の位置，都道府</w:t>
            </w:r>
            <w:r w:rsidRPr="00910059">
              <w:rPr>
                <w:rFonts w:hint="eastAsia"/>
                <w:sz w:val="18"/>
                <w:szCs w:val="18"/>
              </w:rPr>
              <w:t>県全体の地形や主な産業の分布，交通網や主な都市の位置などに着目して，</w:t>
            </w:r>
            <w:r w:rsidR="00A22346">
              <w:rPr>
                <w:rFonts w:hint="eastAsia"/>
                <w:sz w:val="18"/>
                <w:szCs w:val="18"/>
              </w:rPr>
              <w:t>都道府</w:t>
            </w:r>
            <w:r w:rsidRPr="00910059">
              <w:rPr>
                <w:rFonts w:hint="eastAsia"/>
                <w:sz w:val="18"/>
                <w:szCs w:val="18"/>
              </w:rPr>
              <w:t>県の様子を捉え，地理的環境の特色を考え，表現している。</w:t>
            </w:r>
          </w:p>
        </w:tc>
        <w:tc>
          <w:tcPr>
            <w:tcW w:w="3290" w:type="dxa"/>
          </w:tcPr>
          <w:p w14:paraId="52CA493B" w14:textId="77777777" w:rsidR="00910059" w:rsidRPr="00910059" w:rsidRDefault="00910059" w:rsidP="00910059">
            <w:pPr>
              <w:ind w:left="180" w:hangingChars="100" w:hanging="180"/>
              <w:rPr>
                <w:sz w:val="18"/>
                <w:szCs w:val="18"/>
              </w:rPr>
            </w:pPr>
            <w:r w:rsidRPr="00910059">
              <w:rPr>
                <w:rFonts w:hint="eastAsia"/>
                <w:sz w:val="18"/>
                <w:szCs w:val="18"/>
              </w:rPr>
              <w:t>・都道府県の様子について，予想や学習計画を立てたり，見直したりして，主体的に学習問題を追究し，解決しようとしている。</w:t>
            </w:r>
          </w:p>
        </w:tc>
      </w:tr>
    </w:tbl>
    <w:p w14:paraId="7CDC8BBB" w14:textId="77777777" w:rsidR="00910059" w:rsidRPr="00910059" w:rsidRDefault="00910059" w:rsidP="00910059">
      <w:pPr>
        <w:snapToGrid w:val="0"/>
        <w:spacing w:line="420" w:lineRule="atLeast"/>
        <w:ind w:left="180" w:hangingChars="100" w:hanging="180"/>
        <w:rPr>
          <w:sz w:val="18"/>
          <w:szCs w:val="18"/>
        </w:rPr>
      </w:pPr>
    </w:p>
    <w:p w14:paraId="33E98FA0"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38784" behindDoc="0" locked="0" layoutInCell="1" allowOverlap="1" wp14:anchorId="11BFBFF6" wp14:editId="04340036">
                <wp:simplePos x="0" y="0"/>
                <wp:positionH relativeFrom="column">
                  <wp:posOffset>878205</wp:posOffset>
                </wp:positionH>
                <wp:positionV relativeFrom="paragraph">
                  <wp:posOffset>92710</wp:posOffset>
                </wp:positionV>
                <wp:extent cx="5972175" cy="0"/>
                <wp:effectExtent l="0" t="0" r="9525" b="19050"/>
                <wp:wrapNone/>
                <wp:docPr id="42" name="直線コネクタ 42"/>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307C4EF" id="直線コネクタ 42" o:spid="_x0000_s1026" style="position:absolute;left:0;text-align:left;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Cnqzv7cAQAAdAMAAA4AAAAAAAAAAAAAAAAALgIAAGRycy9lMm9Eb2MueG1sUEsBAi0AFAAGAAgA&#10;AAAhABIm2F7eAAAACgEAAA8AAAAAAAAAAAAAAAAANg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大単元の構成</w:t>
      </w:r>
    </w:p>
    <w:p w14:paraId="2237CF5C" w14:textId="77777777" w:rsidR="00910059" w:rsidRPr="00910059" w:rsidRDefault="00910059" w:rsidP="00910059">
      <w:pPr>
        <w:ind w:left="180" w:hangingChars="100" w:hanging="180"/>
        <w:rPr>
          <w:sz w:val="18"/>
          <w:szCs w:val="18"/>
        </w:rPr>
      </w:pPr>
    </w:p>
    <w:tbl>
      <w:tblPr>
        <w:tblpPr w:leftFromText="142" w:rightFromText="142" w:vertAnchor="text" w:horzAnchor="margin" w:tblpX="99"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95"/>
        <w:gridCol w:w="3759"/>
      </w:tblGrid>
      <w:tr w:rsidR="00910059" w:rsidRPr="00910059" w14:paraId="659B738F" w14:textId="77777777" w:rsidTr="006A6B5C">
        <w:trPr>
          <w:trHeight w:val="70"/>
        </w:trPr>
        <w:tc>
          <w:tcPr>
            <w:tcW w:w="5454" w:type="dxa"/>
            <w:gridSpan w:val="2"/>
          </w:tcPr>
          <w:p w14:paraId="521AB4EB" w14:textId="77777777" w:rsidR="00910059" w:rsidRPr="00052744" w:rsidRDefault="00910059" w:rsidP="00052744">
            <w:pPr>
              <w:ind w:left="181" w:hangingChars="100" w:hanging="181"/>
              <w:jc w:val="center"/>
              <w:rPr>
                <w:b/>
                <w:sz w:val="18"/>
                <w:szCs w:val="18"/>
              </w:rPr>
            </w:pPr>
            <w:r w:rsidRPr="00052744">
              <w:rPr>
                <w:rFonts w:asciiTheme="majorEastAsia" w:eastAsiaTheme="majorEastAsia" w:hAnsiTheme="majorEastAsia" w:hint="eastAsia"/>
                <w:b/>
                <w:sz w:val="18"/>
              </w:rPr>
              <w:t>県の地図を広げて　⑦</w:t>
            </w:r>
          </w:p>
        </w:tc>
      </w:tr>
      <w:tr w:rsidR="00910059" w:rsidRPr="00910059" w14:paraId="20BBD132" w14:textId="77777777" w:rsidTr="006A6B5C">
        <w:trPr>
          <w:trHeight w:val="70"/>
        </w:trPr>
        <w:tc>
          <w:tcPr>
            <w:tcW w:w="1695" w:type="dxa"/>
            <w:tcBorders>
              <w:left w:val="nil"/>
            </w:tcBorders>
          </w:tcPr>
          <w:p w14:paraId="17AD2D23" w14:textId="77777777" w:rsidR="00910059" w:rsidRPr="00910059" w:rsidRDefault="00910059" w:rsidP="00910059">
            <w:pPr>
              <w:ind w:left="211" w:hangingChars="100" w:hanging="211"/>
              <w:jc w:val="center"/>
              <w:rPr>
                <w:rFonts w:asciiTheme="majorEastAsia" w:eastAsiaTheme="majorEastAsia" w:hAnsiTheme="majorEastAsia"/>
                <w:b/>
              </w:rPr>
            </w:pPr>
          </w:p>
        </w:tc>
        <w:tc>
          <w:tcPr>
            <w:tcW w:w="3759" w:type="dxa"/>
            <w:tcBorders>
              <w:right w:val="nil"/>
            </w:tcBorders>
          </w:tcPr>
          <w:p w14:paraId="69A958AD" w14:textId="77777777" w:rsidR="00910059" w:rsidRPr="00910059" w:rsidRDefault="00910059" w:rsidP="00910059">
            <w:pPr>
              <w:ind w:left="211" w:hangingChars="100" w:hanging="211"/>
              <w:jc w:val="center"/>
              <w:rPr>
                <w:rFonts w:asciiTheme="majorEastAsia" w:eastAsiaTheme="majorEastAsia" w:hAnsiTheme="majorEastAsia"/>
                <w:b/>
              </w:rPr>
            </w:pPr>
          </w:p>
        </w:tc>
      </w:tr>
      <w:tr w:rsidR="00910059" w:rsidRPr="00910059" w14:paraId="4045600E" w14:textId="77777777" w:rsidTr="006A6B5C">
        <w:trPr>
          <w:trHeight w:val="345"/>
        </w:trPr>
        <w:tc>
          <w:tcPr>
            <w:tcW w:w="5454" w:type="dxa"/>
            <w:gridSpan w:val="2"/>
          </w:tcPr>
          <w:p w14:paraId="605537AA" w14:textId="77777777" w:rsidR="00910059" w:rsidRPr="00DA047A" w:rsidRDefault="00910059" w:rsidP="00566BEA">
            <w:pPr>
              <w:jc w:val="center"/>
              <w:rPr>
                <w:rFonts w:asciiTheme="majorEastAsia" w:eastAsiaTheme="majorEastAsia" w:hAnsiTheme="majorEastAsia"/>
                <w:sz w:val="18"/>
              </w:rPr>
            </w:pPr>
            <w:r w:rsidRPr="00DA047A">
              <w:rPr>
                <w:rFonts w:asciiTheme="majorEastAsia" w:eastAsiaTheme="majorEastAsia" w:hAnsiTheme="majorEastAsia"/>
                <w:sz w:val="18"/>
              </w:rPr>
              <w:t xml:space="preserve">オリエンテーション　</w:t>
            </w:r>
            <w:r w:rsidRPr="00DA047A">
              <w:rPr>
                <w:rFonts w:asciiTheme="majorEastAsia" w:eastAsiaTheme="majorEastAsia" w:hAnsiTheme="majorEastAsia" w:hint="eastAsia"/>
                <w:sz w:val="18"/>
              </w:rPr>
              <w:t>①</w:t>
            </w:r>
          </w:p>
        </w:tc>
      </w:tr>
      <w:tr w:rsidR="00910059" w:rsidRPr="00910059" w14:paraId="317F4BD6" w14:textId="77777777" w:rsidTr="006A6B5C">
        <w:trPr>
          <w:trHeight w:val="137"/>
        </w:trPr>
        <w:tc>
          <w:tcPr>
            <w:tcW w:w="1695" w:type="dxa"/>
            <w:tcBorders>
              <w:left w:val="nil"/>
            </w:tcBorders>
          </w:tcPr>
          <w:p w14:paraId="4082D71F" w14:textId="77777777" w:rsidR="00910059" w:rsidRPr="00910059" w:rsidRDefault="00910059" w:rsidP="00910059">
            <w:pPr>
              <w:ind w:left="211" w:hangingChars="100" w:hanging="211"/>
              <w:jc w:val="center"/>
              <w:rPr>
                <w:rFonts w:asciiTheme="majorEastAsia" w:eastAsiaTheme="majorEastAsia" w:hAnsiTheme="majorEastAsia"/>
                <w:b/>
              </w:rPr>
            </w:pPr>
          </w:p>
        </w:tc>
        <w:tc>
          <w:tcPr>
            <w:tcW w:w="3759" w:type="dxa"/>
            <w:tcBorders>
              <w:right w:val="nil"/>
            </w:tcBorders>
          </w:tcPr>
          <w:p w14:paraId="76839886" w14:textId="77777777" w:rsidR="00910059" w:rsidRPr="00910059" w:rsidRDefault="00910059" w:rsidP="00910059">
            <w:pPr>
              <w:ind w:left="211" w:hangingChars="100" w:hanging="211"/>
              <w:jc w:val="center"/>
              <w:rPr>
                <w:rFonts w:asciiTheme="majorEastAsia" w:eastAsiaTheme="majorEastAsia" w:hAnsiTheme="majorEastAsia"/>
                <w:b/>
              </w:rPr>
            </w:pPr>
          </w:p>
        </w:tc>
      </w:tr>
      <w:tr w:rsidR="00910059" w:rsidRPr="00910059" w14:paraId="6D51D9B8" w14:textId="77777777" w:rsidTr="006A6B5C">
        <w:trPr>
          <w:trHeight w:val="70"/>
        </w:trPr>
        <w:tc>
          <w:tcPr>
            <w:tcW w:w="5454" w:type="dxa"/>
            <w:gridSpan w:val="2"/>
          </w:tcPr>
          <w:p w14:paraId="7B8D0DA8" w14:textId="77777777" w:rsidR="00910059" w:rsidRPr="00910059" w:rsidRDefault="00910059" w:rsidP="00910059">
            <w:pPr>
              <w:ind w:left="180" w:hangingChars="100" w:hanging="180"/>
              <w:jc w:val="center"/>
              <w:rPr>
                <w:rFonts w:asciiTheme="majorEastAsia" w:eastAsiaTheme="majorEastAsia" w:hAnsiTheme="majorEastAsia"/>
                <w:b/>
              </w:rPr>
            </w:pPr>
            <w:r w:rsidRPr="00910059">
              <w:rPr>
                <w:rFonts w:asciiTheme="minorEastAsia" w:hAnsiTheme="minorEastAsia" w:hint="eastAsia"/>
                <w:sz w:val="18"/>
                <w:szCs w:val="18"/>
              </w:rPr>
              <w:t>県の地図を見てみよう　①</w:t>
            </w:r>
          </w:p>
        </w:tc>
      </w:tr>
      <w:tr w:rsidR="00910059" w:rsidRPr="00910059" w14:paraId="615428DB" w14:textId="77777777" w:rsidTr="006A6B5C">
        <w:trPr>
          <w:trHeight w:val="70"/>
        </w:trPr>
        <w:tc>
          <w:tcPr>
            <w:tcW w:w="1695" w:type="dxa"/>
            <w:tcBorders>
              <w:left w:val="nil"/>
            </w:tcBorders>
          </w:tcPr>
          <w:p w14:paraId="781A5310" w14:textId="77777777" w:rsidR="00910059" w:rsidRPr="00910059" w:rsidRDefault="00910059" w:rsidP="00910059">
            <w:pPr>
              <w:ind w:left="211" w:hangingChars="100" w:hanging="211"/>
              <w:jc w:val="center"/>
              <w:rPr>
                <w:rFonts w:asciiTheme="majorEastAsia" w:eastAsiaTheme="majorEastAsia" w:hAnsiTheme="majorEastAsia"/>
                <w:b/>
              </w:rPr>
            </w:pPr>
          </w:p>
        </w:tc>
        <w:tc>
          <w:tcPr>
            <w:tcW w:w="3759" w:type="dxa"/>
            <w:tcBorders>
              <w:right w:val="nil"/>
            </w:tcBorders>
          </w:tcPr>
          <w:p w14:paraId="24F18A52" w14:textId="77777777" w:rsidR="00910059" w:rsidRPr="00910059" w:rsidRDefault="00910059" w:rsidP="00910059">
            <w:pPr>
              <w:ind w:left="211" w:hangingChars="100" w:hanging="211"/>
              <w:jc w:val="center"/>
              <w:rPr>
                <w:rFonts w:asciiTheme="majorEastAsia" w:eastAsiaTheme="majorEastAsia" w:hAnsiTheme="majorEastAsia"/>
                <w:b/>
              </w:rPr>
            </w:pPr>
          </w:p>
        </w:tc>
      </w:tr>
      <w:tr w:rsidR="00910059" w:rsidRPr="00910059" w14:paraId="26E73F45" w14:textId="77777777" w:rsidTr="006A6B5C">
        <w:trPr>
          <w:trHeight w:val="70"/>
        </w:trPr>
        <w:tc>
          <w:tcPr>
            <w:tcW w:w="5454" w:type="dxa"/>
            <w:gridSpan w:val="2"/>
          </w:tcPr>
          <w:p w14:paraId="74B034D2" w14:textId="77777777" w:rsidR="00910059" w:rsidRPr="00910059" w:rsidRDefault="00910059" w:rsidP="00910059">
            <w:pPr>
              <w:ind w:left="180" w:hangingChars="100" w:hanging="180"/>
              <w:jc w:val="center"/>
              <w:rPr>
                <w:rFonts w:asciiTheme="majorEastAsia" w:eastAsiaTheme="majorEastAsia" w:hAnsiTheme="majorEastAsia"/>
                <w:b/>
              </w:rPr>
            </w:pPr>
            <w:r w:rsidRPr="00910059">
              <w:rPr>
                <w:rFonts w:asciiTheme="minorEastAsia" w:hAnsiTheme="minorEastAsia" w:hint="eastAsia"/>
                <w:sz w:val="18"/>
                <w:szCs w:val="18"/>
              </w:rPr>
              <w:t>県の土地の使われ方　①</w:t>
            </w:r>
          </w:p>
        </w:tc>
      </w:tr>
      <w:tr w:rsidR="00910059" w:rsidRPr="00910059" w14:paraId="64D2B4DF" w14:textId="77777777" w:rsidTr="006A6B5C">
        <w:trPr>
          <w:trHeight w:val="70"/>
        </w:trPr>
        <w:tc>
          <w:tcPr>
            <w:tcW w:w="1695" w:type="dxa"/>
            <w:tcBorders>
              <w:left w:val="nil"/>
            </w:tcBorders>
          </w:tcPr>
          <w:p w14:paraId="107311F6" w14:textId="77777777" w:rsidR="00910059" w:rsidRPr="00910059" w:rsidRDefault="00910059" w:rsidP="00910059">
            <w:pPr>
              <w:ind w:left="211" w:hangingChars="100" w:hanging="211"/>
              <w:jc w:val="center"/>
              <w:rPr>
                <w:rFonts w:asciiTheme="majorEastAsia" w:eastAsiaTheme="majorEastAsia" w:hAnsiTheme="majorEastAsia"/>
                <w:b/>
              </w:rPr>
            </w:pPr>
          </w:p>
        </w:tc>
        <w:tc>
          <w:tcPr>
            <w:tcW w:w="3759" w:type="dxa"/>
            <w:tcBorders>
              <w:right w:val="nil"/>
            </w:tcBorders>
          </w:tcPr>
          <w:p w14:paraId="2984C051" w14:textId="77777777" w:rsidR="00910059" w:rsidRPr="00910059" w:rsidRDefault="00910059" w:rsidP="00910059">
            <w:pPr>
              <w:ind w:left="211" w:hangingChars="100" w:hanging="211"/>
              <w:jc w:val="center"/>
              <w:rPr>
                <w:rFonts w:asciiTheme="majorEastAsia" w:eastAsiaTheme="majorEastAsia" w:hAnsiTheme="majorEastAsia"/>
                <w:b/>
              </w:rPr>
            </w:pPr>
          </w:p>
        </w:tc>
      </w:tr>
      <w:tr w:rsidR="00910059" w:rsidRPr="00910059" w14:paraId="5FF40782" w14:textId="77777777" w:rsidTr="006A6B5C">
        <w:trPr>
          <w:trHeight w:val="70"/>
        </w:trPr>
        <w:tc>
          <w:tcPr>
            <w:tcW w:w="5454" w:type="dxa"/>
            <w:gridSpan w:val="2"/>
          </w:tcPr>
          <w:p w14:paraId="0271B9DD" w14:textId="77777777" w:rsidR="00910059" w:rsidRPr="00910059" w:rsidRDefault="00910059" w:rsidP="00910059">
            <w:pPr>
              <w:ind w:left="180" w:hangingChars="100" w:hanging="180"/>
              <w:jc w:val="center"/>
              <w:rPr>
                <w:rFonts w:asciiTheme="majorEastAsia" w:eastAsiaTheme="majorEastAsia" w:hAnsiTheme="majorEastAsia"/>
                <w:b/>
              </w:rPr>
            </w:pPr>
            <w:r w:rsidRPr="00910059">
              <w:rPr>
                <w:rFonts w:asciiTheme="minorEastAsia" w:hAnsiTheme="minorEastAsia" w:hint="eastAsia"/>
                <w:sz w:val="18"/>
                <w:szCs w:val="18"/>
              </w:rPr>
              <w:t>農業や漁業がさかんな地域　①</w:t>
            </w:r>
          </w:p>
        </w:tc>
      </w:tr>
      <w:tr w:rsidR="00910059" w:rsidRPr="00910059" w14:paraId="36604FBC" w14:textId="77777777" w:rsidTr="006A6B5C">
        <w:trPr>
          <w:trHeight w:val="75"/>
        </w:trPr>
        <w:tc>
          <w:tcPr>
            <w:tcW w:w="1695" w:type="dxa"/>
            <w:tcBorders>
              <w:left w:val="nil"/>
            </w:tcBorders>
          </w:tcPr>
          <w:p w14:paraId="2FD0F739" w14:textId="77777777" w:rsidR="00910059" w:rsidRPr="00910059" w:rsidRDefault="00910059" w:rsidP="00910059">
            <w:pPr>
              <w:ind w:left="211" w:hangingChars="100" w:hanging="211"/>
              <w:jc w:val="center"/>
              <w:rPr>
                <w:rFonts w:asciiTheme="majorEastAsia" w:eastAsiaTheme="majorEastAsia" w:hAnsiTheme="majorEastAsia"/>
                <w:b/>
              </w:rPr>
            </w:pPr>
          </w:p>
        </w:tc>
        <w:tc>
          <w:tcPr>
            <w:tcW w:w="3759" w:type="dxa"/>
            <w:tcBorders>
              <w:right w:val="nil"/>
            </w:tcBorders>
          </w:tcPr>
          <w:p w14:paraId="7EA90CE3" w14:textId="77777777" w:rsidR="00910059" w:rsidRPr="00910059" w:rsidRDefault="00910059" w:rsidP="00910059">
            <w:pPr>
              <w:ind w:left="211" w:hangingChars="100" w:hanging="211"/>
              <w:jc w:val="center"/>
              <w:rPr>
                <w:rFonts w:asciiTheme="majorEastAsia" w:eastAsiaTheme="majorEastAsia" w:hAnsiTheme="majorEastAsia"/>
                <w:b/>
              </w:rPr>
            </w:pPr>
          </w:p>
        </w:tc>
      </w:tr>
      <w:tr w:rsidR="00910059" w:rsidRPr="00910059" w14:paraId="4B4D16B7" w14:textId="77777777" w:rsidTr="006A6B5C">
        <w:trPr>
          <w:trHeight w:val="240"/>
        </w:trPr>
        <w:tc>
          <w:tcPr>
            <w:tcW w:w="5454" w:type="dxa"/>
            <w:gridSpan w:val="2"/>
          </w:tcPr>
          <w:p w14:paraId="27DFAF19" w14:textId="77777777" w:rsidR="00910059" w:rsidRPr="00910059" w:rsidRDefault="00910059" w:rsidP="00910059">
            <w:pPr>
              <w:jc w:val="center"/>
              <w:rPr>
                <w:sz w:val="18"/>
                <w:szCs w:val="18"/>
              </w:rPr>
            </w:pPr>
            <w:r w:rsidRPr="00910059">
              <w:rPr>
                <w:rFonts w:asciiTheme="minorEastAsia" w:hAnsiTheme="minorEastAsia" w:hint="eastAsia"/>
                <w:sz w:val="18"/>
                <w:szCs w:val="18"/>
              </w:rPr>
              <w:t>工業がさかんな地域　①</w:t>
            </w:r>
          </w:p>
        </w:tc>
      </w:tr>
      <w:tr w:rsidR="00910059" w:rsidRPr="00910059" w14:paraId="3726CDD4" w14:textId="77777777" w:rsidTr="006A6B5C">
        <w:trPr>
          <w:trHeight w:val="105"/>
        </w:trPr>
        <w:tc>
          <w:tcPr>
            <w:tcW w:w="1695" w:type="dxa"/>
            <w:tcBorders>
              <w:left w:val="nil"/>
            </w:tcBorders>
          </w:tcPr>
          <w:p w14:paraId="676D5301" w14:textId="77777777" w:rsidR="00910059" w:rsidRPr="00910059" w:rsidRDefault="00910059" w:rsidP="00910059">
            <w:pPr>
              <w:jc w:val="center"/>
              <w:rPr>
                <w:sz w:val="18"/>
                <w:szCs w:val="18"/>
              </w:rPr>
            </w:pPr>
          </w:p>
        </w:tc>
        <w:tc>
          <w:tcPr>
            <w:tcW w:w="3759" w:type="dxa"/>
            <w:tcBorders>
              <w:right w:val="nil"/>
            </w:tcBorders>
          </w:tcPr>
          <w:p w14:paraId="6816361C" w14:textId="77777777" w:rsidR="00910059" w:rsidRPr="00910059" w:rsidRDefault="00910059" w:rsidP="00910059">
            <w:pPr>
              <w:jc w:val="center"/>
              <w:rPr>
                <w:sz w:val="18"/>
                <w:szCs w:val="18"/>
              </w:rPr>
            </w:pPr>
          </w:p>
        </w:tc>
      </w:tr>
      <w:tr w:rsidR="00910059" w:rsidRPr="00910059" w14:paraId="7D6AF7F6" w14:textId="77777777" w:rsidTr="006A6B5C">
        <w:trPr>
          <w:trHeight w:val="70"/>
        </w:trPr>
        <w:tc>
          <w:tcPr>
            <w:tcW w:w="5454" w:type="dxa"/>
            <w:gridSpan w:val="2"/>
          </w:tcPr>
          <w:p w14:paraId="66B308F1" w14:textId="77777777" w:rsidR="00910059" w:rsidRPr="00910059" w:rsidRDefault="00910059" w:rsidP="00910059">
            <w:pPr>
              <w:jc w:val="center"/>
              <w:rPr>
                <w:sz w:val="18"/>
                <w:szCs w:val="18"/>
              </w:rPr>
            </w:pPr>
            <w:r w:rsidRPr="00910059">
              <w:rPr>
                <w:rFonts w:asciiTheme="minorEastAsia" w:hAnsiTheme="minorEastAsia" w:hint="eastAsia"/>
                <w:sz w:val="18"/>
                <w:szCs w:val="18"/>
              </w:rPr>
              <w:t>県の交通の様子　①</w:t>
            </w:r>
          </w:p>
        </w:tc>
      </w:tr>
      <w:tr w:rsidR="00910059" w:rsidRPr="00910059" w14:paraId="51023ACD" w14:textId="77777777" w:rsidTr="006A6B5C">
        <w:trPr>
          <w:trHeight w:val="70"/>
        </w:trPr>
        <w:tc>
          <w:tcPr>
            <w:tcW w:w="1695" w:type="dxa"/>
            <w:tcBorders>
              <w:left w:val="nil"/>
            </w:tcBorders>
          </w:tcPr>
          <w:p w14:paraId="0BB7A696" w14:textId="77777777" w:rsidR="00910059" w:rsidRPr="00910059" w:rsidRDefault="00910059" w:rsidP="00910059">
            <w:pPr>
              <w:jc w:val="center"/>
              <w:rPr>
                <w:sz w:val="18"/>
                <w:szCs w:val="18"/>
              </w:rPr>
            </w:pPr>
          </w:p>
        </w:tc>
        <w:tc>
          <w:tcPr>
            <w:tcW w:w="3759" w:type="dxa"/>
            <w:tcBorders>
              <w:right w:val="nil"/>
            </w:tcBorders>
          </w:tcPr>
          <w:p w14:paraId="1F7E72AE" w14:textId="77777777" w:rsidR="00910059" w:rsidRPr="00910059" w:rsidRDefault="00910059" w:rsidP="00910059">
            <w:pPr>
              <w:jc w:val="center"/>
              <w:rPr>
                <w:sz w:val="18"/>
                <w:szCs w:val="18"/>
              </w:rPr>
            </w:pPr>
          </w:p>
        </w:tc>
      </w:tr>
      <w:tr w:rsidR="00910059" w:rsidRPr="00910059" w14:paraId="78F08E4C" w14:textId="77777777" w:rsidTr="006A6B5C">
        <w:trPr>
          <w:trHeight w:val="165"/>
        </w:trPr>
        <w:tc>
          <w:tcPr>
            <w:tcW w:w="5454" w:type="dxa"/>
            <w:gridSpan w:val="2"/>
          </w:tcPr>
          <w:p w14:paraId="5D96B026" w14:textId="77777777" w:rsidR="00910059" w:rsidRPr="00910059" w:rsidRDefault="00910059" w:rsidP="00910059">
            <w:pPr>
              <w:jc w:val="center"/>
              <w:rPr>
                <w:sz w:val="18"/>
                <w:szCs w:val="18"/>
              </w:rPr>
            </w:pPr>
            <w:r w:rsidRPr="00345F00">
              <w:rPr>
                <w:rFonts w:asciiTheme="minorEastAsia" w:hAnsiTheme="minorEastAsia" w:hint="eastAsia"/>
                <w:b/>
                <w:sz w:val="18"/>
                <w:szCs w:val="18"/>
              </w:rPr>
              <w:t>まとめる</w:t>
            </w:r>
            <w:r w:rsidR="00345F00">
              <w:rPr>
                <w:rFonts w:asciiTheme="minorEastAsia" w:hAnsiTheme="minorEastAsia" w:hint="eastAsia"/>
                <w:sz w:val="18"/>
                <w:szCs w:val="18"/>
              </w:rPr>
              <w:t xml:space="preserve">　</w:t>
            </w:r>
            <w:r w:rsidRPr="00910059">
              <w:rPr>
                <w:rFonts w:asciiTheme="minorEastAsia" w:hAnsiTheme="minorEastAsia" w:hint="eastAsia"/>
                <w:sz w:val="18"/>
                <w:szCs w:val="18"/>
              </w:rPr>
              <w:t>県の様子について調べたことを整理しよう　①</w:t>
            </w:r>
          </w:p>
        </w:tc>
      </w:tr>
    </w:tbl>
    <w:p w14:paraId="3F8FFA69" w14:textId="77777777" w:rsidR="00910059" w:rsidRPr="00910059" w:rsidRDefault="00910059" w:rsidP="00910059">
      <w:pPr>
        <w:ind w:left="180" w:hangingChars="100" w:hanging="180"/>
        <w:rPr>
          <w:sz w:val="18"/>
          <w:szCs w:val="18"/>
        </w:rPr>
      </w:pPr>
    </w:p>
    <w:p w14:paraId="11867147" w14:textId="77777777" w:rsidR="00910059" w:rsidRPr="00910059" w:rsidRDefault="00910059" w:rsidP="00910059">
      <w:pPr>
        <w:ind w:left="180" w:hangingChars="100" w:hanging="180"/>
        <w:rPr>
          <w:sz w:val="18"/>
          <w:szCs w:val="18"/>
        </w:rPr>
      </w:pPr>
    </w:p>
    <w:p w14:paraId="6DB4702E" w14:textId="77777777" w:rsidR="00910059" w:rsidRPr="00910059" w:rsidRDefault="00910059" w:rsidP="00910059">
      <w:pPr>
        <w:ind w:left="180" w:hangingChars="100" w:hanging="180"/>
        <w:rPr>
          <w:sz w:val="18"/>
          <w:szCs w:val="18"/>
        </w:rPr>
      </w:pPr>
    </w:p>
    <w:p w14:paraId="3E40882D" w14:textId="77777777" w:rsidR="00910059" w:rsidRPr="00910059" w:rsidRDefault="00910059" w:rsidP="00910059">
      <w:pPr>
        <w:ind w:left="180" w:hangingChars="100" w:hanging="180"/>
        <w:rPr>
          <w:sz w:val="18"/>
          <w:szCs w:val="18"/>
        </w:rPr>
      </w:pPr>
    </w:p>
    <w:p w14:paraId="4CB4FCBD" w14:textId="77777777" w:rsidR="00910059" w:rsidRPr="00910059" w:rsidRDefault="00910059" w:rsidP="00910059">
      <w:pPr>
        <w:ind w:left="180" w:hangingChars="100" w:hanging="180"/>
        <w:rPr>
          <w:sz w:val="18"/>
          <w:szCs w:val="18"/>
        </w:rPr>
      </w:pPr>
    </w:p>
    <w:p w14:paraId="5650C90F" w14:textId="77777777" w:rsidR="00910059" w:rsidRPr="00910059" w:rsidRDefault="00910059" w:rsidP="00910059">
      <w:pPr>
        <w:ind w:left="180" w:hangingChars="100" w:hanging="180"/>
        <w:rPr>
          <w:sz w:val="18"/>
          <w:szCs w:val="18"/>
        </w:rPr>
      </w:pPr>
    </w:p>
    <w:p w14:paraId="743E1B97" w14:textId="77777777" w:rsidR="00910059" w:rsidRPr="00910059" w:rsidRDefault="00910059" w:rsidP="00910059">
      <w:pPr>
        <w:ind w:left="180" w:hangingChars="100" w:hanging="180"/>
        <w:rPr>
          <w:sz w:val="18"/>
          <w:szCs w:val="18"/>
        </w:rPr>
      </w:pPr>
    </w:p>
    <w:p w14:paraId="0DB55337" w14:textId="77777777" w:rsidR="00910059" w:rsidRPr="00910059" w:rsidRDefault="00910059" w:rsidP="00910059">
      <w:pPr>
        <w:ind w:left="180" w:hangingChars="100" w:hanging="180"/>
        <w:rPr>
          <w:sz w:val="18"/>
          <w:szCs w:val="18"/>
        </w:rPr>
      </w:pPr>
    </w:p>
    <w:p w14:paraId="00461311" w14:textId="77777777" w:rsidR="00910059" w:rsidRPr="00910059" w:rsidRDefault="00910059" w:rsidP="00910059">
      <w:pPr>
        <w:ind w:left="180" w:hangingChars="100" w:hanging="180"/>
        <w:rPr>
          <w:sz w:val="18"/>
          <w:szCs w:val="18"/>
        </w:rPr>
      </w:pPr>
    </w:p>
    <w:p w14:paraId="1B561B7D" w14:textId="77777777" w:rsidR="00910059" w:rsidRPr="00910059" w:rsidRDefault="00910059" w:rsidP="00910059">
      <w:pPr>
        <w:ind w:left="180" w:hangingChars="100" w:hanging="180"/>
        <w:rPr>
          <w:sz w:val="18"/>
          <w:szCs w:val="18"/>
        </w:rPr>
      </w:pPr>
    </w:p>
    <w:p w14:paraId="5169599C" w14:textId="77777777" w:rsidR="00910059" w:rsidRPr="00910059" w:rsidRDefault="00910059" w:rsidP="00910059">
      <w:pPr>
        <w:ind w:left="180" w:hangingChars="100" w:hanging="180"/>
        <w:rPr>
          <w:sz w:val="18"/>
          <w:szCs w:val="18"/>
        </w:rPr>
      </w:pPr>
    </w:p>
    <w:p w14:paraId="519F9DAC" w14:textId="77777777" w:rsidR="00910059" w:rsidRPr="00910059" w:rsidRDefault="00910059" w:rsidP="00910059">
      <w:pPr>
        <w:ind w:left="180" w:hangingChars="100" w:hanging="180"/>
        <w:rPr>
          <w:sz w:val="18"/>
          <w:szCs w:val="18"/>
        </w:rPr>
      </w:pPr>
    </w:p>
    <w:p w14:paraId="7370ADD1" w14:textId="77777777" w:rsidR="00910059" w:rsidRPr="00910059" w:rsidRDefault="00910059" w:rsidP="00910059">
      <w:pPr>
        <w:ind w:left="180" w:hangingChars="100" w:hanging="180"/>
        <w:rPr>
          <w:sz w:val="18"/>
          <w:szCs w:val="18"/>
        </w:rPr>
      </w:pPr>
    </w:p>
    <w:p w14:paraId="44C91F11" w14:textId="77777777" w:rsidR="00910059" w:rsidRPr="00910059" w:rsidRDefault="00910059" w:rsidP="00910059">
      <w:pPr>
        <w:ind w:left="180" w:hangingChars="100" w:hanging="180"/>
        <w:rPr>
          <w:sz w:val="18"/>
          <w:szCs w:val="18"/>
        </w:rPr>
      </w:pPr>
    </w:p>
    <w:p w14:paraId="72B997A1" w14:textId="77777777" w:rsidR="00910059" w:rsidRPr="00910059" w:rsidRDefault="00910059" w:rsidP="00910059">
      <w:pPr>
        <w:ind w:left="180" w:hangingChars="100" w:hanging="180"/>
        <w:rPr>
          <w:sz w:val="18"/>
          <w:szCs w:val="18"/>
        </w:rPr>
      </w:pPr>
    </w:p>
    <w:p w14:paraId="54FAEE21" w14:textId="77777777" w:rsidR="00910059" w:rsidRPr="00910059" w:rsidRDefault="00910059" w:rsidP="00910059">
      <w:pPr>
        <w:ind w:left="180" w:hangingChars="100" w:hanging="180"/>
        <w:rPr>
          <w:sz w:val="18"/>
          <w:szCs w:val="18"/>
        </w:rPr>
      </w:pPr>
    </w:p>
    <w:p w14:paraId="398E3E88" w14:textId="77777777" w:rsidR="00910059" w:rsidRPr="00910059" w:rsidRDefault="00910059" w:rsidP="00910059">
      <w:pPr>
        <w:widowControl/>
        <w:jc w:val="right"/>
        <w:rPr>
          <w:sz w:val="18"/>
          <w:szCs w:val="18"/>
        </w:rPr>
      </w:pPr>
      <w:r w:rsidRPr="00910059">
        <w:rPr>
          <w:rFonts w:hint="eastAsia"/>
        </w:rPr>
        <w:t>○の中の数字は，配当時数</w:t>
      </w:r>
    </w:p>
    <w:p w14:paraId="2101B961" w14:textId="77777777" w:rsidR="00910059" w:rsidRPr="00910059" w:rsidRDefault="00910059" w:rsidP="00910059">
      <w:pPr>
        <w:widowControl/>
        <w:jc w:val="left"/>
        <w:rPr>
          <w:sz w:val="18"/>
          <w:szCs w:val="18"/>
        </w:rPr>
      </w:pPr>
    </w:p>
    <w:p w14:paraId="5A318D23" w14:textId="77777777" w:rsidR="00910059" w:rsidRPr="00910059" w:rsidRDefault="00910059" w:rsidP="00910059">
      <w:pPr>
        <w:widowControl/>
        <w:jc w:val="left"/>
        <w:rPr>
          <w:sz w:val="18"/>
          <w:szCs w:val="18"/>
        </w:rPr>
      </w:pPr>
    </w:p>
    <w:p w14:paraId="3A005BD2" w14:textId="77777777" w:rsidR="00910059" w:rsidRPr="00910059" w:rsidRDefault="00910059" w:rsidP="00910059">
      <w:pPr>
        <w:widowControl/>
        <w:jc w:val="left"/>
        <w:rPr>
          <w:sz w:val="18"/>
          <w:szCs w:val="18"/>
        </w:rPr>
      </w:pPr>
    </w:p>
    <w:p w14:paraId="3ACF548A" w14:textId="77777777" w:rsidR="00910059" w:rsidRDefault="00910059" w:rsidP="00910059">
      <w:pPr>
        <w:widowControl/>
        <w:jc w:val="left"/>
        <w:rPr>
          <w:sz w:val="18"/>
          <w:szCs w:val="18"/>
        </w:rPr>
      </w:pPr>
    </w:p>
    <w:p w14:paraId="3EEB1663" w14:textId="77777777" w:rsidR="00C6055A" w:rsidRDefault="00C6055A" w:rsidP="00910059">
      <w:pPr>
        <w:widowControl/>
        <w:jc w:val="left"/>
        <w:rPr>
          <w:sz w:val="18"/>
          <w:szCs w:val="18"/>
        </w:rPr>
      </w:pPr>
    </w:p>
    <w:p w14:paraId="5BC6AF27" w14:textId="77777777" w:rsidR="00C6055A" w:rsidRPr="00910059" w:rsidRDefault="00C6055A" w:rsidP="00910059">
      <w:pPr>
        <w:widowControl/>
        <w:jc w:val="left"/>
        <w:rPr>
          <w:sz w:val="18"/>
          <w:szCs w:val="18"/>
        </w:rPr>
      </w:pPr>
    </w:p>
    <w:p w14:paraId="703A472D" w14:textId="77777777" w:rsidR="00910059" w:rsidRPr="00910059" w:rsidRDefault="00910059" w:rsidP="00910059">
      <w:pPr>
        <w:widowControl/>
        <w:jc w:val="left"/>
        <w:rPr>
          <w:sz w:val="18"/>
          <w:szCs w:val="18"/>
        </w:rPr>
      </w:pPr>
    </w:p>
    <w:p w14:paraId="06C98BA7" w14:textId="77777777" w:rsidR="00910059" w:rsidRPr="00910059" w:rsidRDefault="00910059" w:rsidP="00910059">
      <w:pPr>
        <w:widowControl/>
        <w:jc w:val="left"/>
        <w:rPr>
          <w:sz w:val="18"/>
          <w:szCs w:val="18"/>
        </w:rPr>
      </w:pPr>
    </w:p>
    <w:p w14:paraId="7CFF3458" w14:textId="77777777" w:rsidR="00910059" w:rsidRPr="00910059" w:rsidRDefault="00910059" w:rsidP="00910059">
      <w:pPr>
        <w:rPr>
          <w:sz w:val="18"/>
          <w:szCs w:val="18"/>
        </w:rPr>
      </w:pPr>
    </w:p>
    <w:p w14:paraId="65881A63" w14:textId="77777777"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kern w:val="0"/>
          <w:sz w:val="20"/>
          <w:szCs w:val="20"/>
        </w:rPr>
        <w:lastRenderedPageBreak/>
        <w:t xml:space="preserve">大単元名：１　</w:t>
      </w:r>
      <w:r w:rsidRPr="00910059">
        <w:rPr>
          <w:rFonts w:asciiTheme="majorEastAsia" w:eastAsiaTheme="majorEastAsia" w:hAnsiTheme="majorEastAsia" w:hint="eastAsia"/>
          <w:b/>
          <w:sz w:val="20"/>
          <w:szCs w:val="20"/>
        </w:rPr>
        <w:t>県の地図を広げて</w:t>
      </w:r>
      <w:r w:rsidR="00172AFD">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【配当</w:t>
      </w:r>
      <w:r w:rsidR="00A22346">
        <w:rPr>
          <w:rFonts w:asciiTheme="majorEastAsia" w:eastAsiaTheme="majorEastAsia" w:hAnsiTheme="majorEastAsia" w:hint="eastAsia"/>
          <w:b/>
          <w:sz w:val="20"/>
          <w:szCs w:val="20"/>
        </w:rPr>
        <w:t>７</w:t>
      </w:r>
      <w:r w:rsidRPr="00910059">
        <w:rPr>
          <w:rFonts w:asciiTheme="majorEastAsia" w:eastAsiaTheme="majorEastAsia" w:hAnsiTheme="majorEastAsia" w:hint="eastAsia"/>
          <w:b/>
          <w:sz w:val="20"/>
          <w:szCs w:val="20"/>
        </w:rPr>
        <w:t>時間】</w:t>
      </w:r>
    </w:p>
    <w:p w14:paraId="31694313"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2E3EF417"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10"/>
        <w:tblW w:w="10773" w:type="dxa"/>
        <w:tblInd w:w="57" w:type="dxa"/>
        <w:tblLayout w:type="fixed"/>
        <w:tblLook w:val="04A0" w:firstRow="1" w:lastRow="0" w:firstColumn="1" w:lastColumn="0" w:noHBand="0" w:noVBand="1"/>
      </w:tblPr>
      <w:tblGrid>
        <w:gridCol w:w="1276"/>
        <w:gridCol w:w="1843"/>
        <w:gridCol w:w="2761"/>
        <w:gridCol w:w="2484"/>
        <w:gridCol w:w="2409"/>
      </w:tblGrid>
      <w:tr w:rsidR="00910059" w:rsidRPr="00910059" w14:paraId="6D2E6F29" w14:textId="77777777" w:rsidTr="00912649">
        <w:trPr>
          <w:trHeight w:val="397"/>
        </w:trPr>
        <w:tc>
          <w:tcPr>
            <w:tcW w:w="1276" w:type="dxa"/>
            <w:tcBorders>
              <w:bottom w:val="single" w:sz="4" w:space="0" w:color="auto"/>
            </w:tcBorders>
            <w:shd w:val="clear" w:color="auto" w:fill="D9D9D9" w:themeFill="background1" w:themeFillShade="D9"/>
            <w:tcMar>
              <w:left w:w="57" w:type="dxa"/>
              <w:right w:w="57" w:type="dxa"/>
            </w:tcMar>
            <w:vAlign w:val="center"/>
          </w:tcPr>
          <w:p w14:paraId="4026D512"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ページ</w:t>
            </w:r>
          </w:p>
        </w:tc>
        <w:tc>
          <w:tcPr>
            <w:tcW w:w="1843" w:type="dxa"/>
            <w:tcBorders>
              <w:bottom w:val="single" w:sz="4" w:space="0" w:color="auto"/>
            </w:tcBorders>
            <w:shd w:val="clear" w:color="auto" w:fill="D9D9D9" w:themeFill="background1" w:themeFillShade="D9"/>
            <w:tcMar>
              <w:left w:w="57" w:type="dxa"/>
              <w:right w:w="57" w:type="dxa"/>
            </w:tcMar>
            <w:vAlign w:val="center"/>
          </w:tcPr>
          <w:p w14:paraId="2CC8EEA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761" w:type="dxa"/>
            <w:tcBorders>
              <w:bottom w:val="single" w:sz="4" w:space="0" w:color="auto"/>
            </w:tcBorders>
            <w:shd w:val="clear" w:color="auto" w:fill="D9D9D9" w:themeFill="background1" w:themeFillShade="D9"/>
            <w:tcMar>
              <w:left w:w="57" w:type="dxa"/>
              <w:right w:w="57" w:type="dxa"/>
            </w:tcMar>
            <w:vAlign w:val="center"/>
          </w:tcPr>
          <w:p w14:paraId="337851B6"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484" w:type="dxa"/>
            <w:tcBorders>
              <w:bottom w:val="single" w:sz="4" w:space="0" w:color="auto"/>
            </w:tcBorders>
            <w:shd w:val="clear" w:color="auto" w:fill="D9D9D9" w:themeFill="background1" w:themeFillShade="D9"/>
            <w:tcMar>
              <w:left w:w="57" w:type="dxa"/>
              <w:right w:w="57" w:type="dxa"/>
            </w:tcMar>
            <w:vAlign w:val="center"/>
          </w:tcPr>
          <w:p w14:paraId="29E3932D"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409" w:type="dxa"/>
            <w:tcBorders>
              <w:bottom w:val="single" w:sz="4" w:space="0" w:color="auto"/>
            </w:tcBorders>
            <w:shd w:val="clear" w:color="auto" w:fill="D9D9D9" w:themeFill="background1" w:themeFillShade="D9"/>
            <w:tcMar>
              <w:left w:w="57" w:type="dxa"/>
              <w:right w:w="57" w:type="dxa"/>
            </w:tcMar>
            <w:vAlign w:val="center"/>
          </w:tcPr>
          <w:p w14:paraId="1A91F9F2"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4FBC4EBF" w14:textId="77777777" w:rsidTr="00F73572">
        <w:trPr>
          <w:cantSplit/>
          <w:trHeight w:val="3545"/>
        </w:trPr>
        <w:tc>
          <w:tcPr>
            <w:tcW w:w="1276" w:type="dxa"/>
            <w:tcBorders>
              <w:bottom w:val="single" w:sz="4" w:space="0" w:color="auto"/>
            </w:tcBorders>
            <w:shd w:val="clear" w:color="auto" w:fill="auto"/>
            <w:tcMar>
              <w:top w:w="57" w:type="dxa"/>
              <w:left w:w="57" w:type="dxa"/>
              <w:bottom w:w="57" w:type="dxa"/>
              <w:right w:w="57" w:type="dxa"/>
            </w:tcMar>
            <w:vAlign w:val="center"/>
          </w:tcPr>
          <w:p w14:paraId="296B6537" w14:textId="3B1F3CE5" w:rsidR="00910059" w:rsidRPr="00910059" w:rsidRDefault="00910059" w:rsidP="00910059">
            <w:pPr>
              <w:spacing w:line="280" w:lineRule="exact"/>
              <w:rPr>
                <w:rFonts w:asciiTheme="majorEastAsia" w:eastAsiaTheme="majorEastAsia" w:hAnsiTheme="majorEastAsia" w:cs="ＭＳ Ｐゴシック"/>
                <w:sz w:val="18"/>
                <w:szCs w:val="18"/>
              </w:rPr>
            </w:pPr>
            <w:r w:rsidRPr="00910059">
              <w:rPr>
                <w:rFonts w:ascii="ＭＳ Ｐゴシック" w:eastAsia="ＭＳ Ｐゴシック" w:hint="eastAsia"/>
                <w:sz w:val="18"/>
                <w:szCs w:val="18"/>
              </w:rPr>
              <w:t>オリエンテーション</w:t>
            </w:r>
            <w:r w:rsidRPr="00910059">
              <w:rPr>
                <w:rFonts w:ascii="ＭＳ Ｐゴシック" w:eastAsia="ＭＳ Ｐゴシック" w:hint="eastAsia"/>
                <w:sz w:val="18"/>
                <w:szCs w:val="18"/>
              </w:rPr>
              <w:br/>
              <w:t>P12～13</w:t>
            </w:r>
            <w:r w:rsidRPr="00910059">
              <w:rPr>
                <w:rFonts w:ascii="ＭＳ Ｐゴシック" w:eastAsia="ＭＳ Ｐゴシック" w:hint="eastAsia"/>
                <w:sz w:val="18"/>
                <w:szCs w:val="18"/>
              </w:rPr>
              <w:br/>
              <w:t>【配時１】</w:t>
            </w:r>
          </w:p>
        </w:tc>
        <w:tc>
          <w:tcPr>
            <w:tcW w:w="1843" w:type="dxa"/>
            <w:tcBorders>
              <w:bottom w:val="single" w:sz="4" w:space="0" w:color="auto"/>
            </w:tcBorders>
            <w:shd w:val="clear" w:color="auto" w:fill="auto"/>
            <w:tcMar>
              <w:top w:w="57" w:type="dxa"/>
              <w:left w:w="57" w:type="dxa"/>
              <w:bottom w:w="57" w:type="dxa"/>
              <w:right w:w="57" w:type="dxa"/>
            </w:tcMar>
          </w:tcPr>
          <w:p w14:paraId="1816C96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自分たちの県の地理的概要に着目して，県の地形や産業，交通の様子について調べるための学習問題をつくり，</w:t>
            </w:r>
            <w:r w:rsidR="00A22346">
              <w:rPr>
                <w:rFonts w:ascii="ＭＳ 明朝" w:eastAsia="ＭＳ 明朝" w:hAnsi="ＭＳ 明朝" w:hint="eastAsia"/>
                <w:sz w:val="18"/>
                <w:szCs w:val="18"/>
              </w:rPr>
              <w:t>学習の見通しをもつ</w:t>
            </w:r>
            <w:r w:rsidRPr="00910059">
              <w:rPr>
                <w:rFonts w:ascii="ＭＳ 明朝" w:eastAsia="ＭＳ 明朝" w:hAnsi="ＭＳ 明朝" w:hint="eastAsia"/>
                <w:sz w:val="18"/>
                <w:szCs w:val="18"/>
              </w:rPr>
              <w:t>。</w:t>
            </w:r>
          </w:p>
        </w:tc>
        <w:tc>
          <w:tcPr>
            <w:tcW w:w="2761" w:type="dxa"/>
            <w:tcBorders>
              <w:bottom w:val="single" w:sz="4" w:space="0" w:color="auto"/>
            </w:tcBorders>
            <w:shd w:val="clear" w:color="auto" w:fill="auto"/>
            <w:tcMar>
              <w:top w:w="57" w:type="dxa"/>
              <w:left w:w="57" w:type="dxa"/>
              <w:bottom w:w="57" w:type="dxa"/>
              <w:right w:w="57" w:type="dxa"/>
            </w:tcMar>
          </w:tcPr>
          <w:p w14:paraId="3D39F0ED" w14:textId="0D3F1102" w:rsidR="00910059" w:rsidRPr="00910059" w:rsidRDefault="009F298A"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○地図帳を見て，自分たちの県の位置について</w:t>
            </w:r>
            <w:r w:rsidR="00910059" w:rsidRPr="00910059">
              <w:rPr>
                <w:rFonts w:ascii="ＭＳ 明朝" w:eastAsia="ＭＳ 明朝" w:hAnsi="ＭＳ 明朝" w:hint="eastAsia"/>
                <w:sz w:val="18"/>
                <w:szCs w:val="18"/>
              </w:rPr>
              <w:t>様々な表現で言い表したり，県の様子について知りたいことや疑問に思ったことを話し合ったり</w:t>
            </w:r>
            <w:r>
              <w:rPr>
                <w:rFonts w:ascii="ＭＳ 明朝" w:eastAsia="ＭＳ 明朝" w:hAnsi="ＭＳ 明朝" w:hint="eastAsia"/>
                <w:sz w:val="18"/>
                <w:szCs w:val="18"/>
              </w:rPr>
              <w:t>して，学習問題をつくり，学習計画を立てる</w:t>
            </w:r>
            <w:r w:rsidR="00910059" w:rsidRPr="00910059">
              <w:rPr>
                <w:rFonts w:ascii="ＭＳ 明朝" w:eastAsia="ＭＳ 明朝" w:hAnsi="ＭＳ 明朝" w:hint="eastAsia"/>
                <w:sz w:val="18"/>
                <w:szCs w:val="18"/>
              </w:rPr>
              <w:t>。</w:t>
            </w:r>
          </w:p>
          <w:p w14:paraId="72DC92E1" w14:textId="15D0FB22" w:rsidR="00910059" w:rsidRPr="00910059" w:rsidRDefault="000F729E" w:rsidP="00910059">
            <w:pPr>
              <w:spacing w:line="280" w:lineRule="exact"/>
              <w:rPr>
                <w:rFonts w:ascii="ＭＳ 明朝" w:eastAsia="ＭＳ 明朝" w:hAnsi="ＭＳ 明朝"/>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41856" behindDoc="0" locked="0" layoutInCell="1" allowOverlap="1" wp14:anchorId="59F8C1CD" wp14:editId="050C70F8">
                      <wp:simplePos x="0" y="0"/>
                      <wp:positionH relativeFrom="column">
                        <wp:posOffset>-1805940</wp:posOffset>
                      </wp:positionH>
                      <wp:positionV relativeFrom="paragraph">
                        <wp:posOffset>909955</wp:posOffset>
                      </wp:positionV>
                      <wp:extent cx="6467475" cy="236220"/>
                      <wp:effectExtent l="0" t="0" r="28575" b="11430"/>
                      <wp:wrapNone/>
                      <wp:docPr id="173" name="テキスト ボックス 173"/>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3AB077D5"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DC6B33">
                                    <w:rPr>
                                      <w:rFonts w:asciiTheme="majorEastAsia" w:eastAsiaTheme="majorEastAsia" w:hAnsiTheme="majorEastAsia" w:hint="eastAsia"/>
                                      <w:b/>
                                    </w:rPr>
                                    <w:t>わたしたちの住んでいる県の地形，産業や交通は，どのような様子なのだろう。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F8C1CD" id="_x0000_t202" coordsize="21600,21600" o:spt="202" path="m,l,21600r21600,l21600,xe">
                      <v:stroke joinstyle="miter"/>
                      <v:path gradientshapeok="t" o:connecttype="rect"/>
                    </v:shapetype>
                    <v:shape id="テキスト ボックス 173" o:spid="_x0000_s1026" type="#_x0000_t202" style="position:absolute;left:0;text-align:left;margin-left:-142.2pt;margin-top:71.65pt;width:509.25pt;height:18.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" fillcolor="window" strokeweight="1.5pt">
                      <v:textbox inset=",0,,0">
                        <w:txbxContent>
                          <w:p w14:paraId="3AB077D5"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DC6B33">
                              <w:rPr>
                                <w:rFonts w:asciiTheme="majorEastAsia" w:eastAsiaTheme="majorEastAsia" w:hAnsiTheme="majorEastAsia" w:hint="eastAsia"/>
                                <w:b/>
                              </w:rPr>
                              <w:t>わたしたちの住んでいる県の地形，産業や交通は，どのような様子なのだろう。</w:t>
                            </w:r>
                          </w:p>
                        </w:txbxContent>
                      </v:textbox>
                    </v:shape>
                  </w:pict>
                </mc:Fallback>
              </mc:AlternateContent>
            </w:r>
            <w:r w:rsidR="00910059" w:rsidRPr="00910059">
              <w:rPr>
                <w:rFonts w:ascii="ＭＳ 明朝" w:eastAsia="ＭＳ 明朝" w:hAnsi="ＭＳ 明朝" w:hint="eastAsia"/>
                <w:sz w:val="18"/>
                <w:szCs w:val="18"/>
              </w:rPr>
              <w:t>◆県の地形や産業，交通の様子を調べるための学習問題をつくり，学習の見通しを立てること。</w:t>
            </w:r>
          </w:p>
        </w:tc>
        <w:tc>
          <w:tcPr>
            <w:tcW w:w="2484" w:type="dxa"/>
            <w:tcBorders>
              <w:bottom w:val="single" w:sz="4" w:space="0" w:color="auto"/>
            </w:tcBorders>
            <w:shd w:val="clear" w:color="auto" w:fill="auto"/>
            <w:tcMar>
              <w:top w:w="57" w:type="dxa"/>
              <w:left w:w="57" w:type="dxa"/>
              <w:bottom w:w="57" w:type="dxa"/>
              <w:right w:w="57" w:type="dxa"/>
            </w:tcMar>
          </w:tcPr>
          <w:p w14:paraId="12FBB95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①地図帳を見ながら，自分たちの県の地理的位置について言い表す。</w:t>
            </w:r>
          </w:p>
          <w:p w14:paraId="5E017B1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②自分たちの県の様子について知りたいことを出し合う。</w:t>
            </w:r>
          </w:p>
          <w:p w14:paraId="79DC2EA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③県の様子について調べるための学習問題をつくり，学習計画を立てる。</w:t>
            </w:r>
          </w:p>
        </w:tc>
        <w:tc>
          <w:tcPr>
            <w:tcW w:w="2409" w:type="dxa"/>
            <w:tcBorders>
              <w:bottom w:val="single" w:sz="4" w:space="0" w:color="auto"/>
            </w:tcBorders>
            <w:shd w:val="clear" w:color="auto" w:fill="auto"/>
            <w:tcMar>
              <w:top w:w="57" w:type="dxa"/>
              <w:left w:w="57" w:type="dxa"/>
              <w:bottom w:w="57" w:type="dxa"/>
              <w:right w:w="57" w:type="dxa"/>
            </w:tcMar>
          </w:tcPr>
          <w:p w14:paraId="0EF745FE" w14:textId="6252EEE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】自分たちの県の地図を見て思ったことや気づいたことを発表し，それらをもとに問いを見出し</w:t>
            </w:r>
            <w:r w:rsidR="00127478">
              <w:rPr>
                <w:rFonts w:ascii="ＭＳ 明朝" w:eastAsia="ＭＳ 明朝" w:hAnsi="ＭＳ 明朝" w:hint="eastAsia"/>
                <w:sz w:val="18"/>
                <w:szCs w:val="18"/>
              </w:rPr>
              <w:t>，学習問題として表現し</w:t>
            </w:r>
            <w:r w:rsidRPr="00910059">
              <w:rPr>
                <w:rFonts w:ascii="ＭＳ 明朝" w:eastAsia="ＭＳ 明朝" w:hAnsi="ＭＳ 明朝" w:hint="eastAsia"/>
                <w:sz w:val="18"/>
                <w:szCs w:val="18"/>
              </w:rPr>
              <w:t>ている。（発）（行）</w:t>
            </w:r>
          </w:p>
          <w:p w14:paraId="3F44DC18" w14:textId="4B36A1D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】自分たちの県の概要について調べ</w:t>
            </w:r>
            <w:r w:rsidR="000F729E">
              <w:rPr>
                <w:rFonts w:ascii="ＭＳ 明朝" w:eastAsia="ＭＳ 明朝" w:hAnsi="ＭＳ 明朝" w:hint="eastAsia"/>
                <w:sz w:val="18"/>
                <w:szCs w:val="18"/>
              </w:rPr>
              <w:t>たいことを話し合い</w:t>
            </w:r>
            <w:r w:rsidRPr="00910059">
              <w:rPr>
                <w:rFonts w:ascii="ＭＳ 明朝" w:eastAsia="ＭＳ 明朝" w:hAnsi="ＭＳ 明朝" w:hint="eastAsia"/>
                <w:sz w:val="18"/>
                <w:szCs w:val="18"/>
              </w:rPr>
              <w:t>，</w:t>
            </w:r>
            <w:r w:rsidR="000F729E">
              <w:rPr>
                <w:rFonts w:ascii="ＭＳ 明朝" w:eastAsia="ＭＳ 明朝" w:hAnsi="ＭＳ 明朝" w:hint="eastAsia"/>
                <w:sz w:val="18"/>
                <w:szCs w:val="18"/>
              </w:rPr>
              <w:t>見通しをもって</w:t>
            </w:r>
            <w:r w:rsidRPr="00910059">
              <w:rPr>
                <w:rFonts w:ascii="ＭＳ 明朝" w:eastAsia="ＭＳ 明朝" w:hAnsi="ＭＳ 明朝" w:hint="eastAsia"/>
                <w:sz w:val="18"/>
                <w:szCs w:val="18"/>
              </w:rPr>
              <w:t>主体的に問いを追究しようとしている。（発）（</w:t>
            </w:r>
            <w:r w:rsidR="000F729E">
              <w:rPr>
                <w:rFonts w:ascii="ＭＳ 明朝" w:eastAsia="ＭＳ 明朝" w:hAnsi="ＭＳ 明朝" w:hint="eastAsia"/>
                <w:sz w:val="18"/>
                <w:szCs w:val="18"/>
              </w:rPr>
              <w:t>行</w:t>
            </w:r>
            <w:r w:rsidRPr="00910059">
              <w:rPr>
                <w:rFonts w:ascii="ＭＳ 明朝" w:eastAsia="ＭＳ 明朝" w:hAnsi="ＭＳ 明朝" w:hint="eastAsia"/>
                <w:sz w:val="18"/>
                <w:szCs w:val="18"/>
              </w:rPr>
              <w:t>）</w:t>
            </w:r>
          </w:p>
        </w:tc>
      </w:tr>
      <w:tr w:rsidR="00910059" w:rsidRPr="00910059" w14:paraId="087FFA78" w14:textId="77777777" w:rsidTr="00912649">
        <w:trPr>
          <w:cantSplit/>
          <w:trHeight w:val="420"/>
        </w:trPr>
        <w:tc>
          <w:tcPr>
            <w:tcW w:w="1276" w:type="dxa"/>
            <w:tcBorders>
              <w:bottom w:val="single" w:sz="4" w:space="0" w:color="auto"/>
            </w:tcBorders>
            <w:shd w:val="clear" w:color="auto" w:fill="auto"/>
            <w:tcMar>
              <w:top w:w="57" w:type="dxa"/>
              <w:left w:w="57" w:type="dxa"/>
              <w:bottom w:w="57" w:type="dxa"/>
              <w:right w:w="57" w:type="dxa"/>
            </w:tcMar>
            <w:vAlign w:val="center"/>
          </w:tcPr>
          <w:p w14:paraId="0625E0EA"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県の地図を見てみよう</w:t>
            </w:r>
            <w:r w:rsidRPr="00910059">
              <w:rPr>
                <w:rFonts w:ascii="ＭＳ Ｐゴシック" w:eastAsia="ＭＳ Ｐゴシック" w:hint="eastAsia"/>
                <w:sz w:val="18"/>
                <w:szCs w:val="18"/>
              </w:rPr>
              <w:br/>
              <w:t>P14～15</w:t>
            </w:r>
            <w:r w:rsidRPr="00910059">
              <w:rPr>
                <w:rFonts w:ascii="ＭＳ Ｐゴシック" w:eastAsia="ＭＳ Ｐゴシック" w:hint="eastAsia"/>
                <w:sz w:val="18"/>
                <w:szCs w:val="18"/>
              </w:rPr>
              <w:br/>
              <w:t>【配時1】</w:t>
            </w:r>
          </w:p>
        </w:tc>
        <w:tc>
          <w:tcPr>
            <w:tcW w:w="1843" w:type="dxa"/>
            <w:tcBorders>
              <w:bottom w:val="single" w:sz="4" w:space="0" w:color="auto"/>
            </w:tcBorders>
            <w:shd w:val="clear" w:color="auto" w:fill="auto"/>
            <w:tcMar>
              <w:top w:w="57" w:type="dxa"/>
              <w:left w:w="57" w:type="dxa"/>
              <w:bottom w:w="57" w:type="dxa"/>
              <w:right w:w="57" w:type="dxa"/>
            </w:tcMar>
          </w:tcPr>
          <w:p w14:paraId="7632173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自分たちの県の平野や山地，河川や市町村の位置に着目して，県の地形の大まかな様子を捉える。</w:t>
            </w:r>
          </w:p>
        </w:tc>
        <w:tc>
          <w:tcPr>
            <w:tcW w:w="2761" w:type="dxa"/>
            <w:tcBorders>
              <w:bottom w:val="single" w:sz="4" w:space="0" w:color="auto"/>
            </w:tcBorders>
            <w:shd w:val="clear" w:color="auto" w:fill="auto"/>
            <w:tcMar>
              <w:top w:w="57" w:type="dxa"/>
              <w:left w:w="57" w:type="dxa"/>
              <w:bottom w:w="57" w:type="dxa"/>
              <w:right w:w="57" w:type="dxa"/>
            </w:tcMar>
          </w:tcPr>
          <w:p w14:paraId="7AB1B19B" w14:textId="7AF6904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913D2E">
              <w:rPr>
                <w:rFonts w:ascii="ＭＳ 明朝" w:eastAsia="ＭＳ 明朝" w:hAnsi="ＭＳ 明朝" w:hint="eastAsia"/>
                <w:sz w:val="18"/>
                <w:szCs w:val="18"/>
              </w:rPr>
              <w:t>県の</w:t>
            </w:r>
            <w:r w:rsidRPr="00910059">
              <w:rPr>
                <w:rFonts w:ascii="ＭＳ 明朝" w:eastAsia="ＭＳ 明朝" w:hAnsi="ＭＳ 明朝" w:hint="eastAsia"/>
                <w:sz w:val="18"/>
                <w:szCs w:val="18"/>
              </w:rPr>
              <w:t>地図を使って，県の地形や土地の様子を等高線から読み取</w:t>
            </w:r>
            <w:r w:rsidR="00913D2E">
              <w:rPr>
                <w:rFonts w:ascii="ＭＳ 明朝" w:eastAsia="ＭＳ 明朝" w:hAnsi="ＭＳ 明朝" w:hint="eastAsia"/>
                <w:sz w:val="18"/>
                <w:szCs w:val="18"/>
              </w:rPr>
              <w:t>り</w:t>
            </w:r>
            <w:r w:rsidRPr="00910059">
              <w:rPr>
                <w:rFonts w:ascii="ＭＳ 明朝" w:eastAsia="ＭＳ 明朝" w:hAnsi="ＭＳ 明朝" w:hint="eastAsia"/>
                <w:sz w:val="18"/>
                <w:szCs w:val="18"/>
              </w:rPr>
              <w:t>，県の</w:t>
            </w:r>
            <w:r w:rsidR="009F298A">
              <w:rPr>
                <w:rFonts w:ascii="ＭＳ 明朝" w:eastAsia="ＭＳ 明朝" w:hAnsi="ＭＳ 明朝" w:hint="eastAsia"/>
                <w:sz w:val="18"/>
                <w:szCs w:val="18"/>
              </w:rPr>
              <w:t>地勢の概要</w:t>
            </w:r>
            <w:r w:rsidRPr="00910059">
              <w:rPr>
                <w:rFonts w:ascii="ＭＳ 明朝" w:eastAsia="ＭＳ 明朝" w:hAnsi="ＭＳ 明朝" w:hint="eastAsia"/>
                <w:sz w:val="18"/>
                <w:szCs w:val="18"/>
              </w:rPr>
              <w:t>について調べる。</w:t>
            </w:r>
          </w:p>
          <w:p w14:paraId="0DF787AA" w14:textId="6009FCF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◆自分たちの県の地形の様子，主な市町村，山地，河川の名称と位置。</w:t>
            </w:r>
          </w:p>
        </w:tc>
        <w:tc>
          <w:tcPr>
            <w:tcW w:w="2484" w:type="dxa"/>
            <w:tcBorders>
              <w:bottom w:val="single" w:sz="4" w:space="0" w:color="auto"/>
            </w:tcBorders>
            <w:shd w:val="clear" w:color="auto" w:fill="auto"/>
            <w:tcMar>
              <w:top w:w="57" w:type="dxa"/>
              <w:left w:w="57" w:type="dxa"/>
              <w:bottom w:w="57" w:type="dxa"/>
              <w:right w:w="57" w:type="dxa"/>
            </w:tcMar>
          </w:tcPr>
          <w:p w14:paraId="6C1C3E1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①地図を見ながら，県の土地の様子について気づいたことを話し合う。</w:t>
            </w:r>
          </w:p>
          <w:p w14:paraId="12865D6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②土地の高さを等高線で読み取る。</w:t>
            </w:r>
          </w:p>
          <w:p w14:paraId="47B9437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③県の形について，地図から読み取ったことを話し合う。</w:t>
            </w:r>
          </w:p>
        </w:tc>
        <w:tc>
          <w:tcPr>
            <w:tcW w:w="2409" w:type="dxa"/>
            <w:tcBorders>
              <w:bottom w:val="single" w:sz="4" w:space="0" w:color="auto"/>
            </w:tcBorders>
            <w:shd w:val="clear" w:color="auto" w:fill="auto"/>
            <w:tcMar>
              <w:top w:w="57" w:type="dxa"/>
              <w:left w:w="57" w:type="dxa"/>
              <w:bottom w:w="57" w:type="dxa"/>
              <w:right w:w="57" w:type="dxa"/>
            </w:tcMar>
          </w:tcPr>
          <w:p w14:paraId="295DA497" w14:textId="7A3B3FD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】地図帳や衛星写真，地形図を使って，自分たちの県の地形の様子について調べている。（発）（ノ）</w:t>
            </w:r>
          </w:p>
        </w:tc>
      </w:tr>
      <w:tr w:rsidR="00910059" w:rsidRPr="00910059" w14:paraId="54B3893A" w14:textId="77777777" w:rsidTr="00912649">
        <w:trPr>
          <w:cantSplit/>
          <w:trHeight w:val="660"/>
        </w:trPr>
        <w:tc>
          <w:tcPr>
            <w:tcW w:w="1276" w:type="dxa"/>
            <w:tcBorders>
              <w:bottom w:val="single" w:sz="4" w:space="0" w:color="auto"/>
            </w:tcBorders>
            <w:shd w:val="clear" w:color="auto" w:fill="auto"/>
            <w:tcMar>
              <w:top w:w="57" w:type="dxa"/>
              <w:left w:w="57" w:type="dxa"/>
              <w:bottom w:w="57" w:type="dxa"/>
              <w:right w:w="57" w:type="dxa"/>
            </w:tcMar>
          </w:tcPr>
          <w:p w14:paraId="30B8774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県の土地の使われ方</w:t>
            </w:r>
            <w:r w:rsidRPr="00910059">
              <w:rPr>
                <w:rFonts w:ascii="ＭＳ Ｐゴシック" w:eastAsia="ＭＳ Ｐゴシック" w:hint="eastAsia"/>
                <w:sz w:val="18"/>
                <w:szCs w:val="18"/>
              </w:rPr>
              <w:br/>
              <w:t>P16～17</w:t>
            </w:r>
            <w:r w:rsidRPr="00910059">
              <w:rPr>
                <w:rFonts w:ascii="ＭＳ Ｐゴシック" w:eastAsia="ＭＳ Ｐゴシック" w:hint="eastAsia"/>
                <w:sz w:val="18"/>
                <w:szCs w:val="18"/>
              </w:rPr>
              <w:br/>
              <w:t>【配時１】</w:t>
            </w:r>
          </w:p>
        </w:tc>
        <w:tc>
          <w:tcPr>
            <w:tcW w:w="1843" w:type="dxa"/>
            <w:tcBorders>
              <w:bottom w:val="single" w:sz="4" w:space="0" w:color="auto"/>
            </w:tcBorders>
            <w:shd w:val="clear" w:color="auto" w:fill="auto"/>
            <w:tcMar>
              <w:top w:w="57" w:type="dxa"/>
              <w:left w:w="57" w:type="dxa"/>
              <w:bottom w:w="57" w:type="dxa"/>
              <w:right w:w="57" w:type="dxa"/>
            </w:tcMar>
          </w:tcPr>
          <w:p w14:paraId="2FC3D22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県の土地利用と地形に着目して，県の土地利用の特色を読み取ったり，土地利用と地形とを関係づけていえることを考えたりする。</w:t>
            </w:r>
          </w:p>
        </w:tc>
        <w:tc>
          <w:tcPr>
            <w:tcW w:w="2761" w:type="dxa"/>
            <w:tcBorders>
              <w:bottom w:val="single" w:sz="4" w:space="0" w:color="auto"/>
            </w:tcBorders>
            <w:shd w:val="clear" w:color="auto" w:fill="auto"/>
            <w:tcMar>
              <w:top w:w="57" w:type="dxa"/>
              <w:left w:w="57" w:type="dxa"/>
              <w:bottom w:w="57" w:type="dxa"/>
              <w:right w:w="57" w:type="dxa"/>
            </w:tcMar>
          </w:tcPr>
          <w:p w14:paraId="0661FE5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○土地利用図を活用して，自分たちの県の土地の使われ方を地形と関係づけて読み取り，わかったことをノートにまとめる。</w:t>
            </w:r>
          </w:p>
          <w:p w14:paraId="7866C66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◆自分たちの県の土地利用は，地形の様子と関わりがあること。</w:t>
            </w:r>
          </w:p>
        </w:tc>
        <w:tc>
          <w:tcPr>
            <w:tcW w:w="2484" w:type="dxa"/>
            <w:tcBorders>
              <w:bottom w:val="single" w:sz="4" w:space="0" w:color="auto"/>
            </w:tcBorders>
            <w:shd w:val="clear" w:color="auto" w:fill="auto"/>
            <w:tcMar>
              <w:top w:w="57" w:type="dxa"/>
              <w:left w:w="57" w:type="dxa"/>
              <w:bottom w:w="57" w:type="dxa"/>
              <w:right w:w="57" w:type="dxa"/>
            </w:tcMar>
          </w:tcPr>
          <w:p w14:paraId="19D5B70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①県のどこの土地が，どのようなことに使われているのかを話し合う。</w:t>
            </w:r>
          </w:p>
          <w:p w14:paraId="36DC6DE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②県の土地の使われ方について，気づいたことを話し合う。</w:t>
            </w:r>
          </w:p>
          <w:p w14:paraId="4171EEC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③県の土地の使われ方を，地形と関係づけて考える。</w:t>
            </w:r>
          </w:p>
        </w:tc>
        <w:tc>
          <w:tcPr>
            <w:tcW w:w="2409" w:type="dxa"/>
            <w:tcBorders>
              <w:bottom w:val="single" w:sz="4" w:space="0" w:color="auto"/>
            </w:tcBorders>
            <w:shd w:val="clear" w:color="auto" w:fill="auto"/>
            <w:tcMar>
              <w:top w:w="57" w:type="dxa"/>
              <w:left w:w="57" w:type="dxa"/>
              <w:bottom w:w="57" w:type="dxa"/>
              <w:right w:w="57" w:type="dxa"/>
            </w:tcMar>
          </w:tcPr>
          <w:p w14:paraId="4AE1D4F5" w14:textId="1A1A5F8C" w:rsidR="00910059" w:rsidRPr="00910059" w:rsidRDefault="00195483" w:rsidP="00910059">
            <w:pPr>
              <w:spacing w:line="280" w:lineRule="exact"/>
              <w:rPr>
                <w:rFonts w:ascii="ＭＳ 明朝" w:eastAsia="ＭＳ 明朝" w:hAnsi="ＭＳ 明朝"/>
                <w:sz w:val="18"/>
                <w:szCs w:val="18"/>
              </w:rPr>
            </w:pPr>
            <w:r w:rsidRPr="00195483">
              <w:rPr>
                <w:rFonts w:ascii="ＭＳ 明朝" w:eastAsia="ＭＳ 明朝" w:hAnsi="ＭＳ 明朝" w:hint="eastAsia"/>
                <w:sz w:val="18"/>
                <w:szCs w:val="18"/>
              </w:rPr>
              <w:t>【知技】土地利用図と地形図を使って，自分たちの県の土地利用と地形とを関係づけて読み取っている。（発）（ノ）</w:t>
            </w:r>
          </w:p>
        </w:tc>
      </w:tr>
      <w:tr w:rsidR="00910059" w:rsidRPr="00910059" w14:paraId="5BC7B75C" w14:textId="77777777" w:rsidTr="00912649">
        <w:trPr>
          <w:cantSplit/>
          <w:trHeight w:val="2775"/>
        </w:trPr>
        <w:tc>
          <w:tcPr>
            <w:tcW w:w="1276" w:type="dxa"/>
            <w:tcBorders>
              <w:bottom w:val="single" w:sz="4" w:space="0" w:color="auto"/>
            </w:tcBorders>
            <w:shd w:val="clear" w:color="auto" w:fill="auto"/>
            <w:tcMar>
              <w:top w:w="57" w:type="dxa"/>
              <w:left w:w="57" w:type="dxa"/>
              <w:bottom w:w="57" w:type="dxa"/>
              <w:right w:w="57" w:type="dxa"/>
            </w:tcMar>
          </w:tcPr>
          <w:p w14:paraId="06A4683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農業や漁業がさかんな地域</w:t>
            </w:r>
            <w:r w:rsidRPr="00910059">
              <w:rPr>
                <w:rFonts w:ascii="ＭＳ Ｐゴシック" w:eastAsia="ＭＳ Ｐゴシック" w:hint="eastAsia"/>
                <w:sz w:val="18"/>
                <w:szCs w:val="18"/>
              </w:rPr>
              <w:br/>
              <w:t>P18～19</w:t>
            </w:r>
            <w:r w:rsidRPr="00910059">
              <w:rPr>
                <w:rFonts w:ascii="ＭＳ Ｐゴシック" w:eastAsia="ＭＳ Ｐゴシック" w:hint="eastAsia"/>
                <w:sz w:val="18"/>
                <w:szCs w:val="18"/>
              </w:rPr>
              <w:br/>
              <w:t>【配時１】</w:t>
            </w:r>
          </w:p>
        </w:tc>
        <w:tc>
          <w:tcPr>
            <w:tcW w:w="1843" w:type="dxa"/>
            <w:tcBorders>
              <w:bottom w:val="single" w:sz="4" w:space="0" w:color="auto"/>
            </w:tcBorders>
            <w:shd w:val="clear" w:color="auto" w:fill="auto"/>
            <w:tcMar>
              <w:top w:w="57" w:type="dxa"/>
              <w:left w:w="57" w:type="dxa"/>
              <w:bottom w:w="57" w:type="dxa"/>
              <w:right w:w="57" w:type="dxa"/>
            </w:tcMar>
          </w:tcPr>
          <w:p w14:paraId="6C3DC56A" w14:textId="6CAB45EB"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自分たちの県の主な農産物や海産物</w:t>
            </w:r>
            <w:r w:rsidR="00721312">
              <w:rPr>
                <w:rFonts w:ascii="ＭＳ 明朝" w:eastAsia="ＭＳ 明朝" w:hAnsi="ＭＳ 明朝" w:hint="eastAsia"/>
                <w:sz w:val="18"/>
                <w:szCs w:val="18"/>
              </w:rPr>
              <w:t>とその産地，</w:t>
            </w:r>
            <w:r w:rsidRPr="00910059">
              <w:rPr>
                <w:rFonts w:ascii="ＭＳ 明朝" w:eastAsia="ＭＳ 明朝" w:hAnsi="ＭＳ 明朝" w:hint="eastAsia"/>
                <w:sz w:val="18"/>
                <w:szCs w:val="18"/>
              </w:rPr>
              <w:t>産地の分布に着目して，県内のどこで農業，漁業が盛んなのかを調べる。</w:t>
            </w:r>
          </w:p>
        </w:tc>
        <w:tc>
          <w:tcPr>
            <w:tcW w:w="2761" w:type="dxa"/>
            <w:tcBorders>
              <w:bottom w:val="single" w:sz="4" w:space="0" w:color="auto"/>
            </w:tcBorders>
            <w:shd w:val="clear" w:color="auto" w:fill="auto"/>
            <w:tcMar>
              <w:top w:w="57" w:type="dxa"/>
              <w:left w:w="57" w:type="dxa"/>
              <w:bottom w:w="57" w:type="dxa"/>
              <w:right w:w="57" w:type="dxa"/>
            </w:tcMar>
          </w:tcPr>
          <w:p w14:paraId="18CB546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○地図や写真，グラフなどを使って，自分たちの県の主な農産物や海産物と，それらの主な産地を調べ，わかったことをノートにまとめる。</w:t>
            </w:r>
          </w:p>
          <w:p w14:paraId="4B7154EC" w14:textId="17F854D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◆自分たちの県の主な農産物や海産物と，県内の農業や漁業</w:t>
            </w:r>
            <w:r w:rsidR="00721312">
              <w:rPr>
                <w:rFonts w:ascii="ＭＳ 明朝" w:eastAsia="ＭＳ 明朝" w:hAnsi="ＭＳ 明朝" w:hint="eastAsia"/>
                <w:sz w:val="18"/>
                <w:szCs w:val="18"/>
              </w:rPr>
              <w:t>が盛んな地域</w:t>
            </w:r>
            <w:r w:rsidRPr="00910059">
              <w:rPr>
                <w:rFonts w:ascii="ＭＳ 明朝" w:eastAsia="ＭＳ 明朝" w:hAnsi="ＭＳ 明朝" w:hint="eastAsia"/>
                <w:sz w:val="18"/>
                <w:szCs w:val="18"/>
              </w:rPr>
              <w:t>。</w:t>
            </w:r>
            <w:r w:rsidR="00721312">
              <w:rPr>
                <w:rFonts w:ascii="ＭＳ 明朝" w:eastAsia="ＭＳ 明朝" w:hAnsi="ＭＳ 明朝" w:hint="eastAsia"/>
                <w:sz w:val="18"/>
                <w:szCs w:val="18"/>
              </w:rPr>
              <w:t>県内でとれる</w:t>
            </w:r>
            <w:r w:rsidRPr="00910059">
              <w:rPr>
                <w:rFonts w:ascii="ＭＳ 明朝" w:eastAsia="ＭＳ 明朝" w:hAnsi="ＭＳ 明朝" w:hint="eastAsia"/>
                <w:sz w:val="18"/>
                <w:szCs w:val="18"/>
              </w:rPr>
              <w:t>農産物や海産物は様々あり，場所によってとれる物に違いがあること。</w:t>
            </w:r>
          </w:p>
        </w:tc>
        <w:tc>
          <w:tcPr>
            <w:tcW w:w="2484" w:type="dxa"/>
            <w:tcBorders>
              <w:bottom w:val="single" w:sz="4" w:space="0" w:color="auto"/>
            </w:tcBorders>
            <w:shd w:val="clear" w:color="auto" w:fill="auto"/>
            <w:tcMar>
              <w:top w:w="57" w:type="dxa"/>
              <w:left w:w="57" w:type="dxa"/>
              <w:bottom w:w="57" w:type="dxa"/>
              <w:right w:w="57" w:type="dxa"/>
            </w:tcMar>
          </w:tcPr>
          <w:p w14:paraId="55D3BE5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①県のどこで，どのような農産物がつくられているのか調べる。</w:t>
            </w:r>
          </w:p>
          <w:p w14:paraId="373A234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②県でつくられている，主な農産物を調べる。</w:t>
            </w:r>
          </w:p>
          <w:p w14:paraId="4C68A83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③県のどこの海で，どのような海産物がとれるかを調べる。</w:t>
            </w:r>
          </w:p>
        </w:tc>
        <w:tc>
          <w:tcPr>
            <w:tcW w:w="2409" w:type="dxa"/>
            <w:tcBorders>
              <w:bottom w:val="single" w:sz="4" w:space="0" w:color="auto"/>
            </w:tcBorders>
            <w:shd w:val="clear" w:color="auto" w:fill="auto"/>
            <w:tcMar>
              <w:top w:w="57" w:type="dxa"/>
              <w:left w:w="57" w:type="dxa"/>
              <w:bottom w:w="57" w:type="dxa"/>
              <w:right w:w="57" w:type="dxa"/>
            </w:tcMar>
          </w:tcPr>
          <w:p w14:paraId="660B54F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】自分たちの県の主な農産物，海産物とその産地を示した地図や主な農産物の生産量のグラフを読み取っている。（発）（ノ）</w:t>
            </w:r>
          </w:p>
        </w:tc>
      </w:tr>
      <w:tr w:rsidR="00910059" w:rsidRPr="00910059" w14:paraId="59EFE21B" w14:textId="77777777" w:rsidTr="00912649">
        <w:trPr>
          <w:cantSplit/>
          <w:trHeight w:val="2523"/>
        </w:trPr>
        <w:tc>
          <w:tcPr>
            <w:tcW w:w="1276" w:type="dxa"/>
            <w:tcBorders>
              <w:bottom w:val="single" w:sz="4" w:space="0" w:color="auto"/>
            </w:tcBorders>
            <w:shd w:val="clear" w:color="auto" w:fill="auto"/>
            <w:tcMar>
              <w:top w:w="57" w:type="dxa"/>
              <w:left w:w="57" w:type="dxa"/>
              <w:bottom w:w="57" w:type="dxa"/>
              <w:right w:w="57" w:type="dxa"/>
            </w:tcMar>
          </w:tcPr>
          <w:p w14:paraId="17D23BA3"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工業がさかんな地域</w:t>
            </w:r>
            <w:r w:rsidRPr="00910059">
              <w:rPr>
                <w:rFonts w:ascii="ＭＳ Ｐゴシック" w:eastAsia="ＭＳ Ｐゴシック" w:hint="eastAsia"/>
                <w:sz w:val="18"/>
                <w:szCs w:val="18"/>
              </w:rPr>
              <w:br/>
              <w:t>P20～21</w:t>
            </w:r>
            <w:r w:rsidRPr="00910059">
              <w:rPr>
                <w:rFonts w:ascii="ＭＳ Ｐゴシック" w:eastAsia="ＭＳ Ｐゴシック" w:hint="eastAsia"/>
                <w:sz w:val="18"/>
                <w:szCs w:val="18"/>
              </w:rPr>
              <w:br/>
              <w:t>【配時１】</w:t>
            </w:r>
          </w:p>
        </w:tc>
        <w:tc>
          <w:tcPr>
            <w:tcW w:w="1843" w:type="dxa"/>
            <w:tcBorders>
              <w:bottom w:val="single" w:sz="4" w:space="0" w:color="auto"/>
            </w:tcBorders>
            <w:shd w:val="clear" w:color="auto" w:fill="auto"/>
            <w:tcMar>
              <w:top w:w="57" w:type="dxa"/>
              <w:left w:w="57" w:type="dxa"/>
              <w:bottom w:w="57" w:type="dxa"/>
              <w:right w:w="57" w:type="dxa"/>
            </w:tcMar>
          </w:tcPr>
          <w:p w14:paraId="77468F50" w14:textId="354E598C" w:rsidR="00910059" w:rsidRPr="00910059" w:rsidRDefault="000D35C3"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自分</w:t>
            </w:r>
            <w:r w:rsidR="00910059" w:rsidRPr="00910059">
              <w:rPr>
                <w:rFonts w:ascii="ＭＳ 明朝" w:eastAsia="ＭＳ 明朝" w:hAnsi="ＭＳ 明朝" w:hint="eastAsia"/>
                <w:sz w:val="18"/>
                <w:szCs w:val="18"/>
              </w:rPr>
              <w:t>たちの県で工業が盛んな地域に着目して，その分布や生産される主な工業製品を調べたり，その地域で工業が盛んな理由を調べたりする。</w:t>
            </w:r>
          </w:p>
        </w:tc>
        <w:tc>
          <w:tcPr>
            <w:tcW w:w="2761" w:type="dxa"/>
            <w:tcBorders>
              <w:bottom w:val="single" w:sz="4" w:space="0" w:color="auto"/>
            </w:tcBorders>
            <w:shd w:val="clear" w:color="auto" w:fill="auto"/>
            <w:tcMar>
              <w:top w:w="57" w:type="dxa"/>
              <w:left w:w="57" w:type="dxa"/>
              <w:bottom w:w="57" w:type="dxa"/>
              <w:right w:w="57" w:type="dxa"/>
            </w:tcMar>
          </w:tcPr>
          <w:p w14:paraId="68F4EB9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○地図や写真，グラフなどを使って，自分たちの県の主な工業製品と工業が盛んな地域や分布について調べ，わかったことをノートにまとめる。</w:t>
            </w:r>
          </w:p>
          <w:p w14:paraId="16FFFA7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◆自分たちの県で工業が盛んな地域と，生産される主な工業製品。また，県内で特に工業が盛んな地域には，盛んになるための条件があること。</w:t>
            </w:r>
          </w:p>
        </w:tc>
        <w:tc>
          <w:tcPr>
            <w:tcW w:w="2484" w:type="dxa"/>
            <w:tcBorders>
              <w:bottom w:val="single" w:sz="4" w:space="0" w:color="auto"/>
            </w:tcBorders>
            <w:shd w:val="clear" w:color="auto" w:fill="auto"/>
            <w:tcMar>
              <w:top w:w="57" w:type="dxa"/>
              <w:left w:w="57" w:type="dxa"/>
              <w:bottom w:w="57" w:type="dxa"/>
              <w:right w:w="57" w:type="dxa"/>
            </w:tcMar>
          </w:tcPr>
          <w:p w14:paraId="7538A0E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①県でつくられた工業製品の市や町ごとの出荷額を調べる。</w:t>
            </w:r>
          </w:p>
          <w:p w14:paraId="18820A4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②北九州市で，特に工業が盛んになった理由を調べる。</w:t>
            </w:r>
          </w:p>
          <w:p w14:paraId="4FCFF99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③県で工業が盛んな市や町では，どのような工業製品がつくられているのかを調べる。</w:t>
            </w:r>
          </w:p>
        </w:tc>
        <w:tc>
          <w:tcPr>
            <w:tcW w:w="2409" w:type="dxa"/>
            <w:tcBorders>
              <w:bottom w:val="single" w:sz="4" w:space="0" w:color="auto"/>
            </w:tcBorders>
            <w:shd w:val="clear" w:color="auto" w:fill="auto"/>
            <w:tcMar>
              <w:top w:w="57" w:type="dxa"/>
              <w:left w:w="57" w:type="dxa"/>
              <w:bottom w:w="57" w:type="dxa"/>
              <w:right w:w="57" w:type="dxa"/>
            </w:tcMar>
          </w:tcPr>
          <w:p w14:paraId="78A7D6FF" w14:textId="424C30FD" w:rsidR="00910059" w:rsidRPr="00910059" w:rsidRDefault="00403E04"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】県の交通がどこをどのように通っているのかを地図から読み取っている。（発）（ノ）</w:t>
            </w:r>
          </w:p>
        </w:tc>
      </w:tr>
      <w:tr w:rsidR="00910059" w:rsidRPr="00910059" w14:paraId="2ADCC09A" w14:textId="77777777" w:rsidTr="00912649">
        <w:trPr>
          <w:cantSplit/>
          <w:trHeight w:val="780"/>
        </w:trPr>
        <w:tc>
          <w:tcPr>
            <w:tcW w:w="1276" w:type="dxa"/>
            <w:tcBorders>
              <w:bottom w:val="single" w:sz="4" w:space="0" w:color="auto"/>
            </w:tcBorders>
            <w:shd w:val="clear" w:color="auto" w:fill="auto"/>
            <w:tcMar>
              <w:top w:w="57" w:type="dxa"/>
              <w:left w:w="57" w:type="dxa"/>
              <w:bottom w:w="57" w:type="dxa"/>
              <w:right w:w="57" w:type="dxa"/>
            </w:tcMar>
          </w:tcPr>
          <w:p w14:paraId="62C20E2F"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lastRenderedPageBreak/>
              <w:t>県の交通の様子</w:t>
            </w:r>
            <w:r w:rsidRPr="00910059">
              <w:rPr>
                <w:rFonts w:ascii="ＭＳ Ｐゴシック" w:eastAsia="ＭＳ Ｐゴシック" w:hint="eastAsia"/>
                <w:sz w:val="18"/>
                <w:szCs w:val="18"/>
              </w:rPr>
              <w:br/>
              <w:t>P22～23</w:t>
            </w:r>
            <w:r w:rsidRPr="00910059">
              <w:rPr>
                <w:rFonts w:ascii="ＭＳ Ｐゴシック" w:eastAsia="ＭＳ Ｐゴシック" w:hint="eastAsia"/>
                <w:sz w:val="18"/>
                <w:szCs w:val="18"/>
              </w:rPr>
              <w:br/>
              <w:t>【配時1】</w:t>
            </w:r>
          </w:p>
        </w:tc>
        <w:tc>
          <w:tcPr>
            <w:tcW w:w="1843" w:type="dxa"/>
            <w:tcBorders>
              <w:bottom w:val="single" w:sz="4" w:space="0" w:color="auto"/>
            </w:tcBorders>
            <w:shd w:val="clear" w:color="auto" w:fill="auto"/>
            <w:tcMar>
              <w:top w:w="57" w:type="dxa"/>
              <w:left w:w="57" w:type="dxa"/>
              <w:bottom w:w="57" w:type="dxa"/>
              <w:right w:w="57" w:type="dxa"/>
            </w:tcMar>
          </w:tcPr>
          <w:p w14:paraId="49A6FBE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自分たちの県の主な交通とその広がりに着目して，県内の交通がどこを通って，どのように広がっているかについて考える。</w:t>
            </w:r>
          </w:p>
        </w:tc>
        <w:tc>
          <w:tcPr>
            <w:tcW w:w="2761" w:type="dxa"/>
            <w:tcBorders>
              <w:bottom w:val="single" w:sz="4" w:space="0" w:color="auto"/>
            </w:tcBorders>
            <w:shd w:val="clear" w:color="auto" w:fill="auto"/>
            <w:tcMar>
              <w:top w:w="57" w:type="dxa"/>
              <w:left w:w="57" w:type="dxa"/>
              <w:bottom w:w="57" w:type="dxa"/>
              <w:right w:w="57" w:type="dxa"/>
            </w:tcMar>
          </w:tcPr>
          <w:p w14:paraId="261A130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○地図や写真を使って，県内の主な交通の様子や空港・港の位置などを調べ，交通の広がり方を読み取ったり，その広がり方の理由について考えたりする。</w:t>
            </w:r>
          </w:p>
          <w:p w14:paraId="5157B12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◆交通は，県内の各市や町を結びながら，他の都道府県や外国とつながっており，この結びつきが県内の人や物の行き来を支えていること。</w:t>
            </w:r>
          </w:p>
        </w:tc>
        <w:tc>
          <w:tcPr>
            <w:tcW w:w="2484" w:type="dxa"/>
            <w:tcBorders>
              <w:bottom w:val="single" w:sz="4" w:space="0" w:color="auto"/>
            </w:tcBorders>
            <w:shd w:val="clear" w:color="auto" w:fill="auto"/>
            <w:tcMar>
              <w:top w:w="57" w:type="dxa"/>
              <w:left w:w="57" w:type="dxa"/>
              <w:bottom w:w="57" w:type="dxa"/>
              <w:right w:w="57" w:type="dxa"/>
            </w:tcMar>
          </w:tcPr>
          <w:p w14:paraId="2C3504C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①県の道路や鉄道の広がり，空港や港の位置を地図で調べる。</w:t>
            </w:r>
          </w:p>
          <w:p w14:paraId="09063D8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②交通は，県内のどこを，どのように結んでいるのかを読み取る。</w:t>
            </w:r>
          </w:p>
          <w:p w14:paraId="4F737D6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③県の交通の広がり方を，県の地形と関係づけて考える。</w:t>
            </w:r>
          </w:p>
        </w:tc>
        <w:tc>
          <w:tcPr>
            <w:tcW w:w="2409" w:type="dxa"/>
            <w:tcBorders>
              <w:bottom w:val="single" w:sz="4" w:space="0" w:color="auto"/>
            </w:tcBorders>
            <w:shd w:val="clear" w:color="auto" w:fill="auto"/>
            <w:tcMar>
              <w:top w:w="57" w:type="dxa"/>
              <w:left w:w="57" w:type="dxa"/>
              <w:bottom w:w="57" w:type="dxa"/>
              <w:right w:w="57" w:type="dxa"/>
            </w:tcMar>
          </w:tcPr>
          <w:p w14:paraId="1C9F6B1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】県の交通がどこをどのように通っているのかを地図から読み取っている。（発）（ノ）</w:t>
            </w:r>
          </w:p>
        </w:tc>
      </w:tr>
      <w:tr w:rsidR="00910059" w:rsidRPr="00910059" w14:paraId="72A46B83" w14:textId="77777777" w:rsidTr="00912649">
        <w:trPr>
          <w:cantSplit/>
          <w:trHeight w:val="780"/>
        </w:trPr>
        <w:tc>
          <w:tcPr>
            <w:tcW w:w="1276" w:type="dxa"/>
            <w:tcBorders>
              <w:bottom w:val="single" w:sz="4" w:space="0" w:color="auto"/>
            </w:tcBorders>
            <w:shd w:val="clear" w:color="auto" w:fill="auto"/>
            <w:tcMar>
              <w:top w:w="57" w:type="dxa"/>
              <w:left w:w="57" w:type="dxa"/>
              <w:bottom w:w="57" w:type="dxa"/>
              <w:right w:w="57" w:type="dxa"/>
            </w:tcMar>
          </w:tcPr>
          <w:p w14:paraId="71D5ACF5" w14:textId="77777777" w:rsidR="00910059" w:rsidRPr="00910059" w:rsidRDefault="00910059" w:rsidP="0016519F">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16519F">
              <w:rPr>
                <w:rFonts w:ascii="ＭＳ Ｐゴシック" w:eastAsia="ＭＳ Ｐゴシック" w:hint="eastAsia"/>
                <w:sz w:val="18"/>
                <w:szCs w:val="18"/>
              </w:rPr>
              <w:br/>
            </w:r>
            <w:r w:rsidRPr="00910059">
              <w:rPr>
                <w:rFonts w:ascii="ＭＳ Ｐゴシック" w:eastAsia="ＭＳ Ｐゴシック" w:hint="eastAsia"/>
                <w:sz w:val="18"/>
                <w:szCs w:val="18"/>
              </w:rPr>
              <w:t>県の様子について調べたことを整理しよう</w:t>
            </w:r>
            <w:r w:rsidR="0016519F">
              <w:rPr>
                <w:rFonts w:ascii="ＭＳ Ｐゴシック" w:eastAsia="ＭＳ Ｐゴシック" w:hint="eastAsia"/>
                <w:sz w:val="18"/>
                <w:szCs w:val="18"/>
              </w:rPr>
              <w:br/>
            </w:r>
            <w:r w:rsidRPr="00910059">
              <w:rPr>
                <w:rFonts w:ascii="ＭＳ Ｐゴシック" w:eastAsia="ＭＳ Ｐゴシック" w:hint="eastAsia"/>
                <w:sz w:val="18"/>
                <w:szCs w:val="18"/>
              </w:rPr>
              <w:t>【配時１】</w:t>
            </w:r>
          </w:p>
        </w:tc>
        <w:tc>
          <w:tcPr>
            <w:tcW w:w="1843" w:type="dxa"/>
            <w:tcBorders>
              <w:bottom w:val="single" w:sz="4" w:space="0" w:color="auto"/>
            </w:tcBorders>
            <w:shd w:val="clear" w:color="auto" w:fill="auto"/>
            <w:tcMar>
              <w:top w:w="57" w:type="dxa"/>
              <w:left w:w="57" w:type="dxa"/>
              <w:bottom w:w="57" w:type="dxa"/>
              <w:right w:w="57" w:type="dxa"/>
            </w:tcMar>
          </w:tcPr>
          <w:p w14:paraId="2D592B1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県の地形や産業，交通について調べたことを白地図などに書き込みながらふり返り，学習問題について考える。</w:t>
            </w:r>
          </w:p>
        </w:tc>
        <w:tc>
          <w:tcPr>
            <w:tcW w:w="2761" w:type="dxa"/>
            <w:tcBorders>
              <w:bottom w:val="single" w:sz="4" w:space="0" w:color="auto"/>
            </w:tcBorders>
            <w:shd w:val="clear" w:color="auto" w:fill="auto"/>
            <w:tcMar>
              <w:top w:w="57" w:type="dxa"/>
              <w:left w:w="57" w:type="dxa"/>
              <w:bottom w:w="57" w:type="dxa"/>
              <w:right w:w="57" w:type="dxa"/>
            </w:tcMar>
          </w:tcPr>
          <w:p w14:paraId="50D7D7F8"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○県の地形や産業，交通の様子について分かったことを白地図に表現したり，白地図に書き込んだものを見ながら，県の様子を表などに整理したりする。</w:t>
            </w:r>
          </w:p>
          <w:p w14:paraId="0385162C" w14:textId="77777777" w:rsidR="002D0AFD" w:rsidRPr="00910059" w:rsidRDefault="002D0AFD"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16519F">
              <w:rPr>
                <w:rFonts w:ascii="ＭＳ 明朝" w:eastAsia="ＭＳ 明朝" w:hAnsi="ＭＳ 明朝" w:hint="eastAsia"/>
                <w:sz w:val="18"/>
                <w:szCs w:val="18"/>
              </w:rPr>
              <w:t>自分たちの県の地形，土地利用，主な産業，交通の広がりといった県の主な</w:t>
            </w:r>
            <w:r w:rsidR="003812FD">
              <w:rPr>
                <w:rFonts w:ascii="ＭＳ 明朝" w:eastAsia="ＭＳ 明朝" w:hAnsi="ＭＳ 明朝" w:hint="eastAsia"/>
                <w:sz w:val="18"/>
                <w:szCs w:val="18"/>
              </w:rPr>
              <w:t>概要。</w:t>
            </w:r>
          </w:p>
        </w:tc>
        <w:tc>
          <w:tcPr>
            <w:tcW w:w="2484" w:type="dxa"/>
            <w:tcBorders>
              <w:bottom w:val="single" w:sz="4" w:space="0" w:color="auto"/>
            </w:tcBorders>
            <w:shd w:val="clear" w:color="auto" w:fill="auto"/>
            <w:tcMar>
              <w:top w:w="57" w:type="dxa"/>
              <w:left w:w="57" w:type="dxa"/>
              <w:bottom w:w="57" w:type="dxa"/>
              <w:right w:w="57" w:type="dxa"/>
            </w:tcMar>
          </w:tcPr>
          <w:p w14:paraId="23B037A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①県の様子について，調べてわかったことを話し合う。</w:t>
            </w:r>
          </w:p>
          <w:p w14:paraId="3A52E45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②話し合ったことを県の白地図に表す。</w:t>
            </w:r>
          </w:p>
          <w:p w14:paraId="190DE68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③地形，産業，交通などの項目に分けた表を作り，県の白地図を見ながら分かったことを表に書き入れる。</w:t>
            </w:r>
          </w:p>
        </w:tc>
        <w:tc>
          <w:tcPr>
            <w:tcW w:w="2409" w:type="dxa"/>
            <w:tcBorders>
              <w:bottom w:val="single" w:sz="4" w:space="0" w:color="auto"/>
            </w:tcBorders>
            <w:shd w:val="clear" w:color="auto" w:fill="auto"/>
            <w:tcMar>
              <w:top w:w="57" w:type="dxa"/>
              <w:left w:w="57" w:type="dxa"/>
              <w:bottom w:w="57" w:type="dxa"/>
              <w:right w:w="57" w:type="dxa"/>
            </w:tcMar>
          </w:tcPr>
          <w:p w14:paraId="45524AA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】県の地形や土地利用，産業，交通について調べたことを表や白地図などにまとめている。（発）（テ）</w:t>
            </w:r>
          </w:p>
          <w:p w14:paraId="0106883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】学習問題を確かめ，調べてきたことをもとに県の概要について表現している。（発）（ノ）</w:t>
            </w:r>
          </w:p>
        </w:tc>
      </w:tr>
    </w:tbl>
    <w:p w14:paraId="28BD7003" w14:textId="77777777" w:rsidR="00910059" w:rsidRPr="00910059" w:rsidRDefault="00910059" w:rsidP="00910059">
      <w:pPr>
        <w:widowControl/>
        <w:jc w:val="left"/>
      </w:pPr>
    </w:p>
    <w:p w14:paraId="067EE601" w14:textId="77777777" w:rsidR="00910059" w:rsidRPr="00910059" w:rsidRDefault="00910059" w:rsidP="00910059">
      <w:pPr>
        <w:widowControl/>
        <w:ind w:rightChars="2679" w:right="5626"/>
        <w:jc w:val="left"/>
      </w:pPr>
    </w:p>
    <w:p w14:paraId="4D4A6FB5" w14:textId="77777777" w:rsidR="00910059" w:rsidRPr="00910059" w:rsidRDefault="00910059" w:rsidP="00910059">
      <w:pPr>
        <w:rPr>
          <w:rFonts w:asciiTheme="majorEastAsia" w:eastAsiaTheme="majorEastAsia" w:hAnsiTheme="majorEastAsia"/>
          <w:b/>
          <w:sz w:val="20"/>
          <w:szCs w:val="20"/>
        </w:rPr>
      </w:pPr>
    </w:p>
    <w:p w14:paraId="3BAC4733" w14:textId="77777777" w:rsidR="00910059" w:rsidRPr="00910059" w:rsidRDefault="00910059" w:rsidP="00910059">
      <w:pPr>
        <w:rPr>
          <w:rFonts w:asciiTheme="majorEastAsia" w:eastAsiaTheme="majorEastAsia" w:hAnsiTheme="majorEastAsia"/>
          <w:b/>
          <w:sz w:val="20"/>
          <w:szCs w:val="20"/>
        </w:rPr>
      </w:pPr>
    </w:p>
    <w:p w14:paraId="5B343E33" w14:textId="77777777" w:rsidR="00910059" w:rsidRPr="00910059" w:rsidRDefault="00910059" w:rsidP="00910059">
      <w:pPr>
        <w:rPr>
          <w:rFonts w:asciiTheme="majorEastAsia" w:eastAsiaTheme="majorEastAsia" w:hAnsiTheme="majorEastAsia"/>
          <w:b/>
          <w:sz w:val="20"/>
          <w:szCs w:val="20"/>
        </w:rPr>
      </w:pPr>
    </w:p>
    <w:p w14:paraId="7E432016" w14:textId="77777777" w:rsidR="00910059" w:rsidRPr="00910059" w:rsidRDefault="00910059" w:rsidP="00910059">
      <w:pPr>
        <w:rPr>
          <w:rFonts w:asciiTheme="majorEastAsia" w:eastAsiaTheme="majorEastAsia" w:hAnsiTheme="majorEastAsia"/>
          <w:b/>
          <w:sz w:val="20"/>
          <w:szCs w:val="20"/>
        </w:rPr>
      </w:pPr>
    </w:p>
    <w:p w14:paraId="7032EBF8" w14:textId="77777777" w:rsidR="00910059" w:rsidRPr="00910059" w:rsidRDefault="00910059" w:rsidP="00910059">
      <w:pPr>
        <w:rPr>
          <w:rFonts w:asciiTheme="majorEastAsia" w:eastAsiaTheme="majorEastAsia" w:hAnsiTheme="majorEastAsia"/>
          <w:b/>
          <w:sz w:val="20"/>
          <w:szCs w:val="20"/>
        </w:rPr>
      </w:pPr>
    </w:p>
    <w:p w14:paraId="6C936C39" w14:textId="77777777" w:rsidR="00910059" w:rsidRPr="00910059" w:rsidRDefault="00910059" w:rsidP="00910059">
      <w:pPr>
        <w:rPr>
          <w:rFonts w:asciiTheme="majorEastAsia" w:eastAsiaTheme="majorEastAsia" w:hAnsiTheme="majorEastAsia"/>
          <w:b/>
          <w:sz w:val="20"/>
          <w:szCs w:val="20"/>
        </w:rPr>
      </w:pPr>
    </w:p>
    <w:p w14:paraId="6EABAC88" w14:textId="77777777" w:rsidR="00910059" w:rsidRPr="00910059" w:rsidRDefault="00910059" w:rsidP="00910059">
      <w:pPr>
        <w:rPr>
          <w:rFonts w:asciiTheme="majorEastAsia" w:eastAsiaTheme="majorEastAsia" w:hAnsiTheme="majorEastAsia"/>
          <w:b/>
          <w:sz w:val="20"/>
          <w:szCs w:val="20"/>
        </w:rPr>
      </w:pPr>
    </w:p>
    <w:p w14:paraId="4B06D7EA" w14:textId="77777777" w:rsidR="00910059" w:rsidRPr="00910059" w:rsidRDefault="00910059" w:rsidP="00910059">
      <w:pPr>
        <w:rPr>
          <w:rFonts w:asciiTheme="majorEastAsia" w:eastAsiaTheme="majorEastAsia" w:hAnsiTheme="majorEastAsia"/>
          <w:b/>
          <w:sz w:val="20"/>
          <w:szCs w:val="20"/>
        </w:rPr>
      </w:pPr>
    </w:p>
    <w:p w14:paraId="6096053F" w14:textId="77777777" w:rsidR="00910059" w:rsidRPr="00910059" w:rsidRDefault="00910059" w:rsidP="00910059">
      <w:pPr>
        <w:rPr>
          <w:rFonts w:asciiTheme="majorEastAsia" w:eastAsiaTheme="majorEastAsia" w:hAnsiTheme="majorEastAsia"/>
          <w:b/>
          <w:sz w:val="20"/>
          <w:szCs w:val="20"/>
        </w:rPr>
      </w:pPr>
    </w:p>
    <w:p w14:paraId="76542889" w14:textId="77777777" w:rsidR="00910059" w:rsidRPr="00910059" w:rsidRDefault="00910059" w:rsidP="00910059">
      <w:pPr>
        <w:rPr>
          <w:rFonts w:asciiTheme="majorEastAsia" w:eastAsiaTheme="majorEastAsia" w:hAnsiTheme="majorEastAsia"/>
          <w:b/>
          <w:sz w:val="20"/>
          <w:szCs w:val="20"/>
        </w:rPr>
      </w:pPr>
    </w:p>
    <w:p w14:paraId="15A40A21" w14:textId="77777777" w:rsidR="00910059" w:rsidRPr="00910059" w:rsidRDefault="00910059" w:rsidP="00910059">
      <w:pPr>
        <w:rPr>
          <w:rFonts w:asciiTheme="majorEastAsia" w:eastAsiaTheme="majorEastAsia" w:hAnsiTheme="majorEastAsia"/>
          <w:b/>
          <w:sz w:val="20"/>
          <w:szCs w:val="20"/>
        </w:rPr>
      </w:pPr>
    </w:p>
    <w:p w14:paraId="51255F4A" w14:textId="77777777" w:rsidR="00910059" w:rsidRPr="00910059" w:rsidRDefault="00910059" w:rsidP="00910059">
      <w:pPr>
        <w:rPr>
          <w:rFonts w:asciiTheme="majorEastAsia" w:eastAsiaTheme="majorEastAsia" w:hAnsiTheme="majorEastAsia"/>
          <w:b/>
          <w:sz w:val="20"/>
          <w:szCs w:val="20"/>
        </w:rPr>
      </w:pPr>
    </w:p>
    <w:p w14:paraId="21C588C7" w14:textId="77777777" w:rsidR="00910059" w:rsidRPr="00910059" w:rsidRDefault="00910059" w:rsidP="00910059">
      <w:pPr>
        <w:rPr>
          <w:rFonts w:asciiTheme="majorEastAsia" w:eastAsiaTheme="majorEastAsia" w:hAnsiTheme="majorEastAsia"/>
          <w:b/>
          <w:sz w:val="20"/>
          <w:szCs w:val="20"/>
        </w:rPr>
      </w:pPr>
    </w:p>
    <w:p w14:paraId="321D0D8A" w14:textId="77777777" w:rsidR="00910059" w:rsidRPr="00910059" w:rsidRDefault="00910059" w:rsidP="00910059">
      <w:pPr>
        <w:rPr>
          <w:rFonts w:asciiTheme="majorEastAsia" w:eastAsiaTheme="majorEastAsia" w:hAnsiTheme="majorEastAsia"/>
          <w:b/>
          <w:sz w:val="20"/>
          <w:szCs w:val="20"/>
        </w:rPr>
      </w:pPr>
    </w:p>
    <w:p w14:paraId="1F9D3968" w14:textId="77777777" w:rsidR="00910059" w:rsidRPr="00910059" w:rsidRDefault="00910059" w:rsidP="00910059">
      <w:pPr>
        <w:rPr>
          <w:rFonts w:asciiTheme="majorEastAsia" w:eastAsiaTheme="majorEastAsia" w:hAnsiTheme="majorEastAsia"/>
          <w:b/>
          <w:sz w:val="20"/>
          <w:szCs w:val="20"/>
        </w:rPr>
      </w:pPr>
    </w:p>
    <w:p w14:paraId="6DB00F30" w14:textId="77777777" w:rsidR="00910059" w:rsidRPr="00910059" w:rsidRDefault="00910059" w:rsidP="00910059">
      <w:pPr>
        <w:rPr>
          <w:rFonts w:asciiTheme="majorEastAsia" w:eastAsiaTheme="majorEastAsia" w:hAnsiTheme="majorEastAsia"/>
          <w:b/>
          <w:sz w:val="20"/>
          <w:szCs w:val="20"/>
        </w:rPr>
      </w:pPr>
    </w:p>
    <w:p w14:paraId="16439E6C" w14:textId="77777777" w:rsidR="00910059" w:rsidRPr="00910059" w:rsidRDefault="00910059" w:rsidP="00910059">
      <w:pPr>
        <w:rPr>
          <w:rFonts w:asciiTheme="majorEastAsia" w:eastAsiaTheme="majorEastAsia" w:hAnsiTheme="majorEastAsia"/>
          <w:b/>
          <w:sz w:val="20"/>
          <w:szCs w:val="20"/>
        </w:rPr>
      </w:pPr>
    </w:p>
    <w:p w14:paraId="3B2163FC" w14:textId="77777777" w:rsidR="00910059" w:rsidRPr="00910059" w:rsidRDefault="00910059" w:rsidP="00910059">
      <w:pPr>
        <w:rPr>
          <w:rFonts w:asciiTheme="majorEastAsia" w:eastAsiaTheme="majorEastAsia" w:hAnsiTheme="majorEastAsia"/>
          <w:b/>
          <w:sz w:val="20"/>
          <w:szCs w:val="20"/>
        </w:rPr>
      </w:pPr>
    </w:p>
    <w:p w14:paraId="0B0590B8" w14:textId="77777777" w:rsidR="00910059" w:rsidRPr="00910059" w:rsidRDefault="00910059" w:rsidP="00910059">
      <w:pPr>
        <w:rPr>
          <w:rFonts w:asciiTheme="majorEastAsia" w:eastAsiaTheme="majorEastAsia" w:hAnsiTheme="majorEastAsia"/>
          <w:b/>
          <w:sz w:val="20"/>
          <w:szCs w:val="20"/>
        </w:rPr>
      </w:pPr>
    </w:p>
    <w:p w14:paraId="6F8D91F9" w14:textId="77777777" w:rsidR="00910059" w:rsidRPr="00910059" w:rsidRDefault="00910059" w:rsidP="00910059">
      <w:pPr>
        <w:rPr>
          <w:rFonts w:asciiTheme="majorEastAsia" w:eastAsiaTheme="majorEastAsia" w:hAnsiTheme="majorEastAsia"/>
          <w:b/>
          <w:sz w:val="20"/>
          <w:szCs w:val="20"/>
        </w:rPr>
      </w:pPr>
    </w:p>
    <w:p w14:paraId="2525E0F7" w14:textId="77777777" w:rsidR="00910059" w:rsidRPr="00910059" w:rsidRDefault="00910059" w:rsidP="00910059">
      <w:pPr>
        <w:rPr>
          <w:rFonts w:asciiTheme="majorEastAsia" w:eastAsiaTheme="majorEastAsia" w:hAnsiTheme="majorEastAsia"/>
          <w:b/>
          <w:sz w:val="20"/>
          <w:szCs w:val="20"/>
        </w:rPr>
      </w:pPr>
    </w:p>
    <w:p w14:paraId="39341F99" w14:textId="77777777" w:rsidR="00910059" w:rsidRPr="00910059" w:rsidRDefault="00910059" w:rsidP="00910059">
      <w:pPr>
        <w:rPr>
          <w:rFonts w:asciiTheme="majorEastAsia" w:eastAsiaTheme="majorEastAsia" w:hAnsiTheme="majorEastAsia"/>
          <w:b/>
          <w:sz w:val="20"/>
          <w:szCs w:val="20"/>
        </w:rPr>
      </w:pPr>
    </w:p>
    <w:p w14:paraId="1FAD0F72" w14:textId="77777777" w:rsidR="00910059" w:rsidRPr="00910059" w:rsidRDefault="00910059" w:rsidP="00910059">
      <w:pPr>
        <w:widowControl/>
        <w:jc w:val="left"/>
      </w:pPr>
    </w:p>
    <w:p w14:paraId="4D363A3E" w14:textId="77777777" w:rsidR="00910059" w:rsidRPr="00910059" w:rsidRDefault="00910059" w:rsidP="00910059">
      <w:pPr>
        <w:rPr>
          <w:rFonts w:asciiTheme="majorEastAsia" w:eastAsiaTheme="majorEastAsia" w:hAnsiTheme="majorEastAsia"/>
          <w:b/>
          <w:sz w:val="20"/>
          <w:szCs w:val="20"/>
        </w:rPr>
      </w:pPr>
    </w:p>
    <w:p w14:paraId="34652E59" w14:textId="77777777" w:rsidR="00910059" w:rsidRPr="00910059" w:rsidRDefault="00910059" w:rsidP="00910059"/>
    <w:tbl>
      <w:tblPr>
        <w:tblpPr w:leftFromText="142" w:rightFromText="142" w:vertAnchor="text" w:horzAnchor="margin" w:tblpX="99" w:tblpY="4"/>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4"/>
        <w:gridCol w:w="5670"/>
        <w:gridCol w:w="1945"/>
        <w:gridCol w:w="1946"/>
      </w:tblGrid>
      <w:tr w:rsidR="00910059" w:rsidRPr="00910059" w14:paraId="5CCC00B1" w14:textId="77777777" w:rsidTr="00D56E74">
        <w:trPr>
          <w:trHeight w:val="720"/>
        </w:trPr>
        <w:tc>
          <w:tcPr>
            <w:tcW w:w="1254" w:type="dxa"/>
            <w:vAlign w:val="center"/>
          </w:tcPr>
          <w:p w14:paraId="28AFCD4C" w14:textId="77777777" w:rsidR="00910059" w:rsidRPr="00910059" w:rsidRDefault="00910059" w:rsidP="009476D5">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lastRenderedPageBreak/>
              <w:t>大単元２</w:t>
            </w:r>
          </w:p>
        </w:tc>
        <w:tc>
          <w:tcPr>
            <w:tcW w:w="5670" w:type="dxa"/>
            <w:vAlign w:val="center"/>
          </w:tcPr>
          <w:p w14:paraId="7B63A297" w14:textId="77777777" w:rsidR="00910059" w:rsidRPr="00910059" w:rsidRDefault="00910059" w:rsidP="009476D5">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健康なくらしとまちづくり</w:t>
            </w:r>
          </w:p>
        </w:tc>
        <w:tc>
          <w:tcPr>
            <w:tcW w:w="1945" w:type="dxa"/>
            <w:vAlign w:val="center"/>
          </w:tcPr>
          <w:p w14:paraId="38616DB9" w14:textId="77777777" w:rsidR="00910059" w:rsidRPr="00910059" w:rsidRDefault="00D56E74" w:rsidP="00910059">
            <w:pPr>
              <w:rPr>
                <w:rFonts w:asciiTheme="majorEastAsia" w:eastAsiaTheme="majorEastAsia" w:hAnsiTheme="majorEastAsia"/>
                <w:b/>
                <w:sz w:val="20"/>
                <w:szCs w:val="20"/>
              </w:rPr>
            </w:pPr>
            <w:r>
              <w:rPr>
                <w:rFonts w:asciiTheme="majorEastAsia" w:eastAsiaTheme="majorEastAsia" w:hAnsiTheme="majorEastAsia" w:hint="eastAsia"/>
                <w:b/>
                <w:sz w:val="20"/>
                <w:szCs w:val="20"/>
              </w:rPr>
              <w:t>配当時間</w:t>
            </w:r>
            <w:r w:rsidR="00870DC6">
              <w:rPr>
                <w:rFonts w:asciiTheme="majorEastAsia" w:eastAsiaTheme="majorEastAsia" w:hAnsiTheme="majorEastAsia" w:hint="eastAsia"/>
                <w:b/>
                <w:sz w:val="20"/>
                <w:szCs w:val="20"/>
              </w:rPr>
              <w:t xml:space="preserve">　</w:t>
            </w:r>
            <w:r w:rsidR="003812FD">
              <w:rPr>
                <w:rFonts w:asciiTheme="majorEastAsia" w:eastAsiaTheme="majorEastAsia" w:hAnsiTheme="majorEastAsia" w:hint="eastAsia"/>
                <w:b/>
                <w:sz w:val="20"/>
                <w:szCs w:val="20"/>
              </w:rPr>
              <w:t>29</w:t>
            </w:r>
            <w:r w:rsidR="00910059" w:rsidRPr="00910059">
              <w:rPr>
                <w:rFonts w:asciiTheme="majorEastAsia" w:eastAsiaTheme="majorEastAsia" w:hAnsiTheme="majorEastAsia" w:hint="eastAsia"/>
                <w:b/>
                <w:sz w:val="20"/>
                <w:szCs w:val="20"/>
              </w:rPr>
              <w:t>時間</w:t>
            </w:r>
          </w:p>
        </w:tc>
        <w:tc>
          <w:tcPr>
            <w:tcW w:w="1946" w:type="dxa"/>
            <w:vAlign w:val="center"/>
          </w:tcPr>
          <w:p w14:paraId="0CBB1738" w14:textId="77777777" w:rsidR="00910059" w:rsidRPr="00910059" w:rsidRDefault="00910059" w:rsidP="00910059">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00767DFD" w14:textId="77777777" w:rsidR="00910059" w:rsidRPr="00910059" w:rsidRDefault="00910059" w:rsidP="00910059">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P26～73</w:t>
            </w:r>
          </w:p>
        </w:tc>
      </w:tr>
    </w:tbl>
    <w:p w14:paraId="19435F78" w14:textId="77777777" w:rsidR="00910059" w:rsidRPr="00910059" w:rsidRDefault="00910059" w:rsidP="00910059">
      <w:pPr>
        <w:spacing w:line="280" w:lineRule="exact"/>
      </w:pPr>
    </w:p>
    <w:p w14:paraId="48B24361"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42880" behindDoc="0" locked="0" layoutInCell="1" allowOverlap="1" wp14:anchorId="3CE97047" wp14:editId="628519ED">
                <wp:simplePos x="0" y="0"/>
                <wp:positionH relativeFrom="column">
                  <wp:posOffset>601980</wp:posOffset>
                </wp:positionH>
                <wp:positionV relativeFrom="paragraph">
                  <wp:posOffset>111760</wp:posOffset>
                </wp:positionV>
                <wp:extent cx="6248400" cy="0"/>
                <wp:effectExtent l="0" t="0" r="19050" b="19050"/>
                <wp:wrapNone/>
                <wp:docPr id="58" name="直線コネクタ 5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0AD5B31" id="直線コネクタ 58" o:spid="_x0000_s1026" style="position:absolute;left:0;text-align:left;z-index:25164288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Dg5AcH3gEAAHQDAAAOAAAAAAAAAAAAAAAAAC4CAABkcnMvZTJvRG9jLnhtbFBLAQItABQABgAI&#10;AAAAIQCgyE2g3QAAAAkBAAAPAAAAAAAAAAAAAAAAADgEAABkcnMvZG93bnJldi54bWxQSwUGAAAA&#10;AAQABADzAAAAQgUAAAAA&#10;" strokecolor="windowText" strokeweight="1.25pt"/>
            </w:pict>
          </mc:Fallback>
        </mc:AlternateContent>
      </w:r>
      <w:r w:rsidRPr="00910059">
        <w:rPr>
          <w:rFonts w:asciiTheme="majorEastAsia" w:eastAsiaTheme="majorEastAsia" w:hAnsiTheme="majorEastAsia" w:hint="eastAsia"/>
          <w:b/>
          <w:sz w:val="20"/>
          <w:szCs w:val="20"/>
        </w:rPr>
        <w:t>目　　標</w:t>
      </w:r>
    </w:p>
    <w:p w14:paraId="79CFB055" w14:textId="77777777" w:rsidR="00DC6282" w:rsidRDefault="00DC6282" w:rsidP="00910059">
      <w:pPr>
        <w:spacing w:line="280" w:lineRule="exact"/>
        <w:ind w:leftChars="100" w:left="390" w:hangingChars="100" w:hanging="180"/>
        <w:rPr>
          <w:rFonts w:asciiTheme="minorEastAsia" w:hAnsiTheme="minorEastAsia"/>
          <w:sz w:val="18"/>
          <w:szCs w:val="18"/>
        </w:rPr>
        <w:sectPr w:rsidR="00DC6282" w:rsidSect="00490B55">
          <w:type w:val="continuous"/>
          <w:pgSz w:w="11906" w:h="16838"/>
          <w:pgMar w:top="567" w:right="567" w:bottom="567" w:left="567" w:header="284" w:footer="284" w:gutter="0"/>
          <w:cols w:space="425"/>
          <w:docGrid w:type="linesAndChars" w:linePitch="360"/>
        </w:sectPr>
      </w:pPr>
    </w:p>
    <w:p w14:paraId="2FACB3C0" w14:textId="77777777" w:rsidR="00910059" w:rsidRP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●人々の健康と生活環境を支える働きについて，人々の生活との関連を踏まえて理解するとともに，調査活動，地図帳や各種の具体的資料を通して，必要な情報を調べまとめる技能を身に付けるようにする。</w:t>
      </w:r>
    </w:p>
    <w:p w14:paraId="0F78A4CB" w14:textId="77777777" w:rsidR="00910059" w:rsidRP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●人々の健康と生活環境を支える働きについて，相互の関連，意味を考える力，社会に見られる課題を把握して，その解決に向けて社会への関わり方を選択・判断する力，考えたこと</w:t>
      </w:r>
      <w:r w:rsidRPr="00910059">
        <w:rPr>
          <w:rFonts w:asciiTheme="minorEastAsia" w:hAnsiTheme="minorEastAsia" w:hint="eastAsia"/>
          <w:sz w:val="18"/>
          <w:szCs w:val="18"/>
        </w:rPr>
        <w:t>や選択・判断したことを表現する力を養う。</w:t>
      </w:r>
    </w:p>
    <w:p w14:paraId="2256C3A2" w14:textId="77777777" w:rsidR="00910059" w:rsidRP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人々の健康と生活環境を支える働き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759BE70E" w14:textId="77777777" w:rsidR="00DC6282" w:rsidRDefault="00DC6282" w:rsidP="00910059">
      <w:pPr>
        <w:spacing w:line="280" w:lineRule="exact"/>
        <w:ind w:leftChars="100" w:left="390" w:hangingChars="100" w:hanging="180"/>
        <w:rPr>
          <w:rFonts w:asciiTheme="minorEastAsia" w:hAnsiTheme="minorEastAsia"/>
          <w:sz w:val="18"/>
          <w:szCs w:val="18"/>
        </w:rPr>
        <w:sectPr w:rsidR="00DC6282" w:rsidSect="00DC6282">
          <w:type w:val="continuous"/>
          <w:pgSz w:w="11906" w:h="16838"/>
          <w:pgMar w:top="567" w:right="567" w:bottom="567" w:left="567" w:header="284" w:footer="284" w:gutter="0"/>
          <w:cols w:num="2" w:space="425"/>
          <w:docGrid w:type="linesAndChars" w:linePitch="360"/>
        </w:sectPr>
      </w:pPr>
    </w:p>
    <w:p w14:paraId="78FBEFAE" w14:textId="77777777" w:rsidR="00910059" w:rsidRPr="00910059" w:rsidRDefault="00910059" w:rsidP="00910059">
      <w:pPr>
        <w:spacing w:line="280" w:lineRule="exact"/>
        <w:ind w:leftChars="100" w:left="390" w:hangingChars="100" w:hanging="180"/>
        <w:rPr>
          <w:rFonts w:asciiTheme="minorEastAsia" w:hAnsiTheme="minorEastAsia"/>
          <w:sz w:val="18"/>
          <w:szCs w:val="18"/>
        </w:rPr>
      </w:pPr>
    </w:p>
    <w:p w14:paraId="7426E01E"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43904" behindDoc="0" locked="0" layoutInCell="1" allowOverlap="1" wp14:anchorId="2740738A" wp14:editId="6E9D31D2">
                <wp:simplePos x="0" y="0"/>
                <wp:positionH relativeFrom="column">
                  <wp:posOffset>601980</wp:posOffset>
                </wp:positionH>
                <wp:positionV relativeFrom="paragraph">
                  <wp:posOffset>95885</wp:posOffset>
                </wp:positionV>
                <wp:extent cx="6248400" cy="0"/>
                <wp:effectExtent l="0" t="0" r="19050" b="19050"/>
                <wp:wrapNone/>
                <wp:docPr id="59" name="直線コネクタ 5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3A71C92" id="直線コネクタ 59" o:spid="_x0000_s1026" style="position:absolute;left:0;text-align:left;z-index:25164390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CPhPrb3gEAAHQDAAAOAAAAAAAAAAAAAAAAAC4CAABkcnMvZTJvRG9jLnhtbFBLAQItABQABgAI&#10;AAAAIQA9oe/U3QAAAAkBAAAPAAAAAAAAAAAAAAAAADgEAABkcnMvZG93bnJldi54bWxQSwUGAAAA&#10;AAQABADzAAAAQgUAAAAA&#10;" strokecolor="windowText" strokeweight="1.25pt"/>
            </w:pict>
          </mc:Fallback>
        </mc:AlternateContent>
      </w:r>
      <w:r w:rsidRPr="00910059">
        <w:rPr>
          <w:rFonts w:asciiTheme="majorEastAsia" w:eastAsiaTheme="majorEastAsia" w:hAnsiTheme="majorEastAsia" w:hint="eastAsia"/>
          <w:b/>
          <w:sz w:val="20"/>
          <w:szCs w:val="20"/>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05"/>
        <w:gridCol w:w="3150"/>
        <w:gridCol w:w="2940"/>
      </w:tblGrid>
      <w:tr w:rsidR="00910059" w:rsidRPr="00910059" w14:paraId="51D72055" w14:textId="77777777" w:rsidTr="00A321E4">
        <w:trPr>
          <w:trHeight w:val="195"/>
        </w:trPr>
        <w:tc>
          <w:tcPr>
            <w:tcW w:w="4305" w:type="dxa"/>
          </w:tcPr>
          <w:p w14:paraId="1270CD1F" w14:textId="77777777" w:rsidR="00910059" w:rsidRPr="00910059" w:rsidRDefault="00910059" w:rsidP="00910059">
            <w:pPr>
              <w:jc w:val="center"/>
              <w:rPr>
                <w:b/>
                <w:sz w:val="18"/>
                <w:szCs w:val="18"/>
              </w:rPr>
            </w:pPr>
            <w:r w:rsidRPr="00910059">
              <w:rPr>
                <w:rFonts w:hint="eastAsia"/>
                <w:b/>
                <w:sz w:val="18"/>
                <w:szCs w:val="18"/>
              </w:rPr>
              <w:t>知識・技能</w:t>
            </w:r>
          </w:p>
        </w:tc>
        <w:tc>
          <w:tcPr>
            <w:tcW w:w="3150" w:type="dxa"/>
          </w:tcPr>
          <w:p w14:paraId="0C79D93C" w14:textId="77777777" w:rsidR="00910059" w:rsidRPr="00910059" w:rsidRDefault="00910059" w:rsidP="00910059">
            <w:pPr>
              <w:jc w:val="center"/>
              <w:rPr>
                <w:b/>
                <w:sz w:val="18"/>
                <w:szCs w:val="18"/>
              </w:rPr>
            </w:pPr>
            <w:r w:rsidRPr="00910059">
              <w:rPr>
                <w:rFonts w:hint="eastAsia"/>
                <w:b/>
                <w:sz w:val="18"/>
                <w:szCs w:val="18"/>
              </w:rPr>
              <w:t>思考・判断・表現</w:t>
            </w:r>
          </w:p>
        </w:tc>
        <w:tc>
          <w:tcPr>
            <w:tcW w:w="2940" w:type="dxa"/>
          </w:tcPr>
          <w:p w14:paraId="398F8466"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0FFA5CD8" w14:textId="77777777" w:rsidTr="00A321E4">
        <w:trPr>
          <w:trHeight w:val="1078"/>
        </w:trPr>
        <w:tc>
          <w:tcPr>
            <w:tcW w:w="4305" w:type="dxa"/>
          </w:tcPr>
          <w:p w14:paraId="45005091" w14:textId="77777777" w:rsidR="00910059" w:rsidRPr="00910059" w:rsidRDefault="00910059" w:rsidP="00910059">
            <w:pPr>
              <w:ind w:left="180" w:hangingChars="100" w:hanging="180"/>
              <w:rPr>
                <w:sz w:val="18"/>
                <w:szCs w:val="18"/>
              </w:rPr>
            </w:pPr>
            <w:r w:rsidRPr="00910059">
              <w:rPr>
                <w:rFonts w:hint="eastAsia"/>
                <w:sz w:val="18"/>
                <w:szCs w:val="18"/>
              </w:rPr>
              <w:t>・廃棄物を処理する事業は，衛生的な処理や資源の有効利用ができるよう進められていることや，生活環境の維持と向上に役立っていることを理解している。</w:t>
            </w:r>
          </w:p>
          <w:p w14:paraId="381FB5E6" w14:textId="77777777" w:rsidR="00910059" w:rsidRPr="00910059" w:rsidRDefault="00910059" w:rsidP="00910059">
            <w:pPr>
              <w:ind w:left="180" w:hangingChars="100" w:hanging="180"/>
              <w:rPr>
                <w:sz w:val="18"/>
                <w:szCs w:val="18"/>
              </w:rPr>
            </w:pPr>
            <w:r w:rsidRPr="00910059">
              <w:rPr>
                <w:rFonts w:hint="eastAsia"/>
                <w:sz w:val="18"/>
                <w:szCs w:val="18"/>
              </w:rPr>
              <w:t>・飲料水，電気，ガスを供給する事業は，安全で安定的に供給できるように進められていることや，地域の人々の健康な生活の維持と向上に役立っていることを理解している。</w:t>
            </w:r>
          </w:p>
          <w:p w14:paraId="33920F9F" w14:textId="77777777" w:rsidR="00910059" w:rsidRPr="00910059" w:rsidRDefault="00910059" w:rsidP="00CF3A09">
            <w:pPr>
              <w:autoSpaceDE w:val="0"/>
              <w:autoSpaceDN w:val="0"/>
              <w:adjustRightInd w:val="0"/>
              <w:ind w:left="180" w:hangingChars="100" w:hanging="180"/>
              <w:jc w:val="left"/>
              <w:rPr>
                <w:sz w:val="18"/>
                <w:szCs w:val="18"/>
              </w:rPr>
            </w:pPr>
            <w:r w:rsidRPr="00910059">
              <w:rPr>
                <w:rFonts w:hint="eastAsia"/>
                <w:sz w:val="18"/>
                <w:szCs w:val="18"/>
              </w:rPr>
              <w:t>・</w:t>
            </w:r>
            <w:r w:rsidR="00CF3A09" w:rsidRPr="00CF3A09">
              <w:rPr>
                <w:rFonts w:hint="eastAsia"/>
                <w:sz w:val="18"/>
                <w:szCs w:val="18"/>
              </w:rPr>
              <w:t>人々の健</w:t>
            </w:r>
            <w:r w:rsidR="00CF3A09">
              <w:rPr>
                <w:rFonts w:hint="eastAsia"/>
                <w:sz w:val="18"/>
                <w:szCs w:val="18"/>
              </w:rPr>
              <w:t>康や生活環境を支える事業について，関連</w:t>
            </w:r>
            <w:r w:rsidR="00CF3A09" w:rsidRPr="00CF3A09">
              <w:rPr>
                <w:rFonts w:hint="eastAsia"/>
                <w:sz w:val="18"/>
                <w:szCs w:val="18"/>
              </w:rPr>
              <w:t>施設や事業所を見学したり，地図や資料などで調べたりして</w:t>
            </w:r>
            <w:r w:rsidRPr="00910059">
              <w:rPr>
                <w:rFonts w:hint="eastAsia"/>
                <w:sz w:val="18"/>
                <w:szCs w:val="18"/>
              </w:rPr>
              <w:t>，まとめている。</w:t>
            </w:r>
          </w:p>
        </w:tc>
        <w:tc>
          <w:tcPr>
            <w:tcW w:w="3150" w:type="dxa"/>
          </w:tcPr>
          <w:p w14:paraId="056E2327" w14:textId="77777777" w:rsidR="00910059" w:rsidRPr="00910059" w:rsidRDefault="00910059" w:rsidP="00910059">
            <w:pPr>
              <w:ind w:left="180" w:hangingChars="100" w:hanging="180"/>
              <w:rPr>
                <w:sz w:val="18"/>
                <w:szCs w:val="18"/>
              </w:rPr>
            </w:pPr>
            <w:r w:rsidRPr="00910059">
              <w:rPr>
                <w:rFonts w:hint="eastAsia"/>
                <w:sz w:val="18"/>
                <w:szCs w:val="18"/>
              </w:rPr>
              <w:t>・処理の仕組みや再利用，県内外の人々の協力などに着目して，廃棄物の処理のための事業の様子を捉え，その事業が果たす役割を考え，表現している。</w:t>
            </w:r>
          </w:p>
          <w:p w14:paraId="6D474138" w14:textId="77777777" w:rsidR="00910059" w:rsidRPr="00910059" w:rsidRDefault="00910059" w:rsidP="00910059">
            <w:pPr>
              <w:ind w:left="180" w:hangingChars="100" w:hanging="180"/>
              <w:rPr>
                <w:sz w:val="18"/>
                <w:szCs w:val="18"/>
              </w:rPr>
            </w:pPr>
            <w:r w:rsidRPr="00910059">
              <w:rPr>
                <w:rFonts w:hint="eastAsia"/>
                <w:sz w:val="18"/>
                <w:szCs w:val="18"/>
              </w:rPr>
              <w:t>・供給の仕組みや経路，県内外の人々の協力などに着目して，飲料水，電気，ガスの供給のための事業の様子を捉え，それらの事業が果たす役割を考え，表現している。</w:t>
            </w:r>
          </w:p>
        </w:tc>
        <w:tc>
          <w:tcPr>
            <w:tcW w:w="2940" w:type="dxa"/>
          </w:tcPr>
          <w:p w14:paraId="619DE812" w14:textId="77777777" w:rsidR="00910059" w:rsidRDefault="00910059" w:rsidP="00910059">
            <w:pPr>
              <w:ind w:left="180" w:hangingChars="100" w:hanging="180"/>
              <w:rPr>
                <w:sz w:val="18"/>
                <w:szCs w:val="18"/>
              </w:rPr>
            </w:pPr>
            <w:r w:rsidRPr="00910059">
              <w:rPr>
                <w:rFonts w:hint="eastAsia"/>
                <w:sz w:val="18"/>
                <w:szCs w:val="18"/>
              </w:rPr>
              <w:t>・人々の健康や生活環境を支える事業について，主体的に問題解決しようとしたり，よりよい社会を考え学習したことを社会生活に生かそうとしたりしている。</w:t>
            </w:r>
          </w:p>
          <w:p w14:paraId="01DCD595" w14:textId="77777777" w:rsidR="00A321E4" w:rsidRPr="00910059" w:rsidRDefault="00A321E4" w:rsidP="00910059">
            <w:pPr>
              <w:ind w:left="180" w:hangingChars="100" w:hanging="180"/>
              <w:rPr>
                <w:sz w:val="18"/>
                <w:szCs w:val="18"/>
              </w:rPr>
            </w:pPr>
            <w:r w:rsidRPr="00910059">
              <w:rPr>
                <w:rFonts w:hint="eastAsia"/>
                <w:sz w:val="18"/>
                <w:szCs w:val="18"/>
              </w:rPr>
              <w:t>・</w:t>
            </w:r>
            <w:r w:rsidRPr="00A321E4">
              <w:rPr>
                <w:rFonts w:hint="eastAsia"/>
                <w:sz w:val="18"/>
                <w:szCs w:val="18"/>
              </w:rPr>
              <w:t>地域の人々の健康と生活環境を支える働き</w:t>
            </w:r>
            <w:r>
              <w:rPr>
                <w:rFonts w:hint="eastAsia"/>
                <w:sz w:val="18"/>
                <w:szCs w:val="18"/>
              </w:rPr>
              <w:t>について，</w:t>
            </w:r>
            <w:r w:rsidRPr="00910059">
              <w:rPr>
                <w:rFonts w:hint="eastAsia"/>
                <w:sz w:val="18"/>
                <w:szCs w:val="18"/>
              </w:rPr>
              <w:t>予想や学習計画を立てたり，見直したりして，主体的に学習問題を追究し，解決しようとしている。</w:t>
            </w:r>
          </w:p>
        </w:tc>
      </w:tr>
    </w:tbl>
    <w:p w14:paraId="12C8884A" w14:textId="77777777" w:rsidR="00910059" w:rsidRPr="00910059" w:rsidRDefault="00910059" w:rsidP="00910059">
      <w:pPr>
        <w:snapToGrid w:val="0"/>
        <w:spacing w:line="240" w:lineRule="exact"/>
        <w:rPr>
          <w:rFonts w:asciiTheme="majorEastAsia" w:eastAsiaTheme="majorEastAsia" w:hAnsiTheme="majorEastAsia"/>
          <w:b/>
          <w:sz w:val="20"/>
          <w:szCs w:val="20"/>
        </w:rPr>
      </w:pPr>
    </w:p>
    <w:p w14:paraId="322143BE"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44928" behindDoc="0" locked="0" layoutInCell="1" allowOverlap="1" wp14:anchorId="1F8D4A70" wp14:editId="0A6D7BFD">
                <wp:simplePos x="0" y="0"/>
                <wp:positionH relativeFrom="column">
                  <wp:posOffset>878205</wp:posOffset>
                </wp:positionH>
                <wp:positionV relativeFrom="paragraph">
                  <wp:posOffset>92710</wp:posOffset>
                </wp:positionV>
                <wp:extent cx="5972175" cy="0"/>
                <wp:effectExtent l="0" t="0" r="9525" b="19050"/>
                <wp:wrapNone/>
                <wp:docPr id="60" name="直線コネクタ 60"/>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3CC2874A" id="直線コネクタ 60" o:spid="_x0000_s1026" style="position:absolute;left:0;text-align:lef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KUpl/zcAQAAdAMAAA4AAAAAAAAAAAAAAAAALgIAAGRycy9lMm9Eb2MueG1sUEsBAi0AFAAGAAgA&#10;AAAhABIm2F7eAAAACgEAAA8AAAAAAAAAAAAAAAAANg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大単元の構成</w:t>
      </w:r>
    </w:p>
    <w:tbl>
      <w:tblPr>
        <w:tblW w:w="10518" w:type="dxa"/>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10"/>
        <w:gridCol w:w="6"/>
        <w:gridCol w:w="1701"/>
        <w:gridCol w:w="204"/>
        <w:gridCol w:w="102"/>
        <w:gridCol w:w="532"/>
        <w:gridCol w:w="331"/>
        <w:gridCol w:w="2086"/>
        <w:gridCol w:w="7"/>
        <w:gridCol w:w="6"/>
        <w:gridCol w:w="11"/>
        <w:gridCol w:w="280"/>
        <w:gridCol w:w="315"/>
        <w:gridCol w:w="225"/>
        <w:gridCol w:w="218"/>
        <w:gridCol w:w="91"/>
        <w:gridCol w:w="945"/>
        <w:gridCol w:w="525"/>
        <w:gridCol w:w="123"/>
      </w:tblGrid>
      <w:tr w:rsidR="00910059" w:rsidRPr="00910059" w14:paraId="03F49D6C" w14:textId="77777777" w:rsidTr="006A6B5C">
        <w:trPr>
          <w:gridAfter w:val="1"/>
          <w:wAfter w:w="123" w:type="dxa"/>
          <w:trHeight w:val="203"/>
        </w:trPr>
        <w:tc>
          <w:tcPr>
            <w:tcW w:w="8076" w:type="dxa"/>
            <w:gridSpan w:val="12"/>
          </w:tcPr>
          <w:p w14:paraId="4130A717" w14:textId="77777777" w:rsidR="00910059" w:rsidRPr="005460F3" w:rsidRDefault="00910059" w:rsidP="00566BEA">
            <w:pPr>
              <w:jc w:val="center"/>
              <w:rPr>
                <w:rFonts w:asciiTheme="majorEastAsia" w:eastAsiaTheme="majorEastAsia" w:hAnsiTheme="majorEastAsia"/>
                <w:sz w:val="18"/>
              </w:rPr>
            </w:pPr>
            <w:r w:rsidRPr="005460F3">
              <w:rPr>
                <w:rFonts w:asciiTheme="majorEastAsia" w:eastAsiaTheme="majorEastAsia" w:hAnsiTheme="majorEastAsia" w:hint="eastAsia"/>
                <w:sz w:val="18"/>
              </w:rPr>
              <w:t>オリエンテーション　①</w:t>
            </w:r>
          </w:p>
        </w:tc>
        <w:tc>
          <w:tcPr>
            <w:tcW w:w="540" w:type="dxa"/>
            <w:gridSpan w:val="2"/>
            <w:tcBorders>
              <w:top w:val="nil"/>
              <w:bottom w:val="nil"/>
            </w:tcBorders>
          </w:tcPr>
          <w:p w14:paraId="0286F9BF" w14:textId="77777777" w:rsidR="00910059" w:rsidRPr="00910059" w:rsidRDefault="00910059" w:rsidP="00910059">
            <w:pPr>
              <w:snapToGrid w:val="0"/>
              <w:jc w:val="center"/>
              <w:rPr>
                <w:rFonts w:asciiTheme="majorEastAsia" w:eastAsiaTheme="majorEastAsia" w:hAnsiTheme="majorEastAsia"/>
                <w:sz w:val="18"/>
                <w:szCs w:val="18"/>
              </w:rPr>
            </w:pPr>
          </w:p>
        </w:tc>
        <w:tc>
          <w:tcPr>
            <w:tcW w:w="1779" w:type="dxa"/>
            <w:gridSpan w:val="4"/>
            <w:vAlign w:val="center"/>
          </w:tcPr>
          <w:p w14:paraId="0F27C671" w14:textId="77777777" w:rsidR="00910059" w:rsidRPr="00604AF7" w:rsidRDefault="00910059" w:rsidP="00604AF7">
            <w:pPr>
              <w:ind w:left="181" w:hangingChars="100" w:hanging="181"/>
              <w:jc w:val="center"/>
              <w:rPr>
                <w:rFonts w:asciiTheme="majorEastAsia" w:eastAsiaTheme="majorEastAsia" w:hAnsiTheme="majorEastAsia"/>
                <w:b/>
                <w:sz w:val="18"/>
              </w:rPr>
            </w:pPr>
            <w:r w:rsidRPr="00604AF7">
              <w:rPr>
                <w:rFonts w:asciiTheme="majorEastAsia" w:eastAsiaTheme="majorEastAsia" w:hAnsiTheme="majorEastAsia" w:hint="eastAsia"/>
                <w:b/>
                <w:sz w:val="18"/>
              </w:rPr>
              <w:t>くらしと電気</w:t>
            </w:r>
          </w:p>
        </w:tc>
      </w:tr>
      <w:tr w:rsidR="00910059" w:rsidRPr="00910059" w14:paraId="3B42202D" w14:textId="77777777" w:rsidTr="006A6B5C">
        <w:trPr>
          <w:gridAfter w:val="1"/>
          <w:wAfter w:w="123" w:type="dxa"/>
          <w:trHeight w:val="70"/>
        </w:trPr>
        <w:tc>
          <w:tcPr>
            <w:tcW w:w="2810" w:type="dxa"/>
            <w:tcBorders>
              <w:left w:val="nil"/>
            </w:tcBorders>
          </w:tcPr>
          <w:p w14:paraId="5A47DD79" w14:textId="77777777" w:rsidR="00910059" w:rsidRPr="00910059" w:rsidRDefault="00910059" w:rsidP="003E3418">
            <w:pPr>
              <w:snapToGrid w:val="0"/>
              <w:spacing w:line="180" w:lineRule="auto"/>
              <w:rPr>
                <w:rFonts w:asciiTheme="minorEastAsia" w:hAnsiTheme="minorEastAsia"/>
                <w:sz w:val="18"/>
                <w:szCs w:val="18"/>
              </w:rPr>
            </w:pPr>
          </w:p>
        </w:tc>
        <w:tc>
          <w:tcPr>
            <w:tcW w:w="4962" w:type="dxa"/>
            <w:gridSpan w:val="7"/>
            <w:tcBorders>
              <w:bottom w:val="nil"/>
              <w:right w:val="nil"/>
            </w:tcBorders>
          </w:tcPr>
          <w:p w14:paraId="12084F5D" w14:textId="77777777" w:rsidR="00910059" w:rsidRPr="00910059" w:rsidRDefault="00910059" w:rsidP="003E3418">
            <w:pPr>
              <w:snapToGrid w:val="0"/>
              <w:spacing w:line="180" w:lineRule="auto"/>
              <w:rPr>
                <w:rFonts w:asciiTheme="minorEastAsia" w:hAnsiTheme="minorEastAsia"/>
                <w:sz w:val="18"/>
                <w:szCs w:val="18"/>
              </w:rPr>
            </w:pPr>
          </w:p>
        </w:tc>
        <w:tc>
          <w:tcPr>
            <w:tcW w:w="2098" w:type="dxa"/>
            <w:gridSpan w:val="9"/>
            <w:tcBorders>
              <w:top w:val="nil"/>
              <w:bottom w:val="nil"/>
              <w:right w:val="double" w:sz="4" w:space="0" w:color="auto"/>
            </w:tcBorders>
          </w:tcPr>
          <w:p w14:paraId="63D9658B" w14:textId="77777777" w:rsidR="00910059" w:rsidRPr="00910059" w:rsidRDefault="00910059" w:rsidP="00910059">
            <w:pPr>
              <w:snapToGrid w:val="0"/>
              <w:spacing w:line="60" w:lineRule="auto"/>
              <w:ind w:left="180" w:hangingChars="100" w:hanging="180"/>
              <w:jc w:val="center"/>
              <w:rPr>
                <w:rFonts w:asciiTheme="minorEastAsia" w:hAnsiTheme="minorEastAsia"/>
                <w:sz w:val="18"/>
                <w:szCs w:val="18"/>
              </w:rPr>
            </w:pPr>
          </w:p>
        </w:tc>
        <w:tc>
          <w:tcPr>
            <w:tcW w:w="525" w:type="dxa"/>
            <w:vMerge w:val="restart"/>
            <w:tcBorders>
              <w:top w:val="single" w:sz="4" w:space="0" w:color="auto"/>
              <w:left w:val="double" w:sz="4" w:space="0" w:color="auto"/>
              <w:right w:val="nil"/>
            </w:tcBorders>
          </w:tcPr>
          <w:p w14:paraId="26197FA2" w14:textId="77777777" w:rsidR="00910059" w:rsidRPr="00910059" w:rsidRDefault="00910059" w:rsidP="003E3418">
            <w:pPr>
              <w:snapToGrid w:val="0"/>
              <w:spacing w:line="240" w:lineRule="atLeast"/>
              <w:rPr>
                <w:rFonts w:asciiTheme="minorEastAsia" w:hAnsiTheme="minorEastAsia"/>
                <w:sz w:val="18"/>
                <w:szCs w:val="18"/>
              </w:rPr>
            </w:pPr>
          </w:p>
        </w:tc>
      </w:tr>
      <w:tr w:rsidR="00910059" w:rsidRPr="00910059" w14:paraId="2220FB86" w14:textId="77777777" w:rsidTr="006A6B5C">
        <w:trPr>
          <w:gridAfter w:val="1"/>
          <w:wAfter w:w="123" w:type="dxa"/>
          <w:trHeight w:val="203"/>
        </w:trPr>
        <w:tc>
          <w:tcPr>
            <w:tcW w:w="4517" w:type="dxa"/>
            <w:gridSpan w:val="3"/>
            <w:vMerge w:val="restart"/>
            <w:tcBorders>
              <w:right w:val="nil"/>
            </w:tcBorders>
            <w:vAlign w:val="center"/>
          </w:tcPr>
          <w:p w14:paraId="72D92C45" w14:textId="77777777" w:rsidR="00910059" w:rsidRPr="00604AF7" w:rsidRDefault="00604AF7" w:rsidP="00A321E4">
            <w:pPr>
              <w:snapToGrid w:val="0"/>
              <w:ind w:left="181" w:hangingChars="100" w:hanging="181"/>
              <w:jc w:val="center"/>
              <w:rPr>
                <w:rFonts w:asciiTheme="majorEastAsia" w:eastAsiaTheme="majorEastAsia" w:hAnsiTheme="majorEastAsia"/>
                <w:b/>
                <w:sz w:val="18"/>
              </w:rPr>
            </w:pPr>
            <w:r>
              <w:rPr>
                <w:rFonts w:asciiTheme="majorEastAsia" w:eastAsiaTheme="majorEastAsia" w:hAnsiTheme="majorEastAsia" w:hint="eastAsia"/>
                <w:b/>
                <w:sz w:val="18"/>
              </w:rPr>
              <w:t xml:space="preserve">１　</w:t>
            </w:r>
            <w:r w:rsidR="00910059" w:rsidRPr="00604AF7">
              <w:rPr>
                <w:rFonts w:asciiTheme="majorEastAsia" w:eastAsiaTheme="majorEastAsia" w:hAnsiTheme="majorEastAsia" w:hint="eastAsia"/>
                <w:b/>
                <w:sz w:val="18"/>
              </w:rPr>
              <w:t>ごみはどこへ　⑭</w:t>
            </w:r>
          </w:p>
        </w:tc>
        <w:tc>
          <w:tcPr>
            <w:tcW w:w="1169" w:type="dxa"/>
            <w:gridSpan w:val="4"/>
            <w:vMerge w:val="restart"/>
            <w:tcBorders>
              <w:top w:val="nil"/>
              <w:right w:val="single" w:sz="4" w:space="0" w:color="auto"/>
            </w:tcBorders>
          </w:tcPr>
          <w:p w14:paraId="10844FAD" w14:textId="77777777" w:rsidR="00910059" w:rsidRPr="00910059" w:rsidRDefault="00910059" w:rsidP="003E3418">
            <w:pPr>
              <w:snapToGrid w:val="0"/>
              <w:spacing w:line="60" w:lineRule="auto"/>
              <w:rPr>
                <w:rFonts w:asciiTheme="minorEastAsia" w:hAnsiTheme="minorEastAsia"/>
                <w:sz w:val="18"/>
                <w:szCs w:val="18"/>
              </w:rPr>
            </w:pPr>
          </w:p>
        </w:tc>
        <w:tc>
          <w:tcPr>
            <w:tcW w:w="2705" w:type="dxa"/>
            <w:gridSpan w:val="6"/>
            <w:vMerge w:val="restart"/>
            <w:tcBorders>
              <w:top w:val="single" w:sz="4" w:space="0" w:color="auto"/>
              <w:left w:val="single" w:sz="4" w:space="0" w:color="auto"/>
              <w:right w:val="single" w:sz="4" w:space="0" w:color="auto"/>
            </w:tcBorders>
            <w:vAlign w:val="center"/>
          </w:tcPr>
          <w:p w14:paraId="3EF15605" w14:textId="77777777" w:rsidR="00910059" w:rsidRPr="00604AF7" w:rsidRDefault="00604AF7" w:rsidP="00A321E4">
            <w:pPr>
              <w:snapToGrid w:val="0"/>
              <w:ind w:left="181" w:hangingChars="100" w:hanging="181"/>
              <w:jc w:val="center"/>
              <w:rPr>
                <w:rFonts w:asciiTheme="majorEastAsia" w:eastAsiaTheme="majorEastAsia" w:hAnsiTheme="majorEastAsia"/>
                <w:b/>
                <w:sz w:val="18"/>
              </w:rPr>
            </w:pPr>
            <w:r>
              <w:rPr>
                <w:rFonts w:asciiTheme="majorEastAsia" w:eastAsiaTheme="majorEastAsia" w:hAnsiTheme="majorEastAsia" w:hint="eastAsia"/>
                <w:b/>
                <w:sz w:val="18"/>
              </w:rPr>
              <w:t xml:space="preserve">２　</w:t>
            </w:r>
            <w:r w:rsidR="00910059" w:rsidRPr="00604AF7">
              <w:rPr>
                <w:rFonts w:asciiTheme="majorEastAsia" w:eastAsiaTheme="majorEastAsia" w:hAnsiTheme="majorEastAsia" w:hint="eastAsia"/>
                <w:b/>
                <w:sz w:val="18"/>
              </w:rPr>
              <w:t>水はどこから　⑬</w:t>
            </w:r>
          </w:p>
        </w:tc>
        <w:tc>
          <w:tcPr>
            <w:tcW w:w="1479" w:type="dxa"/>
            <w:gridSpan w:val="4"/>
            <w:tcBorders>
              <w:top w:val="nil"/>
              <w:left w:val="single" w:sz="4" w:space="0" w:color="auto"/>
              <w:bottom w:val="double" w:sz="4" w:space="0" w:color="auto"/>
              <w:right w:val="double" w:sz="4" w:space="0" w:color="auto"/>
            </w:tcBorders>
            <w:vAlign w:val="center"/>
          </w:tcPr>
          <w:p w14:paraId="4B7DE42B" w14:textId="77777777" w:rsidR="00910059" w:rsidRPr="00910059" w:rsidRDefault="00910059" w:rsidP="00BA1EFC">
            <w:pPr>
              <w:snapToGrid w:val="0"/>
              <w:spacing w:line="60" w:lineRule="auto"/>
              <w:rPr>
                <w:rFonts w:asciiTheme="majorEastAsia" w:eastAsiaTheme="majorEastAsia" w:hAnsiTheme="majorEastAsia"/>
                <w:sz w:val="18"/>
                <w:szCs w:val="18"/>
              </w:rPr>
            </w:pPr>
          </w:p>
        </w:tc>
        <w:tc>
          <w:tcPr>
            <w:tcW w:w="525" w:type="dxa"/>
            <w:vMerge/>
            <w:tcBorders>
              <w:left w:val="double" w:sz="4" w:space="0" w:color="auto"/>
              <w:right w:val="nil"/>
            </w:tcBorders>
            <w:vAlign w:val="center"/>
          </w:tcPr>
          <w:p w14:paraId="37A7241B" w14:textId="77777777" w:rsidR="00910059" w:rsidRPr="00910059" w:rsidRDefault="00910059" w:rsidP="003E3418">
            <w:pPr>
              <w:snapToGrid w:val="0"/>
              <w:spacing w:line="240" w:lineRule="atLeast"/>
              <w:ind w:left="180" w:hangingChars="100" w:hanging="180"/>
              <w:jc w:val="center"/>
              <w:rPr>
                <w:rFonts w:asciiTheme="majorEastAsia" w:eastAsiaTheme="majorEastAsia" w:hAnsiTheme="majorEastAsia"/>
                <w:sz w:val="18"/>
                <w:szCs w:val="18"/>
              </w:rPr>
            </w:pPr>
          </w:p>
        </w:tc>
      </w:tr>
      <w:tr w:rsidR="00910059" w:rsidRPr="00910059" w14:paraId="1139A4F9" w14:textId="77777777" w:rsidTr="00A321E4">
        <w:trPr>
          <w:gridAfter w:val="1"/>
          <w:wAfter w:w="123" w:type="dxa"/>
          <w:trHeight w:val="360"/>
        </w:trPr>
        <w:tc>
          <w:tcPr>
            <w:tcW w:w="4517" w:type="dxa"/>
            <w:gridSpan w:val="3"/>
            <w:vMerge/>
            <w:tcBorders>
              <w:right w:val="nil"/>
            </w:tcBorders>
          </w:tcPr>
          <w:p w14:paraId="665E03BE" w14:textId="77777777" w:rsidR="00910059" w:rsidRPr="00910059" w:rsidRDefault="00910059" w:rsidP="00910059">
            <w:pPr>
              <w:ind w:left="180" w:hangingChars="100" w:hanging="180"/>
              <w:jc w:val="center"/>
              <w:rPr>
                <w:rFonts w:asciiTheme="majorEastAsia" w:eastAsiaTheme="majorEastAsia" w:hAnsiTheme="majorEastAsia"/>
                <w:sz w:val="18"/>
                <w:szCs w:val="18"/>
              </w:rPr>
            </w:pPr>
          </w:p>
        </w:tc>
        <w:tc>
          <w:tcPr>
            <w:tcW w:w="1169" w:type="dxa"/>
            <w:gridSpan w:val="4"/>
            <w:vMerge/>
            <w:tcBorders>
              <w:bottom w:val="nil"/>
              <w:right w:val="single" w:sz="4" w:space="0" w:color="auto"/>
            </w:tcBorders>
          </w:tcPr>
          <w:p w14:paraId="3FC2757A"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2705" w:type="dxa"/>
            <w:gridSpan w:val="6"/>
            <w:vMerge/>
            <w:tcBorders>
              <w:left w:val="single" w:sz="4" w:space="0" w:color="auto"/>
              <w:bottom w:val="single" w:sz="4" w:space="0" w:color="auto"/>
              <w:right w:val="single" w:sz="4" w:space="0" w:color="auto"/>
            </w:tcBorders>
            <w:vAlign w:val="center"/>
          </w:tcPr>
          <w:p w14:paraId="2221A0EA" w14:textId="77777777" w:rsidR="00910059" w:rsidRPr="00910059" w:rsidRDefault="00910059" w:rsidP="00910059">
            <w:pPr>
              <w:snapToGrid w:val="0"/>
              <w:ind w:left="180" w:hangingChars="100" w:hanging="180"/>
              <w:jc w:val="center"/>
              <w:rPr>
                <w:rFonts w:asciiTheme="majorEastAsia" w:eastAsiaTheme="majorEastAsia" w:hAnsiTheme="majorEastAsia"/>
                <w:sz w:val="18"/>
                <w:szCs w:val="18"/>
              </w:rPr>
            </w:pPr>
          </w:p>
        </w:tc>
        <w:tc>
          <w:tcPr>
            <w:tcW w:w="1479" w:type="dxa"/>
            <w:gridSpan w:val="4"/>
            <w:vMerge w:val="restart"/>
            <w:tcBorders>
              <w:top w:val="double" w:sz="4" w:space="0" w:color="auto"/>
              <w:left w:val="single" w:sz="4" w:space="0" w:color="auto"/>
              <w:right w:val="double" w:sz="4" w:space="0" w:color="auto"/>
            </w:tcBorders>
            <w:vAlign w:val="center"/>
          </w:tcPr>
          <w:p w14:paraId="7F26F171" w14:textId="77777777" w:rsidR="00910059" w:rsidRPr="00910059" w:rsidRDefault="00910059" w:rsidP="00910059">
            <w:pPr>
              <w:snapToGrid w:val="0"/>
              <w:ind w:leftChars="100" w:left="210"/>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いずれか</w:t>
            </w:r>
          </w:p>
          <w:p w14:paraId="14098459" w14:textId="77777777" w:rsidR="00910059" w:rsidRPr="00910059" w:rsidRDefault="00910059" w:rsidP="00910059">
            <w:pPr>
              <w:snapToGrid w:val="0"/>
              <w:ind w:leftChars="100" w:left="210"/>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一つを選択</w:t>
            </w:r>
          </w:p>
        </w:tc>
        <w:tc>
          <w:tcPr>
            <w:tcW w:w="525" w:type="dxa"/>
            <w:vMerge/>
            <w:tcBorders>
              <w:left w:val="double" w:sz="4" w:space="0" w:color="auto"/>
              <w:right w:val="nil"/>
            </w:tcBorders>
            <w:vAlign w:val="center"/>
          </w:tcPr>
          <w:p w14:paraId="4C270D64" w14:textId="77777777" w:rsidR="00910059" w:rsidRPr="00910059" w:rsidRDefault="00910059" w:rsidP="003E3418">
            <w:pPr>
              <w:snapToGrid w:val="0"/>
              <w:spacing w:line="240" w:lineRule="atLeast"/>
              <w:ind w:left="180" w:hangingChars="100" w:hanging="180"/>
              <w:jc w:val="center"/>
              <w:rPr>
                <w:rFonts w:asciiTheme="majorEastAsia" w:eastAsiaTheme="majorEastAsia" w:hAnsiTheme="majorEastAsia"/>
                <w:sz w:val="18"/>
                <w:szCs w:val="18"/>
              </w:rPr>
            </w:pPr>
          </w:p>
        </w:tc>
      </w:tr>
      <w:tr w:rsidR="00910059" w:rsidRPr="00910059" w14:paraId="2CB26065" w14:textId="77777777" w:rsidTr="00A321E4">
        <w:trPr>
          <w:gridAfter w:val="1"/>
          <w:wAfter w:w="123" w:type="dxa"/>
          <w:trHeight w:val="70"/>
        </w:trPr>
        <w:tc>
          <w:tcPr>
            <w:tcW w:w="2810" w:type="dxa"/>
            <w:vMerge w:val="restart"/>
            <w:tcBorders>
              <w:left w:val="nil"/>
            </w:tcBorders>
          </w:tcPr>
          <w:p w14:paraId="6B7AB0A8" w14:textId="77777777" w:rsidR="00910059" w:rsidRPr="00910059" w:rsidRDefault="00910059" w:rsidP="00BA1EFC">
            <w:pPr>
              <w:snapToGrid w:val="0"/>
              <w:spacing w:line="60" w:lineRule="auto"/>
              <w:rPr>
                <w:rFonts w:asciiTheme="minorEastAsia" w:hAnsiTheme="minorEastAsia"/>
                <w:sz w:val="18"/>
                <w:szCs w:val="18"/>
              </w:rPr>
            </w:pPr>
          </w:p>
        </w:tc>
        <w:tc>
          <w:tcPr>
            <w:tcW w:w="4986" w:type="dxa"/>
            <w:gridSpan w:val="10"/>
            <w:vMerge w:val="restart"/>
            <w:tcBorders>
              <w:top w:val="nil"/>
            </w:tcBorders>
            <w:vAlign w:val="center"/>
          </w:tcPr>
          <w:p w14:paraId="5CD812D1" w14:textId="77777777" w:rsidR="00910059" w:rsidRPr="00910059" w:rsidRDefault="00910059" w:rsidP="00BA1EFC">
            <w:pPr>
              <w:snapToGrid w:val="0"/>
              <w:spacing w:line="60" w:lineRule="auto"/>
              <w:rPr>
                <w:rFonts w:asciiTheme="minorEastAsia" w:hAnsiTheme="minorEastAsia"/>
                <w:sz w:val="18"/>
                <w:szCs w:val="18"/>
              </w:rPr>
            </w:pPr>
          </w:p>
        </w:tc>
        <w:tc>
          <w:tcPr>
            <w:tcW w:w="595" w:type="dxa"/>
            <w:gridSpan w:val="2"/>
            <w:vMerge w:val="restart"/>
            <w:tcBorders>
              <w:right w:val="nil"/>
            </w:tcBorders>
            <w:vAlign w:val="center"/>
          </w:tcPr>
          <w:p w14:paraId="6856CA71" w14:textId="77777777" w:rsidR="00910059" w:rsidRPr="00910059" w:rsidRDefault="00910059" w:rsidP="00BA1EFC">
            <w:pPr>
              <w:snapToGrid w:val="0"/>
              <w:spacing w:line="60" w:lineRule="auto"/>
              <w:rPr>
                <w:rFonts w:asciiTheme="minorEastAsia" w:hAnsiTheme="minorEastAsia"/>
                <w:sz w:val="18"/>
                <w:szCs w:val="18"/>
              </w:rPr>
            </w:pPr>
          </w:p>
        </w:tc>
        <w:tc>
          <w:tcPr>
            <w:tcW w:w="1479" w:type="dxa"/>
            <w:gridSpan w:val="4"/>
            <w:vMerge/>
            <w:tcBorders>
              <w:left w:val="nil"/>
              <w:bottom w:val="nil"/>
              <w:right w:val="double" w:sz="4" w:space="0" w:color="auto"/>
            </w:tcBorders>
            <w:vAlign w:val="center"/>
          </w:tcPr>
          <w:p w14:paraId="64A14E2E" w14:textId="77777777" w:rsidR="00910059" w:rsidRPr="00910059" w:rsidRDefault="00910059" w:rsidP="00910059">
            <w:pPr>
              <w:snapToGrid w:val="0"/>
              <w:spacing w:line="60" w:lineRule="auto"/>
              <w:ind w:left="180" w:hangingChars="100" w:hanging="180"/>
              <w:jc w:val="center"/>
              <w:rPr>
                <w:rFonts w:asciiTheme="minorEastAsia" w:hAnsiTheme="minorEastAsia"/>
                <w:sz w:val="18"/>
                <w:szCs w:val="18"/>
              </w:rPr>
            </w:pPr>
          </w:p>
        </w:tc>
        <w:tc>
          <w:tcPr>
            <w:tcW w:w="525" w:type="dxa"/>
            <w:vMerge/>
            <w:tcBorders>
              <w:left w:val="double" w:sz="4" w:space="0" w:color="auto"/>
              <w:right w:val="nil"/>
            </w:tcBorders>
            <w:vAlign w:val="center"/>
          </w:tcPr>
          <w:p w14:paraId="1B412197" w14:textId="77777777" w:rsidR="00910059" w:rsidRPr="00910059" w:rsidRDefault="00910059" w:rsidP="00910059">
            <w:pPr>
              <w:snapToGrid w:val="0"/>
              <w:spacing w:line="60" w:lineRule="auto"/>
              <w:ind w:left="180" w:hangingChars="100" w:hanging="180"/>
              <w:jc w:val="center"/>
              <w:rPr>
                <w:rFonts w:asciiTheme="minorEastAsia" w:hAnsiTheme="minorEastAsia"/>
                <w:sz w:val="18"/>
                <w:szCs w:val="18"/>
              </w:rPr>
            </w:pPr>
          </w:p>
        </w:tc>
      </w:tr>
      <w:tr w:rsidR="00910059" w:rsidRPr="00910059" w14:paraId="61B2C813" w14:textId="77777777" w:rsidTr="00A321E4">
        <w:trPr>
          <w:trHeight w:val="70"/>
        </w:trPr>
        <w:tc>
          <w:tcPr>
            <w:tcW w:w="2810" w:type="dxa"/>
            <w:vMerge/>
            <w:tcBorders>
              <w:left w:val="nil"/>
            </w:tcBorders>
          </w:tcPr>
          <w:p w14:paraId="5228C18E" w14:textId="77777777" w:rsidR="00910059" w:rsidRPr="00910059" w:rsidRDefault="00910059" w:rsidP="00910059">
            <w:pPr>
              <w:snapToGrid w:val="0"/>
              <w:spacing w:line="180" w:lineRule="auto"/>
              <w:ind w:left="180" w:hangingChars="100" w:hanging="180"/>
              <w:jc w:val="center"/>
              <w:rPr>
                <w:rFonts w:asciiTheme="minorEastAsia" w:hAnsiTheme="minorEastAsia"/>
                <w:sz w:val="18"/>
                <w:szCs w:val="18"/>
              </w:rPr>
            </w:pPr>
          </w:p>
        </w:tc>
        <w:tc>
          <w:tcPr>
            <w:tcW w:w="4986" w:type="dxa"/>
            <w:gridSpan w:val="10"/>
            <w:vMerge/>
            <w:tcBorders>
              <w:bottom w:val="nil"/>
            </w:tcBorders>
            <w:vAlign w:val="center"/>
          </w:tcPr>
          <w:p w14:paraId="00964DA4" w14:textId="77777777" w:rsidR="00910059" w:rsidRPr="00910059" w:rsidRDefault="00910059" w:rsidP="00910059">
            <w:pPr>
              <w:snapToGrid w:val="0"/>
              <w:spacing w:line="180" w:lineRule="auto"/>
              <w:ind w:left="180" w:hangingChars="100" w:hanging="180"/>
              <w:jc w:val="center"/>
              <w:rPr>
                <w:rFonts w:asciiTheme="minorEastAsia" w:hAnsiTheme="minorEastAsia"/>
                <w:sz w:val="18"/>
                <w:szCs w:val="18"/>
              </w:rPr>
            </w:pPr>
          </w:p>
        </w:tc>
        <w:tc>
          <w:tcPr>
            <w:tcW w:w="595" w:type="dxa"/>
            <w:gridSpan w:val="2"/>
            <w:vMerge/>
            <w:tcBorders>
              <w:top w:val="nil"/>
              <w:right w:val="nil"/>
            </w:tcBorders>
            <w:vAlign w:val="center"/>
          </w:tcPr>
          <w:p w14:paraId="212D3305" w14:textId="77777777" w:rsidR="00910059" w:rsidRPr="00910059" w:rsidRDefault="00910059" w:rsidP="00910059">
            <w:pPr>
              <w:snapToGrid w:val="0"/>
              <w:spacing w:line="180" w:lineRule="auto"/>
              <w:ind w:left="180" w:hangingChars="100" w:hanging="180"/>
              <w:jc w:val="center"/>
              <w:rPr>
                <w:rFonts w:asciiTheme="minorEastAsia" w:hAnsiTheme="minorEastAsia"/>
                <w:sz w:val="18"/>
                <w:szCs w:val="18"/>
              </w:rPr>
            </w:pPr>
          </w:p>
        </w:tc>
        <w:tc>
          <w:tcPr>
            <w:tcW w:w="225" w:type="dxa"/>
            <w:vMerge w:val="restart"/>
            <w:tcBorders>
              <w:top w:val="nil"/>
              <w:left w:val="nil"/>
              <w:right w:val="single" w:sz="4" w:space="0" w:color="auto"/>
            </w:tcBorders>
            <w:vAlign w:val="center"/>
          </w:tcPr>
          <w:p w14:paraId="5E0B0143" w14:textId="77777777" w:rsidR="00910059" w:rsidRPr="00910059" w:rsidRDefault="00910059" w:rsidP="00910059">
            <w:pPr>
              <w:snapToGrid w:val="0"/>
              <w:spacing w:line="180" w:lineRule="auto"/>
              <w:jc w:val="center"/>
              <w:rPr>
                <w:rFonts w:asciiTheme="minorEastAsia" w:hAnsiTheme="minorEastAsia"/>
                <w:sz w:val="18"/>
                <w:szCs w:val="18"/>
              </w:rPr>
            </w:pPr>
          </w:p>
        </w:tc>
        <w:tc>
          <w:tcPr>
            <w:tcW w:w="218" w:type="dxa"/>
            <w:tcBorders>
              <w:top w:val="single" w:sz="4" w:space="0" w:color="auto"/>
              <w:left w:val="single" w:sz="4" w:space="0" w:color="auto"/>
              <w:right w:val="nil"/>
            </w:tcBorders>
            <w:vAlign w:val="center"/>
          </w:tcPr>
          <w:p w14:paraId="673C4064" w14:textId="77777777" w:rsidR="00910059" w:rsidRPr="00604AF7" w:rsidRDefault="00910059" w:rsidP="00604AF7">
            <w:pPr>
              <w:ind w:left="181" w:hangingChars="100" w:hanging="181"/>
              <w:jc w:val="center"/>
              <w:rPr>
                <w:rFonts w:asciiTheme="majorEastAsia" w:eastAsiaTheme="majorEastAsia" w:hAnsiTheme="majorEastAsia"/>
                <w:b/>
                <w:sz w:val="18"/>
              </w:rPr>
            </w:pPr>
          </w:p>
        </w:tc>
        <w:tc>
          <w:tcPr>
            <w:tcW w:w="1684" w:type="dxa"/>
            <w:gridSpan w:val="4"/>
            <w:tcBorders>
              <w:top w:val="single" w:sz="4" w:space="0" w:color="auto"/>
              <w:left w:val="nil"/>
              <w:right w:val="single" w:sz="4" w:space="0" w:color="auto"/>
            </w:tcBorders>
            <w:vAlign w:val="center"/>
          </w:tcPr>
          <w:p w14:paraId="0D7F24C8" w14:textId="77777777" w:rsidR="00910059" w:rsidRPr="00604AF7" w:rsidRDefault="00910059" w:rsidP="00604AF7">
            <w:pPr>
              <w:ind w:left="181" w:hangingChars="100" w:hanging="181"/>
              <w:rPr>
                <w:rFonts w:asciiTheme="majorEastAsia" w:eastAsiaTheme="majorEastAsia" w:hAnsiTheme="majorEastAsia"/>
                <w:b/>
                <w:sz w:val="18"/>
              </w:rPr>
            </w:pPr>
            <w:r w:rsidRPr="00604AF7">
              <w:rPr>
                <w:rFonts w:asciiTheme="majorEastAsia" w:eastAsiaTheme="majorEastAsia" w:hAnsiTheme="majorEastAsia" w:hint="eastAsia"/>
                <w:b/>
                <w:sz w:val="18"/>
              </w:rPr>
              <w:t>ガスはどこから</w:t>
            </w:r>
          </w:p>
        </w:tc>
      </w:tr>
      <w:tr w:rsidR="00910059" w:rsidRPr="00910059" w14:paraId="52A4FBF0" w14:textId="77777777" w:rsidTr="006A6B5C">
        <w:trPr>
          <w:gridAfter w:val="4"/>
          <w:wAfter w:w="1684" w:type="dxa"/>
          <w:trHeight w:val="113"/>
        </w:trPr>
        <w:tc>
          <w:tcPr>
            <w:tcW w:w="4721" w:type="dxa"/>
            <w:gridSpan w:val="4"/>
            <w:tcBorders>
              <w:right w:val="single" w:sz="4" w:space="0" w:color="auto"/>
            </w:tcBorders>
          </w:tcPr>
          <w:p w14:paraId="22B25C51"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家のごみを調べて　①</w:t>
            </w:r>
          </w:p>
        </w:tc>
        <w:tc>
          <w:tcPr>
            <w:tcW w:w="634" w:type="dxa"/>
            <w:gridSpan w:val="2"/>
            <w:tcBorders>
              <w:top w:val="nil"/>
              <w:left w:val="single" w:sz="4" w:space="0" w:color="auto"/>
              <w:bottom w:val="nil"/>
              <w:right w:val="single" w:sz="4" w:space="0" w:color="auto"/>
            </w:tcBorders>
          </w:tcPr>
          <w:p w14:paraId="2F8C59FB"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036" w:type="dxa"/>
            <w:gridSpan w:val="7"/>
            <w:tcBorders>
              <w:left w:val="single" w:sz="4" w:space="0" w:color="auto"/>
            </w:tcBorders>
            <w:vAlign w:val="center"/>
          </w:tcPr>
          <w:p w14:paraId="3664C1C2" w14:textId="77777777" w:rsidR="00910059" w:rsidRPr="00910059" w:rsidRDefault="00910059" w:rsidP="00910059">
            <w:pPr>
              <w:snapToGrid w:val="0"/>
              <w:rPr>
                <w:rFonts w:ascii="ＭＳ Ｐ明朝" w:eastAsia="ＭＳ Ｐ明朝" w:hAnsi="ＭＳ Ｐ明朝"/>
                <w:sz w:val="18"/>
                <w:szCs w:val="18"/>
              </w:rPr>
            </w:pPr>
            <w:r w:rsidRPr="00910059">
              <w:rPr>
                <w:rFonts w:ascii="ＭＳ Ｐ明朝" w:eastAsia="ＭＳ Ｐ明朝" w:hAnsi="ＭＳ Ｐ明朝" w:hint="eastAsia"/>
                <w:sz w:val="18"/>
                <w:szCs w:val="18"/>
              </w:rPr>
              <w:t>1日に使う水の量を調べよう　①</w:t>
            </w:r>
          </w:p>
        </w:tc>
        <w:tc>
          <w:tcPr>
            <w:tcW w:w="225" w:type="dxa"/>
            <w:vMerge/>
            <w:tcBorders>
              <w:left w:val="single" w:sz="4" w:space="0" w:color="auto"/>
              <w:bottom w:val="nil"/>
              <w:right w:val="nil"/>
            </w:tcBorders>
            <w:vAlign w:val="center"/>
          </w:tcPr>
          <w:p w14:paraId="526A0592"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218" w:type="dxa"/>
            <w:tcBorders>
              <w:left w:val="nil"/>
              <w:bottom w:val="nil"/>
              <w:right w:val="nil"/>
            </w:tcBorders>
            <w:vAlign w:val="center"/>
          </w:tcPr>
          <w:p w14:paraId="48648090" w14:textId="77777777" w:rsidR="00910059" w:rsidRPr="00910059" w:rsidRDefault="00910059" w:rsidP="00910059">
            <w:pPr>
              <w:snapToGrid w:val="0"/>
              <w:ind w:left="180" w:hangingChars="100" w:hanging="180"/>
              <w:jc w:val="center"/>
              <w:rPr>
                <w:rFonts w:asciiTheme="minorEastAsia" w:hAnsiTheme="minorEastAsia"/>
                <w:sz w:val="18"/>
                <w:szCs w:val="18"/>
              </w:rPr>
            </w:pPr>
          </w:p>
        </w:tc>
      </w:tr>
      <w:tr w:rsidR="00910059" w:rsidRPr="00910059" w14:paraId="38C7396F" w14:textId="77777777" w:rsidTr="006A6B5C">
        <w:trPr>
          <w:trHeight w:val="70"/>
        </w:trPr>
        <w:tc>
          <w:tcPr>
            <w:tcW w:w="2810" w:type="dxa"/>
            <w:tcBorders>
              <w:top w:val="nil"/>
              <w:left w:val="nil"/>
              <w:bottom w:val="single" w:sz="4" w:space="0" w:color="auto"/>
            </w:tcBorders>
          </w:tcPr>
          <w:p w14:paraId="1E62080C"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75" w:type="dxa"/>
            <w:gridSpan w:val="9"/>
            <w:tcBorders>
              <w:top w:val="nil"/>
              <w:bottom w:val="nil"/>
            </w:tcBorders>
          </w:tcPr>
          <w:p w14:paraId="31DB7061"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2733" w:type="dxa"/>
            <w:gridSpan w:val="9"/>
            <w:tcBorders>
              <w:top w:val="nil"/>
              <w:right w:val="nil"/>
            </w:tcBorders>
            <w:vAlign w:val="center"/>
          </w:tcPr>
          <w:p w14:paraId="4A72FFAC"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18099DC1" w14:textId="77777777" w:rsidTr="006A6B5C">
        <w:trPr>
          <w:trHeight w:val="255"/>
        </w:trPr>
        <w:tc>
          <w:tcPr>
            <w:tcW w:w="4721" w:type="dxa"/>
            <w:gridSpan w:val="4"/>
            <w:tcBorders>
              <w:right w:val="single" w:sz="4" w:space="0" w:color="auto"/>
            </w:tcBorders>
          </w:tcPr>
          <w:p w14:paraId="4DF329E5"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学習問題をつくり，学習の見通しを立てよう　①</w:t>
            </w:r>
          </w:p>
        </w:tc>
        <w:tc>
          <w:tcPr>
            <w:tcW w:w="634" w:type="dxa"/>
            <w:gridSpan w:val="2"/>
            <w:tcBorders>
              <w:top w:val="nil"/>
              <w:bottom w:val="nil"/>
            </w:tcBorders>
            <w:shd w:val="clear" w:color="auto" w:fill="auto"/>
          </w:tcPr>
          <w:p w14:paraId="049B167A"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5163" w:type="dxa"/>
            <w:gridSpan w:val="13"/>
            <w:tcBorders>
              <w:top w:val="single" w:sz="4" w:space="0" w:color="auto"/>
            </w:tcBorders>
            <w:shd w:val="clear" w:color="auto" w:fill="auto"/>
            <w:vAlign w:val="center"/>
          </w:tcPr>
          <w:p w14:paraId="4CBA0975"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学習問題をつくり，学習の見通しを立てよう　　①</w:t>
            </w:r>
          </w:p>
        </w:tc>
      </w:tr>
      <w:tr w:rsidR="00910059" w:rsidRPr="00910059" w14:paraId="291EA650" w14:textId="77777777" w:rsidTr="006A6B5C">
        <w:trPr>
          <w:trHeight w:val="70"/>
        </w:trPr>
        <w:tc>
          <w:tcPr>
            <w:tcW w:w="2810" w:type="dxa"/>
            <w:tcBorders>
              <w:left w:val="nil"/>
            </w:tcBorders>
          </w:tcPr>
          <w:p w14:paraId="43F5BD32"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75" w:type="dxa"/>
            <w:gridSpan w:val="9"/>
            <w:tcBorders>
              <w:top w:val="nil"/>
              <w:bottom w:val="nil"/>
            </w:tcBorders>
          </w:tcPr>
          <w:p w14:paraId="4567F6F6"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2733" w:type="dxa"/>
            <w:gridSpan w:val="9"/>
            <w:tcBorders>
              <w:top w:val="nil"/>
              <w:bottom w:val="nil"/>
              <w:right w:val="nil"/>
            </w:tcBorders>
            <w:vAlign w:val="center"/>
          </w:tcPr>
          <w:p w14:paraId="407A265D"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03130DCC" w14:textId="77777777" w:rsidTr="006A6B5C">
        <w:trPr>
          <w:trHeight w:val="70"/>
        </w:trPr>
        <w:tc>
          <w:tcPr>
            <w:tcW w:w="4721" w:type="dxa"/>
            <w:gridSpan w:val="4"/>
            <w:tcBorders>
              <w:right w:val="single" w:sz="4" w:space="0" w:color="auto"/>
            </w:tcBorders>
          </w:tcPr>
          <w:p w14:paraId="17DF0D74"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ごみの収集の様子を調べよう　①</w:t>
            </w:r>
          </w:p>
        </w:tc>
        <w:tc>
          <w:tcPr>
            <w:tcW w:w="634" w:type="dxa"/>
            <w:gridSpan w:val="2"/>
            <w:tcBorders>
              <w:top w:val="nil"/>
              <w:left w:val="single" w:sz="4" w:space="0" w:color="auto"/>
              <w:bottom w:val="nil"/>
              <w:right w:val="single" w:sz="4" w:space="0" w:color="auto"/>
            </w:tcBorders>
          </w:tcPr>
          <w:p w14:paraId="6313CC11"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top w:val="single" w:sz="4" w:space="0" w:color="auto"/>
              <w:left w:val="single" w:sz="4" w:space="0" w:color="auto"/>
            </w:tcBorders>
            <w:vAlign w:val="center"/>
          </w:tcPr>
          <w:p w14:paraId="09889979"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水はどこから流れてくるのか　　①</w:t>
            </w:r>
          </w:p>
        </w:tc>
        <w:tc>
          <w:tcPr>
            <w:tcW w:w="1593" w:type="dxa"/>
            <w:gridSpan w:val="3"/>
            <w:vMerge w:val="restart"/>
            <w:tcBorders>
              <w:top w:val="nil"/>
              <w:left w:val="single" w:sz="4" w:space="0" w:color="auto"/>
              <w:right w:val="nil"/>
            </w:tcBorders>
            <w:vAlign w:val="center"/>
          </w:tcPr>
          <w:p w14:paraId="58745CA5" w14:textId="77777777" w:rsidR="00910059" w:rsidRPr="00910059" w:rsidRDefault="00910059" w:rsidP="00910059">
            <w:pPr>
              <w:snapToGrid w:val="0"/>
              <w:rPr>
                <w:rFonts w:asciiTheme="minorEastAsia" w:hAnsiTheme="minorEastAsia"/>
                <w:sz w:val="18"/>
                <w:szCs w:val="18"/>
              </w:rPr>
            </w:pPr>
            <w:r w:rsidRPr="00910059">
              <w:rPr>
                <w:rFonts w:hint="eastAsia"/>
              </w:rPr>
              <w:t>○の中の数字は，配当時数</w:t>
            </w:r>
          </w:p>
        </w:tc>
      </w:tr>
      <w:tr w:rsidR="00910059" w:rsidRPr="00910059" w14:paraId="5F150BCF" w14:textId="77777777" w:rsidTr="006A6B5C">
        <w:trPr>
          <w:trHeight w:val="70"/>
        </w:trPr>
        <w:tc>
          <w:tcPr>
            <w:tcW w:w="2816" w:type="dxa"/>
            <w:gridSpan w:val="2"/>
            <w:tcBorders>
              <w:left w:val="nil"/>
              <w:bottom w:val="single" w:sz="4" w:space="0" w:color="auto"/>
              <w:right w:val="single" w:sz="4" w:space="0" w:color="auto"/>
            </w:tcBorders>
          </w:tcPr>
          <w:p w14:paraId="0D04F526"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69" w:type="dxa"/>
            <w:gridSpan w:val="8"/>
            <w:tcBorders>
              <w:top w:val="nil"/>
              <w:bottom w:val="nil"/>
            </w:tcBorders>
          </w:tcPr>
          <w:p w14:paraId="123D6277"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0" w:type="dxa"/>
            <w:gridSpan w:val="6"/>
            <w:tcBorders>
              <w:bottom w:val="single" w:sz="4" w:space="0" w:color="auto"/>
              <w:right w:val="nil"/>
            </w:tcBorders>
            <w:vAlign w:val="center"/>
          </w:tcPr>
          <w:p w14:paraId="57F7276B"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right w:val="nil"/>
            </w:tcBorders>
            <w:vAlign w:val="center"/>
          </w:tcPr>
          <w:p w14:paraId="3FB0074E"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5714F05C" w14:textId="77777777" w:rsidTr="006A6B5C">
        <w:trPr>
          <w:trHeight w:val="70"/>
        </w:trPr>
        <w:tc>
          <w:tcPr>
            <w:tcW w:w="4721" w:type="dxa"/>
            <w:gridSpan w:val="4"/>
            <w:tcBorders>
              <w:top w:val="single" w:sz="4" w:space="0" w:color="auto"/>
              <w:right w:val="single" w:sz="4" w:space="0" w:color="auto"/>
            </w:tcBorders>
          </w:tcPr>
          <w:p w14:paraId="4572E12F"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清掃工場を見学しよう　④</w:t>
            </w:r>
          </w:p>
        </w:tc>
        <w:tc>
          <w:tcPr>
            <w:tcW w:w="634" w:type="dxa"/>
            <w:gridSpan w:val="2"/>
            <w:tcBorders>
              <w:top w:val="nil"/>
              <w:left w:val="single" w:sz="4" w:space="0" w:color="auto"/>
              <w:bottom w:val="nil"/>
            </w:tcBorders>
          </w:tcPr>
          <w:p w14:paraId="6335B1DF"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top w:val="single" w:sz="4" w:space="0" w:color="auto"/>
              <w:left w:val="single" w:sz="4" w:space="0" w:color="auto"/>
              <w:right w:val="single" w:sz="4" w:space="0" w:color="auto"/>
            </w:tcBorders>
            <w:vAlign w:val="center"/>
          </w:tcPr>
          <w:p w14:paraId="1DF5A423"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浄水場を見学しよう　　③</w:t>
            </w:r>
          </w:p>
        </w:tc>
        <w:tc>
          <w:tcPr>
            <w:tcW w:w="1593" w:type="dxa"/>
            <w:gridSpan w:val="3"/>
            <w:vMerge/>
            <w:tcBorders>
              <w:top w:val="nil"/>
              <w:left w:val="single" w:sz="4" w:space="0" w:color="auto"/>
              <w:right w:val="nil"/>
            </w:tcBorders>
            <w:vAlign w:val="center"/>
          </w:tcPr>
          <w:p w14:paraId="73A68A4F" w14:textId="77777777" w:rsidR="00910059" w:rsidRPr="00910059" w:rsidRDefault="00910059" w:rsidP="00910059">
            <w:pPr>
              <w:snapToGrid w:val="0"/>
              <w:jc w:val="center"/>
              <w:rPr>
                <w:rFonts w:asciiTheme="minorEastAsia" w:hAnsiTheme="minorEastAsia"/>
                <w:sz w:val="18"/>
                <w:szCs w:val="18"/>
              </w:rPr>
            </w:pPr>
          </w:p>
        </w:tc>
      </w:tr>
      <w:tr w:rsidR="00910059" w:rsidRPr="00910059" w14:paraId="7FA912E4" w14:textId="77777777" w:rsidTr="006A6B5C">
        <w:trPr>
          <w:trHeight w:val="70"/>
        </w:trPr>
        <w:tc>
          <w:tcPr>
            <w:tcW w:w="2810" w:type="dxa"/>
            <w:tcBorders>
              <w:left w:val="nil"/>
            </w:tcBorders>
          </w:tcPr>
          <w:p w14:paraId="5955D668"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75" w:type="dxa"/>
            <w:gridSpan w:val="9"/>
            <w:tcBorders>
              <w:top w:val="nil"/>
              <w:bottom w:val="nil"/>
            </w:tcBorders>
          </w:tcPr>
          <w:p w14:paraId="4D0F3D94"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0" w:type="dxa"/>
            <w:gridSpan w:val="6"/>
            <w:tcBorders>
              <w:right w:val="nil"/>
            </w:tcBorders>
            <w:vAlign w:val="center"/>
          </w:tcPr>
          <w:p w14:paraId="5CBA42E3"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right w:val="nil"/>
            </w:tcBorders>
            <w:vAlign w:val="center"/>
          </w:tcPr>
          <w:p w14:paraId="70A4DC6C"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1F93F7EF" w14:textId="77777777" w:rsidTr="006A6B5C">
        <w:trPr>
          <w:trHeight w:val="70"/>
        </w:trPr>
        <w:tc>
          <w:tcPr>
            <w:tcW w:w="4721" w:type="dxa"/>
            <w:gridSpan w:val="4"/>
            <w:tcBorders>
              <w:right w:val="single" w:sz="4" w:space="0" w:color="auto"/>
            </w:tcBorders>
          </w:tcPr>
          <w:p w14:paraId="1446B82E"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もやしたごみの灰のゆくえ　①</w:t>
            </w:r>
          </w:p>
        </w:tc>
        <w:tc>
          <w:tcPr>
            <w:tcW w:w="634" w:type="dxa"/>
            <w:gridSpan w:val="2"/>
            <w:tcBorders>
              <w:top w:val="nil"/>
              <w:left w:val="single" w:sz="4" w:space="0" w:color="auto"/>
              <w:bottom w:val="nil"/>
            </w:tcBorders>
          </w:tcPr>
          <w:p w14:paraId="78148038"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left w:val="single" w:sz="4" w:space="0" w:color="auto"/>
              <w:right w:val="single" w:sz="4" w:space="0" w:color="auto"/>
            </w:tcBorders>
            <w:vAlign w:val="center"/>
          </w:tcPr>
          <w:p w14:paraId="4587D76F"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水をたくわえるダムや森林　　①</w:t>
            </w:r>
          </w:p>
        </w:tc>
        <w:tc>
          <w:tcPr>
            <w:tcW w:w="1593" w:type="dxa"/>
            <w:gridSpan w:val="3"/>
            <w:vMerge/>
            <w:tcBorders>
              <w:top w:val="nil"/>
              <w:left w:val="single" w:sz="4" w:space="0" w:color="auto"/>
              <w:right w:val="nil"/>
            </w:tcBorders>
            <w:vAlign w:val="center"/>
          </w:tcPr>
          <w:p w14:paraId="0760972B" w14:textId="77777777" w:rsidR="00910059" w:rsidRPr="00910059" w:rsidRDefault="00910059" w:rsidP="00910059">
            <w:pPr>
              <w:snapToGrid w:val="0"/>
              <w:jc w:val="center"/>
              <w:rPr>
                <w:rFonts w:asciiTheme="minorEastAsia" w:hAnsiTheme="minorEastAsia"/>
                <w:sz w:val="18"/>
                <w:szCs w:val="18"/>
              </w:rPr>
            </w:pPr>
          </w:p>
        </w:tc>
      </w:tr>
      <w:tr w:rsidR="00910059" w:rsidRPr="00910059" w14:paraId="5FE5F6E2" w14:textId="77777777" w:rsidTr="003812FD">
        <w:trPr>
          <w:trHeight w:val="70"/>
        </w:trPr>
        <w:tc>
          <w:tcPr>
            <w:tcW w:w="2810" w:type="dxa"/>
            <w:tcBorders>
              <w:left w:val="nil"/>
              <w:bottom w:val="single" w:sz="4" w:space="0" w:color="auto"/>
            </w:tcBorders>
          </w:tcPr>
          <w:p w14:paraId="0A9B3EDB"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75" w:type="dxa"/>
            <w:gridSpan w:val="9"/>
            <w:tcBorders>
              <w:top w:val="nil"/>
              <w:bottom w:val="nil"/>
            </w:tcBorders>
          </w:tcPr>
          <w:p w14:paraId="00C6FF6D"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0" w:type="dxa"/>
            <w:gridSpan w:val="6"/>
            <w:tcBorders>
              <w:bottom w:val="nil"/>
              <w:right w:val="nil"/>
            </w:tcBorders>
            <w:vAlign w:val="center"/>
          </w:tcPr>
          <w:p w14:paraId="6D419DFC"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right w:val="nil"/>
            </w:tcBorders>
            <w:vAlign w:val="center"/>
          </w:tcPr>
          <w:p w14:paraId="0956BEE4"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16EE6A04" w14:textId="77777777" w:rsidTr="003812FD">
        <w:trPr>
          <w:trHeight w:val="70"/>
        </w:trPr>
        <w:tc>
          <w:tcPr>
            <w:tcW w:w="4721" w:type="dxa"/>
            <w:gridSpan w:val="4"/>
            <w:tcBorders>
              <w:top w:val="single" w:sz="4" w:space="0" w:color="auto"/>
              <w:right w:val="single" w:sz="4" w:space="0" w:color="auto"/>
            </w:tcBorders>
          </w:tcPr>
          <w:p w14:paraId="143D35F0"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資源ごみのゆくえ　①</w:t>
            </w:r>
          </w:p>
        </w:tc>
        <w:tc>
          <w:tcPr>
            <w:tcW w:w="634" w:type="dxa"/>
            <w:gridSpan w:val="2"/>
            <w:tcBorders>
              <w:top w:val="nil"/>
              <w:left w:val="single" w:sz="4" w:space="0" w:color="auto"/>
              <w:bottom w:val="nil"/>
            </w:tcBorders>
          </w:tcPr>
          <w:p w14:paraId="0B4AF901"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top w:val="single" w:sz="4" w:space="0" w:color="auto"/>
              <w:left w:val="single" w:sz="4" w:space="0" w:color="auto"/>
              <w:right w:val="single" w:sz="4" w:space="0" w:color="auto"/>
            </w:tcBorders>
            <w:vAlign w:val="center"/>
          </w:tcPr>
          <w:p w14:paraId="563F5369"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水源を守る取り組み　　①</w:t>
            </w:r>
          </w:p>
        </w:tc>
        <w:tc>
          <w:tcPr>
            <w:tcW w:w="1593" w:type="dxa"/>
            <w:gridSpan w:val="3"/>
            <w:vMerge/>
            <w:tcBorders>
              <w:top w:val="nil"/>
              <w:left w:val="single" w:sz="4" w:space="0" w:color="auto"/>
              <w:right w:val="nil"/>
            </w:tcBorders>
            <w:vAlign w:val="center"/>
          </w:tcPr>
          <w:p w14:paraId="566FB7E3" w14:textId="77777777" w:rsidR="00910059" w:rsidRPr="00910059" w:rsidRDefault="00910059" w:rsidP="00910059">
            <w:pPr>
              <w:snapToGrid w:val="0"/>
              <w:jc w:val="center"/>
              <w:rPr>
                <w:rFonts w:asciiTheme="minorEastAsia" w:hAnsiTheme="minorEastAsia"/>
                <w:sz w:val="18"/>
                <w:szCs w:val="18"/>
              </w:rPr>
            </w:pPr>
          </w:p>
        </w:tc>
      </w:tr>
      <w:tr w:rsidR="00910059" w:rsidRPr="00910059" w14:paraId="33B2325A" w14:textId="77777777" w:rsidTr="006A6B5C">
        <w:trPr>
          <w:trHeight w:val="70"/>
        </w:trPr>
        <w:tc>
          <w:tcPr>
            <w:tcW w:w="2810" w:type="dxa"/>
            <w:tcBorders>
              <w:left w:val="nil"/>
            </w:tcBorders>
          </w:tcPr>
          <w:p w14:paraId="5365DA2B"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75" w:type="dxa"/>
            <w:gridSpan w:val="9"/>
            <w:tcBorders>
              <w:top w:val="nil"/>
              <w:bottom w:val="nil"/>
            </w:tcBorders>
          </w:tcPr>
          <w:p w14:paraId="056F7EBD"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0" w:type="dxa"/>
            <w:gridSpan w:val="6"/>
            <w:tcBorders>
              <w:right w:val="nil"/>
            </w:tcBorders>
            <w:vAlign w:val="center"/>
          </w:tcPr>
          <w:p w14:paraId="215DC758"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right w:val="nil"/>
            </w:tcBorders>
            <w:vAlign w:val="center"/>
          </w:tcPr>
          <w:p w14:paraId="25B534AA"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71357E32" w14:textId="77777777" w:rsidTr="006A6B5C">
        <w:trPr>
          <w:trHeight w:val="100"/>
        </w:trPr>
        <w:tc>
          <w:tcPr>
            <w:tcW w:w="4721" w:type="dxa"/>
            <w:gridSpan w:val="4"/>
            <w:tcBorders>
              <w:bottom w:val="single" w:sz="4" w:space="0" w:color="auto"/>
            </w:tcBorders>
          </w:tcPr>
          <w:p w14:paraId="5642834E"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ごみが処理されるまでを整理しよう　①</w:t>
            </w:r>
          </w:p>
        </w:tc>
        <w:tc>
          <w:tcPr>
            <w:tcW w:w="634" w:type="dxa"/>
            <w:gridSpan w:val="2"/>
            <w:tcBorders>
              <w:top w:val="nil"/>
              <w:bottom w:val="nil"/>
              <w:right w:val="single" w:sz="4" w:space="0" w:color="auto"/>
            </w:tcBorders>
          </w:tcPr>
          <w:p w14:paraId="50B434A8"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left w:val="single" w:sz="4" w:space="0" w:color="auto"/>
              <w:bottom w:val="single" w:sz="4" w:space="0" w:color="auto"/>
              <w:right w:val="single" w:sz="4" w:space="0" w:color="auto"/>
            </w:tcBorders>
            <w:vAlign w:val="center"/>
          </w:tcPr>
          <w:p w14:paraId="2C54EB65"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水道管を守る人々　　①</w:t>
            </w:r>
          </w:p>
        </w:tc>
        <w:tc>
          <w:tcPr>
            <w:tcW w:w="1593" w:type="dxa"/>
            <w:gridSpan w:val="3"/>
            <w:vMerge/>
            <w:tcBorders>
              <w:top w:val="nil"/>
              <w:left w:val="single" w:sz="4" w:space="0" w:color="auto"/>
              <w:right w:val="nil"/>
            </w:tcBorders>
            <w:vAlign w:val="center"/>
          </w:tcPr>
          <w:p w14:paraId="50D75DC7" w14:textId="77777777" w:rsidR="00910059" w:rsidRPr="00910059" w:rsidRDefault="00910059" w:rsidP="00910059">
            <w:pPr>
              <w:snapToGrid w:val="0"/>
              <w:jc w:val="center"/>
              <w:rPr>
                <w:rFonts w:asciiTheme="minorEastAsia" w:hAnsiTheme="minorEastAsia"/>
                <w:sz w:val="18"/>
                <w:szCs w:val="18"/>
              </w:rPr>
            </w:pPr>
          </w:p>
        </w:tc>
      </w:tr>
      <w:tr w:rsidR="00910059" w:rsidRPr="00910059" w14:paraId="689C4D5D" w14:textId="77777777" w:rsidTr="006A6B5C">
        <w:trPr>
          <w:trHeight w:val="70"/>
        </w:trPr>
        <w:tc>
          <w:tcPr>
            <w:tcW w:w="2816" w:type="dxa"/>
            <w:gridSpan w:val="2"/>
            <w:tcBorders>
              <w:top w:val="single" w:sz="4" w:space="0" w:color="auto"/>
              <w:left w:val="nil"/>
              <w:bottom w:val="single" w:sz="4" w:space="0" w:color="auto"/>
            </w:tcBorders>
          </w:tcPr>
          <w:p w14:paraId="2C373B60"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63" w:type="dxa"/>
            <w:gridSpan w:val="7"/>
            <w:tcBorders>
              <w:top w:val="nil"/>
              <w:bottom w:val="nil"/>
            </w:tcBorders>
          </w:tcPr>
          <w:p w14:paraId="5DEDAB6A"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6" w:type="dxa"/>
            <w:gridSpan w:val="7"/>
            <w:tcBorders>
              <w:top w:val="single" w:sz="4" w:space="0" w:color="auto"/>
              <w:left w:val="single" w:sz="4" w:space="0" w:color="auto"/>
              <w:bottom w:val="single" w:sz="4" w:space="0" w:color="auto"/>
              <w:right w:val="nil"/>
            </w:tcBorders>
            <w:vAlign w:val="center"/>
          </w:tcPr>
          <w:p w14:paraId="01D5DDAC"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right w:val="nil"/>
            </w:tcBorders>
            <w:vAlign w:val="center"/>
          </w:tcPr>
          <w:p w14:paraId="04A5D300"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2463209C" w14:textId="77777777" w:rsidTr="006A6B5C">
        <w:trPr>
          <w:trHeight w:val="70"/>
        </w:trPr>
        <w:tc>
          <w:tcPr>
            <w:tcW w:w="4721" w:type="dxa"/>
            <w:gridSpan w:val="4"/>
            <w:tcBorders>
              <w:top w:val="single" w:sz="4" w:space="0" w:color="auto"/>
              <w:bottom w:val="single" w:sz="4" w:space="0" w:color="auto"/>
            </w:tcBorders>
          </w:tcPr>
          <w:p w14:paraId="4F50D99E"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ごみの問題と向き合って　①</w:t>
            </w:r>
          </w:p>
        </w:tc>
        <w:tc>
          <w:tcPr>
            <w:tcW w:w="634" w:type="dxa"/>
            <w:gridSpan w:val="2"/>
            <w:tcBorders>
              <w:top w:val="nil"/>
              <w:bottom w:val="nil"/>
              <w:right w:val="single" w:sz="4" w:space="0" w:color="auto"/>
            </w:tcBorders>
          </w:tcPr>
          <w:p w14:paraId="6BB96214"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top w:val="single" w:sz="4" w:space="0" w:color="auto"/>
              <w:left w:val="single" w:sz="4" w:space="0" w:color="auto"/>
              <w:bottom w:val="single" w:sz="4" w:space="0" w:color="auto"/>
              <w:right w:val="single" w:sz="4" w:space="0" w:color="auto"/>
            </w:tcBorders>
            <w:vAlign w:val="center"/>
          </w:tcPr>
          <w:p w14:paraId="41F497BF"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使ったあとの水のゆくえは　　①</w:t>
            </w:r>
          </w:p>
        </w:tc>
        <w:tc>
          <w:tcPr>
            <w:tcW w:w="1593" w:type="dxa"/>
            <w:gridSpan w:val="3"/>
            <w:vMerge/>
            <w:tcBorders>
              <w:top w:val="nil"/>
              <w:left w:val="single" w:sz="4" w:space="0" w:color="auto"/>
              <w:right w:val="nil"/>
            </w:tcBorders>
            <w:vAlign w:val="center"/>
          </w:tcPr>
          <w:p w14:paraId="5F6E453D" w14:textId="77777777" w:rsidR="00910059" w:rsidRPr="00910059" w:rsidRDefault="00910059" w:rsidP="00910059">
            <w:pPr>
              <w:snapToGrid w:val="0"/>
              <w:jc w:val="center"/>
              <w:rPr>
                <w:rFonts w:asciiTheme="minorEastAsia" w:hAnsiTheme="minorEastAsia"/>
                <w:sz w:val="18"/>
                <w:szCs w:val="18"/>
              </w:rPr>
            </w:pPr>
          </w:p>
        </w:tc>
      </w:tr>
      <w:tr w:rsidR="00910059" w:rsidRPr="00910059" w14:paraId="73F722E3" w14:textId="77777777" w:rsidTr="006A6B5C">
        <w:trPr>
          <w:trHeight w:val="70"/>
        </w:trPr>
        <w:tc>
          <w:tcPr>
            <w:tcW w:w="2816" w:type="dxa"/>
            <w:gridSpan w:val="2"/>
            <w:tcBorders>
              <w:top w:val="single" w:sz="4" w:space="0" w:color="auto"/>
              <w:left w:val="nil"/>
              <w:bottom w:val="single" w:sz="4" w:space="0" w:color="auto"/>
            </w:tcBorders>
          </w:tcPr>
          <w:p w14:paraId="09E6C649"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63" w:type="dxa"/>
            <w:gridSpan w:val="7"/>
            <w:tcBorders>
              <w:top w:val="nil"/>
              <w:bottom w:val="nil"/>
            </w:tcBorders>
          </w:tcPr>
          <w:p w14:paraId="7551882D"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6" w:type="dxa"/>
            <w:gridSpan w:val="7"/>
            <w:tcBorders>
              <w:top w:val="single" w:sz="4" w:space="0" w:color="auto"/>
              <w:left w:val="single" w:sz="4" w:space="0" w:color="auto"/>
              <w:bottom w:val="single" w:sz="4" w:space="0" w:color="auto"/>
              <w:right w:val="nil"/>
            </w:tcBorders>
            <w:vAlign w:val="center"/>
          </w:tcPr>
          <w:p w14:paraId="53E22640"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right w:val="nil"/>
            </w:tcBorders>
            <w:vAlign w:val="center"/>
          </w:tcPr>
          <w:p w14:paraId="25E2417D"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214BA088" w14:textId="77777777" w:rsidTr="006A6B5C">
        <w:trPr>
          <w:trHeight w:val="70"/>
        </w:trPr>
        <w:tc>
          <w:tcPr>
            <w:tcW w:w="4721" w:type="dxa"/>
            <w:gridSpan w:val="4"/>
            <w:tcBorders>
              <w:top w:val="single" w:sz="4" w:space="0" w:color="auto"/>
              <w:bottom w:val="single" w:sz="4" w:space="0" w:color="auto"/>
            </w:tcBorders>
          </w:tcPr>
          <w:p w14:paraId="6B024D6E"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地域で働く人々の取り組み　①</w:t>
            </w:r>
          </w:p>
        </w:tc>
        <w:tc>
          <w:tcPr>
            <w:tcW w:w="634" w:type="dxa"/>
            <w:gridSpan w:val="2"/>
            <w:tcBorders>
              <w:top w:val="nil"/>
              <w:bottom w:val="nil"/>
              <w:right w:val="single" w:sz="4" w:space="0" w:color="auto"/>
            </w:tcBorders>
          </w:tcPr>
          <w:p w14:paraId="5261759D"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3570" w:type="dxa"/>
            <w:gridSpan w:val="10"/>
            <w:tcBorders>
              <w:top w:val="single" w:sz="4" w:space="0" w:color="auto"/>
              <w:left w:val="single" w:sz="4" w:space="0" w:color="auto"/>
              <w:bottom w:val="single" w:sz="4" w:space="0" w:color="auto"/>
              <w:right w:val="single" w:sz="4" w:space="0" w:color="auto"/>
            </w:tcBorders>
            <w:vAlign w:val="center"/>
          </w:tcPr>
          <w:p w14:paraId="7FE9DD3A" w14:textId="77777777" w:rsidR="00910059" w:rsidRPr="00910059" w:rsidRDefault="00910059" w:rsidP="00910059">
            <w:pPr>
              <w:snapToGrid w:val="0"/>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水を大切に使うということは…　　①</w:t>
            </w:r>
          </w:p>
        </w:tc>
        <w:tc>
          <w:tcPr>
            <w:tcW w:w="1593" w:type="dxa"/>
            <w:gridSpan w:val="3"/>
            <w:vMerge/>
            <w:tcBorders>
              <w:top w:val="nil"/>
              <w:left w:val="single" w:sz="4" w:space="0" w:color="auto"/>
              <w:right w:val="nil"/>
            </w:tcBorders>
            <w:vAlign w:val="center"/>
          </w:tcPr>
          <w:p w14:paraId="49D8E811" w14:textId="77777777" w:rsidR="00910059" w:rsidRPr="00910059" w:rsidRDefault="00910059" w:rsidP="00910059">
            <w:pPr>
              <w:snapToGrid w:val="0"/>
              <w:jc w:val="center"/>
              <w:rPr>
                <w:rFonts w:asciiTheme="minorEastAsia" w:hAnsiTheme="minorEastAsia"/>
                <w:sz w:val="18"/>
                <w:szCs w:val="18"/>
              </w:rPr>
            </w:pPr>
          </w:p>
        </w:tc>
      </w:tr>
      <w:tr w:rsidR="00910059" w:rsidRPr="00910059" w14:paraId="154E5D71" w14:textId="77777777" w:rsidTr="006A6B5C">
        <w:trPr>
          <w:trHeight w:val="70"/>
        </w:trPr>
        <w:tc>
          <w:tcPr>
            <w:tcW w:w="2816" w:type="dxa"/>
            <w:gridSpan w:val="2"/>
            <w:tcBorders>
              <w:top w:val="single" w:sz="4" w:space="0" w:color="auto"/>
              <w:left w:val="nil"/>
              <w:bottom w:val="single" w:sz="4" w:space="0" w:color="auto"/>
            </w:tcBorders>
          </w:tcPr>
          <w:p w14:paraId="6D5A3867"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4963" w:type="dxa"/>
            <w:gridSpan w:val="7"/>
            <w:tcBorders>
              <w:top w:val="nil"/>
              <w:bottom w:val="nil"/>
            </w:tcBorders>
          </w:tcPr>
          <w:p w14:paraId="3932ADB2"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146" w:type="dxa"/>
            <w:gridSpan w:val="7"/>
            <w:tcBorders>
              <w:top w:val="single" w:sz="4" w:space="0" w:color="auto"/>
              <w:left w:val="single" w:sz="4" w:space="0" w:color="auto"/>
              <w:bottom w:val="single" w:sz="4" w:space="0" w:color="auto"/>
              <w:right w:val="nil"/>
            </w:tcBorders>
            <w:vAlign w:val="center"/>
          </w:tcPr>
          <w:p w14:paraId="683E5D41"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1593" w:type="dxa"/>
            <w:gridSpan w:val="3"/>
            <w:vMerge/>
            <w:tcBorders>
              <w:top w:val="nil"/>
              <w:left w:val="nil"/>
              <w:bottom w:val="single" w:sz="4" w:space="0" w:color="auto"/>
              <w:right w:val="nil"/>
            </w:tcBorders>
            <w:vAlign w:val="center"/>
          </w:tcPr>
          <w:p w14:paraId="3B8C6D6A"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051C8716" w14:textId="77777777" w:rsidTr="006A6B5C">
        <w:trPr>
          <w:trHeight w:val="70"/>
        </w:trPr>
        <w:tc>
          <w:tcPr>
            <w:tcW w:w="4823" w:type="dxa"/>
            <w:gridSpan w:val="5"/>
            <w:tcBorders>
              <w:top w:val="single" w:sz="4" w:space="0" w:color="auto"/>
              <w:bottom w:val="single" w:sz="4" w:space="0" w:color="auto"/>
            </w:tcBorders>
          </w:tcPr>
          <w:p w14:paraId="7A637B09"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ごみをへらしたいと願う人々は　①</w:t>
            </w:r>
          </w:p>
        </w:tc>
        <w:tc>
          <w:tcPr>
            <w:tcW w:w="532" w:type="dxa"/>
            <w:tcBorders>
              <w:top w:val="nil"/>
              <w:bottom w:val="nil"/>
              <w:right w:val="single" w:sz="4" w:space="0" w:color="auto"/>
            </w:tcBorders>
          </w:tcPr>
          <w:p w14:paraId="5573F0F2" w14:textId="77777777" w:rsidR="00910059" w:rsidRPr="00910059" w:rsidRDefault="00910059" w:rsidP="00910059">
            <w:pPr>
              <w:snapToGrid w:val="0"/>
              <w:ind w:left="180" w:hangingChars="100" w:hanging="180"/>
              <w:jc w:val="center"/>
              <w:rPr>
                <w:rFonts w:asciiTheme="minorEastAsia" w:hAnsiTheme="minorEastAsia"/>
                <w:sz w:val="18"/>
                <w:szCs w:val="18"/>
              </w:rPr>
            </w:pPr>
          </w:p>
        </w:tc>
        <w:tc>
          <w:tcPr>
            <w:tcW w:w="5163" w:type="dxa"/>
            <w:gridSpan w:val="13"/>
            <w:tcBorders>
              <w:top w:val="single" w:sz="4" w:space="0" w:color="auto"/>
              <w:left w:val="single" w:sz="4" w:space="0" w:color="auto"/>
              <w:bottom w:val="single" w:sz="4" w:space="0" w:color="auto"/>
            </w:tcBorders>
            <w:vAlign w:val="center"/>
          </w:tcPr>
          <w:p w14:paraId="5BEF4450" w14:textId="77777777" w:rsidR="00910059" w:rsidRPr="00910059" w:rsidRDefault="00910059" w:rsidP="00345F00">
            <w:pPr>
              <w:snapToGrid w:val="0"/>
              <w:ind w:left="181" w:hangingChars="100" w:hanging="181"/>
              <w:jc w:val="center"/>
              <w:rPr>
                <w:rFonts w:asciiTheme="minorEastAsia" w:hAnsiTheme="minorEastAsia"/>
                <w:sz w:val="18"/>
                <w:szCs w:val="18"/>
              </w:rPr>
            </w:pPr>
            <w:r w:rsidRPr="00345F00">
              <w:rPr>
                <w:rFonts w:asciiTheme="minorEastAsia" w:hAnsiTheme="minorEastAsia" w:hint="eastAsia"/>
                <w:b/>
                <w:sz w:val="18"/>
                <w:szCs w:val="18"/>
              </w:rPr>
              <w:t>まとめる</w:t>
            </w:r>
            <w:r w:rsidRPr="00910059">
              <w:rPr>
                <w:rFonts w:asciiTheme="minorEastAsia" w:hAnsiTheme="minorEastAsia" w:hint="eastAsia"/>
                <w:sz w:val="18"/>
                <w:szCs w:val="18"/>
              </w:rPr>
              <w:t xml:space="preserve">　水の通り道をすごろくに表そう！　②</w:t>
            </w:r>
          </w:p>
        </w:tc>
      </w:tr>
      <w:tr w:rsidR="00910059" w:rsidRPr="00910059" w14:paraId="326CDCA2" w14:textId="77777777" w:rsidTr="006A6B5C">
        <w:trPr>
          <w:trHeight w:val="70"/>
        </w:trPr>
        <w:tc>
          <w:tcPr>
            <w:tcW w:w="2816" w:type="dxa"/>
            <w:gridSpan w:val="2"/>
            <w:tcBorders>
              <w:top w:val="single" w:sz="4" w:space="0" w:color="auto"/>
              <w:left w:val="nil"/>
              <w:bottom w:val="single" w:sz="4" w:space="0" w:color="auto"/>
              <w:right w:val="single" w:sz="4" w:space="0" w:color="auto"/>
            </w:tcBorders>
          </w:tcPr>
          <w:p w14:paraId="3276F830"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2007" w:type="dxa"/>
            <w:gridSpan w:val="3"/>
            <w:tcBorders>
              <w:top w:val="single" w:sz="4" w:space="0" w:color="auto"/>
              <w:left w:val="single" w:sz="4" w:space="0" w:color="auto"/>
              <w:bottom w:val="single" w:sz="4" w:space="0" w:color="auto"/>
              <w:right w:val="nil"/>
            </w:tcBorders>
          </w:tcPr>
          <w:p w14:paraId="191C0ED3"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2956" w:type="dxa"/>
            <w:gridSpan w:val="4"/>
            <w:tcBorders>
              <w:top w:val="nil"/>
              <w:left w:val="nil"/>
              <w:bottom w:val="nil"/>
              <w:right w:val="single" w:sz="4" w:space="0" w:color="auto"/>
            </w:tcBorders>
          </w:tcPr>
          <w:p w14:paraId="64716FC5"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c>
          <w:tcPr>
            <w:tcW w:w="2739" w:type="dxa"/>
            <w:gridSpan w:val="10"/>
            <w:tcBorders>
              <w:top w:val="single" w:sz="4" w:space="0" w:color="auto"/>
              <w:left w:val="single" w:sz="4" w:space="0" w:color="auto"/>
              <w:right w:val="nil"/>
            </w:tcBorders>
            <w:vAlign w:val="center"/>
          </w:tcPr>
          <w:p w14:paraId="6ED9BE77" w14:textId="77777777" w:rsidR="00910059" w:rsidRPr="00910059" w:rsidRDefault="00910059" w:rsidP="00910059">
            <w:pPr>
              <w:snapToGrid w:val="0"/>
              <w:spacing w:line="120" w:lineRule="auto"/>
              <w:ind w:left="180" w:hangingChars="100" w:hanging="180"/>
              <w:jc w:val="center"/>
              <w:rPr>
                <w:rFonts w:asciiTheme="minorEastAsia" w:hAnsiTheme="minorEastAsia"/>
                <w:sz w:val="18"/>
                <w:szCs w:val="18"/>
              </w:rPr>
            </w:pPr>
          </w:p>
        </w:tc>
      </w:tr>
      <w:tr w:rsidR="00910059" w:rsidRPr="00910059" w14:paraId="1236E36E" w14:textId="77777777" w:rsidTr="006A6B5C">
        <w:trPr>
          <w:trHeight w:val="70"/>
        </w:trPr>
        <w:tc>
          <w:tcPr>
            <w:tcW w:w="4823" w:type="dxa"/>
            <w:gridSpan w:val="5"/>
            <w:vMerge w:val="restart"/>
            <w:tcBorders>
              <w:top w:val="single" w:sz="4" w:space="0" w:color="auto"/>
              <w:left w:val="single" w:sz="4" w:space="0" w:color="auto"/>
            </w:tcBorders>
            <w:vAlign w:val="center"/>
          </w:tcPr>
          <w:p w14:paraId="15590101" w14:textId="1030F01B" w:rsidR="00910059" w:rsidRPr="00910059" w:rsidRDefault="00910059" w:rsidP="00910059">
            <w:pPr>
              <w:ind w:left="181" w:hangingChars="100" w:hanging="181"/>
              <w:jc w:val="center"/>
              <w:rPr>
                <w:rFonts w:asciiTheme="minorEastAsia" w:hAnsiTheme="minorEastAsia"/>
                <w:sz w:val="18"/>
                <w:szCs w:val="18"/>
              </w:rPr>
            </w:pPr>
            <w:r w:rsidRPr="00345F00">
              <w:rPr>
                <w:rFonts w:asciiTheme="minorEastAsia" w:hAnsiTheme="minorEastAsia" w:hint="eastAsia"/>
                <w:b/>
                <w:sz w:val="18"/>
                <w:szCs w:val="18"/>
              </w:rPr>
              <w:t>まとめる</w:t>
            </w:r>
            <w:r w:rsidR="003E3418">
              <w:rPr>
                <w:rFonts w:asciiTheme="minorEastAsia" w:hAnsiTheme="minorEastAsia" w:hint="eastAsia"/>
                <w:b/>
                <w:sz w:val="18"/>
                <w:szCs w:val="18"/>
              </w:rPr>
              <w:t xml:space="preserve"> </w:t>
            </w:r>
            <w:r w:rsidRPr="00910059">
              <w:rPr>
                <w:rFonts w:asciiTheme="minorEastAsia" w:hAnsiTheme="minorEastAsia" w:hint="eastAsia"/>
                <w:sz w:val="18"/>
                <w:szCs w:val="18"/>
              </w:rPr>
              <w:t>ごみの問題について，地域の人と話し合お</w:t>
            </w:r>
            <w:r w:rsidR="003E3418">
              <w:rPr>
                <w:rFonts w:asciiTheme="minorEastAsia" w:hAnsiTheme="minorEastAsia" w:hint="eastAsia"/>
                <w:sz w:val="18"/>
                <w:szCs w:val="18"/>
              </w:rPr>
              <w:t>う</w:t>
            </w:r>
            <w:r w:rsidRPr="00910059">
              <w:rPr>
                <w:rFonts w:asciiTheme="minorEastAsia" w:hAnsiTheme="minorEastAsia" w:hint="eastAsia"/>
                <w:sz w:val="18"/>
                <w:szCs w:val="18"/>
              </w:rPr>
              <w:t>①</w:t>
            </w:r>
          </w:p>
        </w:tc>
        <w:tc>
          <w:tcPr>
            <w:tcW w:w="532" w:type="dxa"/>
            <w:tcBorders>
              <w:top w:val="nil"/>
              <w:bottom w:val="nil"/>
              <w:right w:val="single" w:sz="4" w:space="0" w:color="auto"/>
            </w:tcBorders>
          </w:tcPr>
          <w:p w14:paraId="12884827" w14:textId="77777777" w:rsidR="00910059" w:rsidRPr="00910059" w:rsidRDefault="00910059" w:rsidP="00910059">
            <w:pPr>
              <w:snapToGrid w:val="0"/>
              <w:spacing w:line="60" w:lineRule="auto"/>
              <w:ind w:left="180" w:hangingChars="100" w:hanging="180"/>
              <w:jc w:val="center"/>
              <w:rPr>
                <w:rFonts w:asciiTheme="minorEastAsia" w:hAnsiTheme="minorEastAsia"/>
                <w:sz w:val="18"/>
                <w:szCs w:val="18"/>
              </w:rPr>
            </w:pPr>
          </w:p>
        </w:tc>
        <w:tc>
          <w:tcPr>
            <w:tcW w:w="5163" w:type="dxa"/>
            <w:gridSpan w:val="13"/>
            <w:vMerge w:val="restart"/>
            <w:tcBorders>
              <w:left w:val="single" w:sz="4" w:space="0" w:color="auto"/>
              <w:right w:val="single" w:sz="4" w:space="0" w:color="auto"/>
            </w:tcBorders>
            <w:vAlign w:val="center"/>
          </w:tcPr>
          <w:p w14:paraId="1144A9E8" w14:textId="77777777" w:rsidR="00910059" w:rsidRPr="00910059" w:rsidRDefault="00910059" w:rsidP="00345F00">
            <w:pPr>
              <w:snapToGrid w:val="0"/>
              <w:ind w:left="181" w:hangingChars="100" w:hanging="181"/>
              <w:jc w:val="center"/>
              <w:rPr>
                <w:rFonts w:asciiTheme="minorEastAsia" w:hAnsiTheme="minorEastAsia"/>
                <w:sz w:val="18"/>
                <w:szCs w:val="18"/>
              </w:rPr>
            </w:pPr>
            <w:r w:rsidRPr="00345F00">
              <w:rPr>
                <w:rFonts w:asciiTheme="minorEastAsia" w:hAnsiTheme="minorEastAsia" w:hint="eastAsia"/>
                <w:b/>
                <w:sz w:val="18"/>
                <w:szCs w:val="18"/>
              </w:rPr>
              <w:t>つなげる</w:t>
            </w:r>
            <w:r w:rsidRPr="00910059">
              <w:rPr>
                <w:rFonts w:asciiTheme="minorEastAsia" w:hAnsiTheme="minorEastAsia" w:hint="eastAsia"/>
                <w:sz w:val="18"/>
                <w:szCs w:val="18"/>
              </w:rPr>
              <w:t xml:space="preserve">　学んだことを，くらしに役立てよう　①</w:t>
            </w:r>
          </w:p>
        </w:tc>
      </w:tr>
      <w:tr w:rsidR="00910059" w:rsidRPr="00910059" w14:paraId="091B7700" w14:textId="77777777" w:rsidTr="006A6B5C">
        <w:trPr>
          <w:trHeight w:val="70"/>
        </w:trPr>
        <w:tc>
          <w:tcPr>
            <w:tcW w:w="4823" w:type="dxa"/>
            <w:gridSpan w:val="5"/>
            <w:vMerge/>
            <w:tcBorders>
              <w:left w:val="single" w:sz="4" w:space="0" w:color="auto"/>
            </w:tcBorders>
          </w:tcPr>
          <w:p w14:paraId="5EBFA4A3" w14:textId="77777777" w:rsidR="00910059" w:rsidRPr="00910059" w:rsidRDefault="00910059" w:rsidP="00910059">
            <w:pPr>
              <w:snapToGrid w:val="0"/>
              <w:jc w:val="left"/>
              <w:rPr>
                <w:rFonts w:ascii="ＭＳ Ｐゴシック" w:eastAsia="ＭＳ Ｐゴシック" w:hAnsi="ＭＳ Ｐゴシック"/>
                <w:b/>
                <w:spacing w:val="-12"/>
              </w:rPr>
            </w:pPr>
          </w:p>
        </w:tc>
        <w:tc>
          <w:tcPr>
            <w:tcW w:w="532" w:type="dxa"/>
            <w:tcBorders>
              <w:top w:val="single" w:sz="4" w:space="0" w:color="auto"/>
              <w:bottom w:val="nil"/>
              <w:right w:val="single" w:sz="4" w:space="0" w:color="auto"/>
            </w:tcBorders>
          </w:tcPr>
          <w:p w14:paraId="791BEB76" w14:textId="77777777" w:rsidR="00910059" w:rsidRPr="00910059" w:rsidRDefault="00910059" w:rsidP="00910059">
            <w:pPr>
              <w:widowControl/>
              <w:snapToGrid w:val="0"/>
              <w:spacing w:line="60" w:lineRule="auto"/>
              <w:jc w:val="left"/>
              <w:rPr>
                <w:rFonts w:asciiTheme="minorEastAsia" w:hAnsiTheme="minorEastAsia"/>
              </w:rPr>
            </w:pPr>
          </w:p>
        </w:tc>
        <w:tc>
          <w:tcPr>
            <w:tcW w:w="5163" w:type="dxa"/>
            <w:gridSpan w:val="13"/>
            <w:vMerge/>
            <w:tcBorders>
              <w:left w:val="single" w:sz="4" w:space="0" w:color="auto"/>
              <w:right w:val="single" w:sz="4" w:space="0" w:color="auto"/>
            </w:tcBorders>
          </w:tcPr>
          <w:p w14:paraId="3F24FD70" w14:textId="77777777" w:rsidR="00910059" w:rsidRPr="00910059" w:rsidRDefault="00910059" w:rsidP="00910059">
            <w:pPr>
              <w:widowControl/>
              <w:snapToGrid w:val="0"/>
              <w:jc w:val="left"/>
              <w:rPr>
                <w:rFonts w:asciiTheme="minorEastAsia" w:hAnsiTheme="minorEastAsia"/>
              </w:rPr>
            </w:pPr>
          </w:p>
        </w:tc>
      </w:tr>
    </w:tbl>
    <w:tbl>
      <w:tblPr>
        <w:tblStyle w:val="10"/>
        <w:tblW w:w="0" w:type="auto"/>
        <w:tblInd w:w="108" w:type="dxa"/>
        <w:tblLook w:val="04A0" w:firstRow="1" w:lastRow="0" w:firstColumn="1" w:lastColumn="0" w:noHBand="0" w:noVBand="1"/>
      </w:tblPr>
      <w:tblGrid>
        <w:gridCol w:w="1265"/>
        <w:gridCol w:w="5481"/>
        <w:gridCol w:w="1953"/>
        <w:gridCol w:w="1955"/>
      </w:tblGrid>
      <w:tr w:rsidR="00DC6282" w:rsidRPr="00910059" w14:paraId="491AFE4F" w14:textId="77777777" w:rsidTr="00914E47">
        <w:trPr>
          <w:trHeight w:val="692"/>
        </w:trPr>
        <w:tc>
          <w:tcPr>
            <w:tcW w:w="1276" w:type="dxa"/>
            <w:vAlign w:val="center"/>
          </w:tcPr>
          <w:p w14:paraId="7DB0EF26" w14:textId="77777777" w:rsidR="00910059" w:rsidRPr="00910059" w:rsidRDefault="00910059" w:rsidP="009476D5">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lastRenderedPageBreak/>
              <w:t>小単元１</w:t>
            </w:r>
          </w:p>
        </w:tc>
        <w:tc>
          <w:tcPr>
            <w:tcW w:w="5549" w:type="dxa"/>
            <w:vAlign w:val="center"/>
          </w:tcPr>
          <w:p w14:paraId="07D36ED5" w14:textId="77777777" w:rsidR="00910059" w:rsidRPr="00910059" w:rsidRDefault="00910059" w:rsidP="009476D5">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ごみはどこへ</w:t>
            </w:r>
          </w:p>
        </w:tc>
        <w:tc>
          <w:tcPr>
            <w:tcW w:w="1974" w:type="dxa"/>
            <w:vAlign w:val="center"/>
          </w:tcPr>
          <w:p w14:paraId="554F95C1" w14:textId="77777777"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　14時間</w:t>
            </w:r>
          </w:p>
        </w:tc>
        <w:tc>
          <w:tcPr>
            <w:tcW w:w="1974" w:type="dxa"/>
            <w:vAlign w:val="center"/>
          </w:tcPr>
          <w:p w14:paraId="6930E5AD" w14:textId="77777777" w:rsidR="00910059" w:rsidRPr="00910059" w:rsidRDefault="00910059" w:rsidP="00910059">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13E81284" w14:textId="77777777" w:rsidR="00910059" w:rsidRPr="00910059" w:rsidRDefault="00910059" w:rsidP="00910059">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P14～49</w:t>
            </w:r>
          </w:p>
        </w:tc>
      </w:tr>
    </w:tbl>
    <w:p w14:paraId="2B9B0AEC" w14:textId="77777777" w:rsidR="00910059" w:rsidRPr="00910059" w:rsidRDefault="00910059" w:rsidP="00910059"/>
    <w:p w14:paraId="75FEBAA0"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36736" behindDoc="0" locked="0" layoutInCell="1" allowOverlap="1" wp14:anchorId="253A4F76" wp14:editId="49071E56">
                <wp:simplePos x="0" y="0"/>
                <wp:positionH relativeFrom="column">
                  <wp:posOffset>601980</wp:posOffset>
                </wp:positionH>
                <wp:positionV relativeFrom="paragraph">
                  <wp:posOffset>111760</wp:posOffset>
                </wp:positionV>
                <wp:extent cx="6248400" cy="0"/>
                <wp:effectExtent l="0" t="0" r="19050" b="19050"/>
                <wp:wrapNone/>
                <wp:docPr id="37" name="直線コネクタ 3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4E2F025" id="直線コネクタ 37" o:spid="_x0000_s1026" style="position:absolute;left:0;text-align:left;z-index:25163673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Am3E6M3gEAAHQDAAAOAAAAAAAAAAAAAAAAAC4CAABkcnMvZTJvRG9jLnhtbFBLAQItABQABgAI&#10;AAAAIQCgyE2g3QAAAAkBAAAPAAAAAAAAAAAAAAAAADgEAABkcnMvZG93bnJldi54bWxQSwUGAAAA&#10;AAQABADzAAAAQgUAAAAA&#10;" strokecolor="windowText" strokeweight="1.25pt"/>
            </w:pict>
          </mc:Fallback>
        </mc:AlternateContent>
      </w:r>
      <w:r w:rsidRPr="00910059">
        <w:rPr>
          <w:rFonts w:asciiTheme="majorEastAsia" w:eastAsiaTheme="majorEastAsia" w:hAnsiTheme="majorEastAsia" w:hint="eastAsia"/>
          <w:b/>
          <w:sz w:val="20"/>
          <w:szCs w:val="20"/>
        </w:rPr>
        <w:t>目　　標</w:t>
      </w:r>
    </w:p>
    <w:p w14:paraId="484A837C" w14:textId="77777777" w:rsidR="00DC6282" w:rsidRDefault="00DC6282" w:rsidP="004E3892">
      <w:pPr>
        <w:spacing w:line="280" w:lineRule="exact"/>
        <w:ind w:leftChars="100" w:left="390" w:hangingChars="100" w:hanging="180"/>
        <w:rPr>
          <w:rFonts w:asciiTheme="minorEastAsia" w:hAnsiTheme="minorEastAsia"/>
          <w:sz w:val="18"/>
          <w:szCs w:val="18"/>
        </w:rPr>
        <w:sectPr w:rsidR="00DC6282" w:rsidSect="00490B55">
          <w:type w:val="continuous"/>
          <w:pgSz w:w="11906" w:h="16838"/>
          <w:pgMar w:top="567" w:right="567" w:bottom="567" w:left="567" w:header="284" w:footer="284" w:gutter="0"/>
          <w:cols w:space="425"/>
          <w:docGrid w:type="linesAndChars" w:linePitch="360"/>
        </w:sectPr>
      </w:pPr>
    </w:p>
    <w:p w14:paraId="6DA31385" w14:textId="77777777" w:rsidR="0036162A" w:rsidRPr="0036162A" w:rsidRDefault="0036162A" w:rsidP="004E3892">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●ごみを処理する</w:t>
      </w:r>
      <w:r w:rsidR="00C27918">
        <w:rPr>
          <w:rFonts w:asciiTheme="minorEastAsia" w:hAnsiTheme="minorEastAsia" w:hint="eastAsia"/>
          <w:sz w:val="18"/>
          <w:szCs w:val="18"/>
        </w:rPr>
        <w:t>仕組み</w:t>
      </w:r>
      <w:r w:rsidRPr="0036162A">
        <w:rPr>
          <w:rFonts w:asciiTheme="minorEastAsia" w:hAnsiTheme="minorEastAsia" w:hint="eastAsia"/>
          <w:sz w:val="18"/>
          <w:szCs w:val="18"/>
        </w:rPr>
        <w:t>について，人々の生活との関連を踏まえて理解するとともに，調査活動，地図帳や各種の具体的資料を通して，必要な情報を調べまとめる技能を身に付けるようにする。</w:t>
      </w:r>
    </w:p>
    <w:p w14:paraId="2430CF9A" w14:textId="77777777" w:rsidR="0036162A" w:rsidRPr="0036162A" w:rsidRDefault="0036162A" w:rsidP="004E3892">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w:t>
      </w:r>
      <w:r w:rsidR="000073DD">
        <w:rPr>
          <w:rFonts w:asciiTheme="minorEastAsia" w:hAnsiTheme="minorEastAsia" w:hint="eastAsia"/>
          <w:sz w:val="18"/>
          <w:szCs w:val="18"/>
        </w:rPr>
        <w:t>ごみを処理する</w:t>
      </w:r>
      <w:r w:rsidR="00B622CC">
        <w:rPr>
          <w:rFonts w:asciiTheme="minorEastAsia" w:hAnsiTheme="minorEastAsia" w:hint="eastAsia"/>
          <w:sz w:val="18"/>
          <w:szCs w:val="18"/>
        </w:rPr>
        <w:t>仕組み</w:t>
      </w:r>
      <w:r w:rsidR="00C27918">
        <w:rPr>
          <w:rFonts w:asciiTheme="minorEastAsia" w:hAnsiTheme="minorEastAsia" w:hint="eastAsia"/>
          <w:sz w:val="18"/>
          <w:szCs w:val="18"/>
        </w:rPr>
        <w:t>や</w:t>
      </w:r>
      <w:r w:rsidR="00204AA5">
        <w:rPr>
          <w:rFonts w:asciiTheme="minorEastAsia" w:hAnsiTheme="minorEastAsia" w:hint="eastAsia"/>
          <w:sz w:val="18"/>
          <w:szCs w:val="18"/>
        </w:rPr>
        <w:t>処理に協力する</w:t>
      </w:r>
      <w:r w:rsidR="00C27918">
        <w:rPr>
          <w:rFonts w:asciiTheme="minorEastAsia" w:hAnsiTheme="minorEastAsia" w:hint="eastAsia"/>
          <w:sz w:val="18"/>
          <w:szCs w:val="18"/>
        </w:rPr>
        <w:t>人々の取り組みについて，それらが果たす役割</w:t>
      </w:r>
      <w:r w:rsidR="000073DD">
        <w:rPr>
          <w:rFonts w:asciiTheme="minorEastAsia" w:hAnsiTheme="minorEastAsia" w:hint="eastAsia"/>
          <w:sz w:val="18"/>
          <w:szCs w:val="18"/>
        </w:rPr>
        <w:t>を考え</w:t>
      </w:r>
      <w:r w:rsidR="00204AA5">
        <w:rPr>
          <w:rFonts w:asciiTheme="minorEastAsia" w:hAnsiTheme="minorEastAsia" w:hint="eastAsia"/>
          <w:sz w:val="18"/>
          <w:szCs w:val="18"/>
        </w:rPr>
        <w:t>，ごみ処理</w:t>
      </w:r>
      <w:r w:rsidR="000073DD" w:rsidRPr="00910059">
        <w:rPr>
          <w:rFonts w:asciiTheme="minorEastAsia" w:hAnsiTheme="minorEastAsia" w:hint="eastAsia"/>
          <w:sz w:val="18"/>
          <w:szCs w:val="18"/>
        </w:rPr>
        <w:t>に見られる課題を把握して，</w:t>
      </w:r>
      <w:r w:rsidR="00204AA5">
        <w:rPr>
          <w:rFonts w:asciiTheme="minorEastAsia" w:hAnsiTheme="minorEastAsia" w:hint="eastAsia"/>
          <w:sz w:val="18"/>
          <w:szCs w:val="18"/>
        </w:rPr>
        <w:t>その</w:t>
      </w:r>
      <w:r w:rsidR="000073DD">
        <w:rPr>
          <w:rFonts w:asciiTheme="minorEastAsia" w:hAnsiTheme="minorEastAsia" w:hint="eastAsia"/>
          <w:sz w:val="18"/>
          <w:szCs w:val="18"/>
        </w:rPr>
        <w:t>課題</w:t>
      </w:r>
      <w:r w:rsidR="000073DD" w:rsidRPr="00910059">
        <w:rPr>
          <w:rFonts w:asciiTheme="minorEastAsia" w:hAnsiTheme="minorEastAsia" w:hint="eastAsia"/>
          <w:sz w:val="18"/>
          <w:szCs w:val="18"/>
        </w:rPr>
        <w:t>の解決に向けて社会への関わり方を</w:t>
      </w:r>
      <w:r w:rsidR="000073DD" w:rsidRPr="00910059">
        <w:rPr>
          <w:rFonts w:asciiTheme="minorEastAsia" w:hAnsiTheme="minorEastAsia" w:hint="eastAsia"/>
          <w:sz w:val="18"/>
          <w:szCs w:val="18"/>
        </w:rPr>
        <w:t>選択・判断する力，考えたことや選択・判断したことを表現する力を養う</w:t>
      </w:r>
      <w:r w:rsidR="00AE47DA">
        <w:rPr>
          <w:rFonts w:asciiTheme="minorEastAsia" w:hAnsiTheme="minorEastAsia" w:hint="eastAsia"/>
          <w:sz w:val="18"/>
          <w:szCs w:val="18"/>
        </w:rPr>
        <w:t>。</w:t>
      </w:r>
    </w:p>
    <w:p w14:paraId="7F990B34" w14:textId="77777777" w:rsidR="00DC6282" w:rsidRDefault="0036162A" w:rsidP="00A114B0">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w:t>
      </w:r>
      <w:r w:rsidR="00C27918">
        <w:rPr>
          <w:rFonts w:asciiTheme="minorEastAsia" w:hAnsiTheme="minorEastAsia" w:hint="eastAsia"/>
          <w:sz w:val="18"/>
          <w:szCs w:val="18"/>
        </w:rPr>
        <w:t>ごみの処理</w:t>
      </w:r>
      <w:r w:rsidRPr="0036162A">
        <w:rPr>
          <w:rFonts w:asciiTheme="minorEastAsia" w:hAnsiTheme="minorEastAsia" w:hint="eastAsia"/>
          <w:sz w:val="18"/>
          <w:szCs w:val="18"/>
        </w:rPr>
        <w:t>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2D4FB5F0" w14:textId="77777777" w:rsidR="00DC6282" w:rsidRDefault="00DC6282" w:rsidP="004E3892">
      <w:pPr>
        <w:spacing w:line="280" w:lineRule="exact"/>
        <w:ind w:leftChars="100" w:left="390" w:hangingChars="100" w:hanging="180"/>
        <w:rPr>
          <w:rFonts w:asciiTheme="minorEastAsia" w:hAnsiTheme="minorEastAsia"/>
          <w:sz w:val="18"/>
          <w:szCs w:val="18"/>
        </w:rPr>
        <w:sectPr w:rsidR="00DC6282" w:rsidSect="00DC6282">
          <w:type w:val="continuous"/>
          <w:pgSz w:w="11906" w:h="16838"/>
          <w:pgMar w:top="567" w:right="567" w:bottom="567" w:left="567" w:header="284" w:footer="284" w:gutter="0"/>
          <w:cols w:num="2" w:space="425"/>
          <w:docGrid w:type="linesAndChars" w:linePitch="360"/>
        </w:sectPr>
      </w:pPr>
    </w:p>
    <w:p w14:paraId="66038F54" w14:textId="77777777" w:rsidR="00BD1073" w:rsidRPr="00EC6941" w:rsidRDefault="00BD1073" w:rsidP="004E3892">
      <w:pPr>
        <w:spacing w:line="280" w:lineRule="exact"/>
        <w:ind w:leftChars="100" w:left="390" w:hangingChars="100" w:hanging="180"/>
        <w:rPr>
          <w:rFonts w:asciiTheme="minorEastAsia" w:hAnsiTheme="minorEastAsia"/>
          <w:sz w:val="18"/>
          <w:szCs w:val="18"/>
        </w:rPr>
      </w:pPr>
    </w:p>
    <w:p w14:paraId="319E6CDF"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37760" behindDoc="0" locked="0" layoutInCell="1" allowOverlap="1" wp14:anchorId="3123931F" wp14:editId="3CCFE9D9">
                <wp:simplePos x="0" y="0"/>
                <wp:positionH relativeFrom="column">
                  <wp:posOffset>601980</wp:posOffset>
                </wp:positionH>
                <wp:positionV relativeFrom="paragraph">
                  <wp:posOffset>95885</wp:posOffset>
                </wp:positionV>
                <wp:extent cx="6248400" cy="0"/>
                <wp:effectExtent l="0" t="0" r="19050" b="19050"/>
                <wp:wrapNone/>
                <wp:docPr id="38" name="直線コネクタ 3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35CEA5E" id="直線コネクタ 38" o:spid="_x0000_s1026" style="position:absolute;left:0;text-align:left;z-index:251637760;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NXrcabdAQAAdAMAAA4AAAAAAAAAAAAAAAAALgIAAGRycy9lMm9Eb2MueG1sUEsBAi0AFAAGAAgA&#10;AAAhAD2h79TdAAAACQEAAA8AAAAAAAAAAAAAAAAANw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評価規準</w:t>
      </w:r>
    </w:p>
    <w:p w14:paraId="25C37B4F" w14:textId="77777777" w:rsidR="00910059" w:rsidRPr="00910059" w:rsidRDefault="00910059" w:rsidP="00910059">
      <w:pPr>
        <w:spacing w:line="280" w:lineRule="exact"/>
        <w:ind w:leftChars="100" w:left="390" w:hangingChars="100" w:hanging="180"/>
        <w:rPr>
          <w:rFonts w:asciiTheme="majorEastAsia" w:eastAsiaTheme="majorEastAsia" w:hAnsiTheme="majorEastAsia"/>
          <w:sz w:val="18"/>
          <w:szCs w:val="18"/>
        </w:rPr>
      </w:pP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180"/>
        <w:gridCol w:w="3032"/>
        <w:gridCol w:w="3241"/>
      </w:tblGrid>
      <w:tr w:rsidR="00910059" w:rsidRPr="00910059" w14:paraId="2B89F55F" w14:textId="77777777" w:rsidTr="006A6B5C">
        <w:trPr>
          <w:trHeight w:val="195"/>
        </w:trPr>
        <w:tc>
          <w:tcPr>
            <w:tcW w:w="4200" w:type="dxa"/>
          </w:tcPr>
          <w:p w14:paraId="575E4670" w14:textId="77777777" w:rsidR="00910059" w:rsidRPr="00910059" w:rsidRDefault="00910059" w:rsidP="00910059">
            <w:pPr>
              <w:jc w:val="center"/>
              <w:rPr>
                <w:b/>
                <w:sz w:val="18"/>
                <w:szCs w:val="18"/>
              </w:rPr>
            </w:pPr>
            <w:r w:rsidRPr="00910059">
              <w:rPr>
                <w:rFonts w:hint="eastAsia"/>
                <w:b/>
                <w:sz w:val="18"/>
                <w:szCs w:val="18"/>
              </w:rPr>
              <w:t>知識・技能</w:t>
            </w:r>
          </w:p>
        </w:tc>
        <w:tc>
          <w:tcPr>
            <w:tcW w:w="3045" w:type="dxa"/>
          </w:tcPr>
          <w:p w14:paraId="56C10E21"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255" w:type="dxa"/>
          </w:tcPr>
          <w:p w14:paraId="4747E0DA"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6FBD37AA" w14:textId="77777777" w:rsidTr="006A6B5C">
        <w:trPr>
          <w:trHeight w:val="1078"/>
        </w:trPr>
        <w:tc>
          <w:tcPr>
            <w:tcW w:w="4200" w:type="dxa"/>
          </w:tcPr>
          <w:p w14:paraId="6696FFBF" w14:textId="77777777" w:rsidR="00910059" w:rsidRPr="00910059" w:rsidRDefault="00910059" w:rsidP="00910059">
            <w:pPr>
              <w:ind w:left="180" w:hangingChars="100" w:hanging="180"/>
              <w:rPr>
                <w:sz w:val="18"/>
                <w:szCs w:val="18"/>
              </w:rPr>
            </w:pPr>
            <w:r w:rsidRPr="00910059">
              <w:rPr>
                <w:rFonts w:hint="eastAsia"/>
                <w:sz w:val="18"/>
                <w:szCs w:val="18"/>
              </w:rPr>
              <w:t>・ごみを処理する事業は，衛生的な処理や資源の有効利用ができるよう進められていることや，生活環境の維持と向上に役立っていることを理解している。</w:t>
            </w:r>
          </w:p>
          <w:p w14:paraId="49DE321B"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・ごみを処理する仕組みやその再利用，県内外の人々の協力などに着目して，見学・調査したり地図などの資料で調べたりして，まとめている。</w:t>
            </w:r>
          </w:p>
        </w:tc>
        <w:tc>
          <w:tcPr>
            <w:tcW w:w="3045" w:type="dxa"/>
          </w:tcPr>
          <w:p w14:paraId="6C3508FA" w14:textId="77777777" w:rsidR="00910059" w:rsidRPr="00910059" w:rsidRDefault="00910059" w:rsidP="00910059">
            <w:pPr>
              <w:ind w:left="180" w:hangingChars="100" w:hanging="180"/>
              <w:rPr>
                <w:sz w:val="18"/>
                <w:szCs w:val="18"/>
              </w:rPr>
            </w:pPr>
            <w:r w:rsidRPr="00910059">
              <w:rPr>
                <w:rFonts w:hint="eastAsia"/>
                <w:sz w:val="18"/>
                <w:szCs w:val="18"/>
              </w:rPr>
              <w:t>・ごみを処理するための事業の様子を捉え，その事業が果たす役割を考え，表現している。</w:t>
            </w:r>
          </w:p>
        </w:tc>
        <w:tc>
          <w:tcPr>
            <w:tcW w:w="3255" w:type="dxa"/>
          </w:tcPr>
          <w:p w14:paraId="49A6507C" w14:textId="77777777" w:rsidR="00910059" w:rsidRDefault="00910059" w:rsidP="00910059">
            <w:pPr>
              <w:ind w:left="180" w:hangingChars="100" w:hanging="180"/>
              <w:rPr>
                <w:sz w:val="18"/>
                <w:szCs w:val="18"/>
              </w:rPr>
            </w:pPr>
            <w:r w:rsidRPr="00910059">
              <w:rPr>
                <w:rFonts w:hint="eastAsia"/>
                <w:sz w:val="18"/>
                <w:szCs w:val="18"/>
              </w:rPr>
              <w:t>・学習したことを</w:t>
            </w:r>
            <w:r w:rsidR="007B0D0D">
              <w:rPr>
                <w:rFonts w:hint="eastAsia"/>
                <w:sz w:val="18"/>
                <w:szCs w:val="18"/>
              </w:rPr>
              <w:t>もと</w:t>
            </w:r>
            <w:r w:rsidRPr="00910059">
              <w:rPr>
                <w:rFonts w:hint="eastAsia"/>
                <w:sz w:val="18"/>
                <w:szCs w:val="18"/>
              </w:rPr>
              <w:t>に，ごみを減らすために自分たちが協力できることを考えたり選択・判断したりして，自らもごみの適切な処理や再利用に協力しようとしている。</w:t>
            </w:r>
          </w:p>
          <w:p w14:paraId="0C6A9405" w14:textId="77777777" w:rsidR="00DA7871" w:rsidRPr="00910059" w:rsidRDefault="00DA7871" w:rsidP="00910059">
            <w:pPr>
              <w:ind w:left="180" w:hangingChars="100" w:hanging="180"/>
              <w:rPr>
                <w:sz w:val="18"/>
                <w:szCs w:val="18"/>
              </w:rPr>
            </w:pPr>
            <w:r w:rsidRPr="00910059">
              <w:rPr>
                <w:rFonts w:hint="eastAsia"/>
                <w:sz w:val="18"/>
                <w:szCs w:val="18"/>
              </w:rPr>
              <w:t>・</w:t>
            </w:r>
            <w:r>
              <w:rPr>
                <w:rFonts w:hint="eastAsia"/>
                <w:sz w:val="18"/>
                <w:szCs w:val="18"/>
              </w:rPr>
              <w:t>ごみの処理</w:t>
            </w:r>
            <w:r w:rsidRPr="00910059">
              <w:rPr>
                <w:rFonts w:hint="eastAsia"/>
                <w:sz w:val="18"/>
                <w:szCs w:val="18"/>
              </w:rPr>
              <w:t>について，予想や学習計画を立てたり，見直したりして，主体的に学習問題を追究し，解決しようとしている。</w:t>
            </w:r>
          </w:p>
        </w:tc>
      </w:tr>
    </w:tbl>
    <w:p w14:paraId="490D6945" w14:textId="77777777" w:rsidR="00910059" w:rsidRPr="00910059" w:rsidRDefault="00910059" w:rsidP="00910059">
      <w:pPr>
        <w:spacing w:line="280" w:lineRule="exact"/>
        <w:rPr>
          <w:rFonts w:asciiTheme="majorEastAsia" w:eastAsiaTheme="majorEastAsia" w:hAnsiTheme="majorEastAsia"/>
          <w:sz w:val="18"/>
          <w:szCs w:val="18"/>
        </w:rPr>
      </w:pPr>
    </w:p>
    <w:p w14:paraId="228C674A" w14:textId="77777777" w:rsidR="00910059" w:rsidRPr="00910059" w:rsidRDefault="00910059" w:rsidP="00910059">
      <w:pPr>
        <w:spacing w:line="280" w:lineRule="exact"/>
        <w:rPr>
          <w:rFonts w:asciiTheme="majorEastAsia" w:eastAsiaTheme="majorEastAsia" w:hAnsiTheme="majorEastAsia"/>
          <w:sz w:val="18"/>
          <w:szCs w:val="18"/>
        </w:rPr>
      </w:pPr>
    </w:p>
    <w:p w14:paraId="7F6358F2" w14:textId="77777777" w:rsidR="00910059" w:rsidRPr="00910059" w:rsidRDefault="00910059" w:rsidP="00910059">
      <w:pPr>
        <w:rPr>
          <w:rFonts w:asciiTheme="majorEastAsia" w:eastAsiaTheme="majorEastAsia" w:hAnsiTheme="majorEastAsia"/>
          <w:b/>
          <w:sz w:val="20"/>
          <w:szCs w:val="20"/>
        </w:rPr>
      </w:pPr>
    </w:p>
    <w:p w14:paraId="21583EAB" w14:textId="77777777" w:rsidR="00910059" w:rsidRPr="00910059" w:rsidRDefault="00910059" w:rsidP="00910059">
      <w:pPr>
        <w:rPr>
          <w:rFonts w:asciiTheme="majorEastAsia" w:eastAsiaTheme="majorEastAsia" w:hAnsiTheme="majorEastAsia"/>
          <w:b/>
          <w:sz w:val="20"/>
          <w:szCs w:val="20"/>
        </w:rPr>
      </w:pPr>
    </w:p>
    <w:p w14:paraId="5168D83F" w14:textId="77777777" w:rsidR="00910059" w:rsidRPr="00910059" w:rsidRDefault="00910059" w:rsidP="00910059">
      <w:pPr>
        <w:rPr>
          <w:rFonts w:asciiTheme="majorEastAsia" w:eastAsiaTheme="majorEastAsia" w:hAnsiTheme="majorEastAsia"/>
          <w:b/>
          <w:sz w:val="20"/>
          <w:szCs w:val="20"/>
        </w:rPr>
      </w:pPr>
    </w:p>
    <w:p w14:paraId="3E3CD695" w14:textId="77777777" w:rsidR="00910059" w:rsidRPr="00910059" w:rsidRDefault="00910059" w:rsidP="00910059">
      <w:pPr>
        <w:rPr>
          <w:rFonts w:asciiTheme="majorEastAsia" w:eastAsiaTheme="majorEastAsia" w:hAnsiTheme="majorEastAsia"/>
          <w:b/>
          <w:sz w:val="20"/>
          <w:szCs w:val="20"/>
        </w:rPr>
      </w:pPr>
    </w:p>
    <w:p w14:paraId="3F00E8F9" w14:textId="77777777" w:rsidR="00910059" w:rsidRPr="00910059" w:rsidRDefault="00910059" w:rsidP="00910059">
      <w:pPr>
        <w:rPr>
          <w:rFonts w:asciiTheme="majorEastAsia" w:eastAsiaTheme="majorEastAsia" w:hAnsiTheme="majorEastAsia"/>
          <w:b/>
          <w:sz w:val="20"/>
          <w:szCs w:val="20"/>
        </w:rPr>
      </w:pPr>
    </w:p>
    <w:p w14:paraId="20F65FF1" w14:textId="77777777" w:rsidR="00910059" w:rsidRPr="00910059" w:rsidRDefault="00910059" w:rsidP="00910059">
      <w:pPr>
        <w:rPr>
          <w:rFonts w:asciiTheme="majorEastAsia" w:eastAsiaTheme="majorEastAsia" w:hAnsiTheme="majorEastAsia"/>
          <w:b/>
          <w:sz w:val="20"/>
          <w:szCs w:val="20"/>
        </w:rPr>
      </w:pPr>
    </w:p>
    <w:p w14:paraId="26CB5EF8" w14:textId="77777777" w:rsidR="00910059" w:rsidRPr="00910059" w:rsidRDefault="00910059" w:rsidP="00910059">
      <w:pPr>
        <w:rPr>
          <w:rFonts w:asciiTheme="majorEastAsia" w:eastAsiaTheme="majorEastAsia" w:hAnsiTheme="majorEastAsia"/>
          <w:b/>
          <w:sz w:val="20"/>
          <w:szCs w:val="20"/>
        </w:rPr>
      </w:pPr>
    </w:p>
    <w:p w14:paraId="63070F55" w14:textId="77777777" w:rsidR="00910059" w:rsidRPr="00910059" w:rsidRDefault="00910059" w:rsidP="00910059">
      <w:pPr>
        <w:rPr>
          <w:rFonts w:asciiTheme="majorEastAsia" w:eastAsiaTheme="majorEastAsia" w:hAnsiTheme="majorEastAsia"/>
          <w:b/>
          <w:sz w:val="20"/>
          <w:szCs w:val="20"/>
        </w:rPr>
      </w:pPr>
    </w:p>
    <w:p w14:paraId="20E41569" w14:textId="77777777" w:rsidR="00910059" w:rsidRPr="00910059" w:rsidRDefault="00910059" w:rsidP="00910059">
      <w:pPr>
        <w:rPr>
          <w:rFonts w:asciiTheme="majorEastAsia" w:eastAsiaTheme="majorEastAsia" w:hAnsiTheme="majorEastAsia"/>
          <w:b/>
          <w:sz w:val="20"/>
          <w:szCs w:val="20"/>
        </w:rPr>
      </w:pPr>
    </w:p>
    <w:p w14:paraId="69161557" w14:textId="77777777" w:rsidR="00910059" w:rsidRPr="00910059" w:rsidRDefault="00910059" w:rsidP="00910059">
      <w:pPr>
        <w:rPr>
          <w:rFonts w:asciiTheme="majorEastAsia" w:eastAsiaTheme="majorEastAsia" w:hAnsiTheme="majorEastAsia"/>
          <w:b/>
          <w:sz w:val="20"/>
          <w:szCs w:val="20"/>
        </w:rPr>
      </w:pPr>
    </w:p>
    <w:p w14:paraId="0F3D8D4A" w14:textId="77777777" w:rsidR="00910059" w:rsidRPr="00910059" w:rsidRDefault="00910059" w:rsidP="00910059">
      <w:pPr>
        <w:rPr>
          <w:rFonts w:asciiTheme="majorEastAsia" w:eastAsiaTheme="majorEastAsia" w:hAnsiTheme="majorEastAsia"/>
          <w:b/>
          <w:sz w:val="20"/>
          <w:szCs w:val="20"/>
        </w:rPr>
      </w:pPr>
    </w:p>
    <w:p w14:paraId="47620BD3" w14:textId="77777777" w:rsidR="00910059" w:rsidRPr="00910059" w:rsidRDefault="00910059" w:rsidP="00910059">
      <w:pPr>
        <w:rPr>
          <w:rFonts w:asciiTheme="majorEastAsia" w:eastAsiaTheme="majorEastAsia" w:hAnsiTheme="majorEastAsia"/>
          <w:b/>
          <w:sz w:val="20"/>
          <w:szCs w:val="20"/>
        </w:rPr>
      </w:pPr>
    </w:p>
    <w:p w14:paraId="176C837C" w14:textId="77777777" w:rsidR="00910059" w:rsidRPr="00910059" w:rsidRDefault="00910059" w:rsidP="00910059">
      <w:pPr>
        <w:rPr>
          <w:rFonts w:asciiTheme="majorEastAsia" w:eastAsiaTheme="majorEastAsia" w:hAnsiTheme="majorEastAsia"/>
          <w:b/>
          <w:sz w:val="20"/>
          <w:szCs w:val="20"/>
        </w:rPr>
      </w:pPr>
    </w:p>
    <w:p w14:paraId="38FCD9C1" w14:textId="77777777" w:rsidR="00910059" w:rsidRPr="00910059" w:rsidRDefault="00910059" w:rsidP="00910059">
      <w:pPr>
        <w:snapToGrid w:val="0"/>
        <w:spacing w:line="340" w:lineRule="atLeast"/>
        <w:rPr>
          <w:rFonts w:asciiTheme="majorEastAsia" w:eastAsiaTheme="majorEastAsia" w:hAnsiTheme="majorEastAsia"/>
          <w:b/>
          <w:sz w:val="20"/>
          <w:szCs w:val="20"/>
        </w:rPr>
      </w:pPr>
    </w:p>
    <w:p w14:paraId="573A934F" w14:textId="77777777" w:rsidR="00C75367" w:rsidRDefault="00C75367" w:rsidP="00910059">
      <w:pPr>
        <w:rPr>
          <w:rFonts w:asciiTheme="majorEastAsia" w:eastAsiaTheme="majorEastAsia" w:hAnsiTheme="majorEastAsia"/>
          <w:b/>
          <w:sz w:val="20"/>
          <w:szCs w:val="20"/>
        </w:rPr>
      </w:pPr>
    </w:p>
    <w:p w14:paraId="7D322180" w14:textId="77777777" w:rsidR="00C75367" w:rsidRDefault="00C75367" w:rsidP="00910059">
      <w:pPr>
        <w:rPr>
          <w:rFonts w:asciiTheme="majorEastAsia" w:eastAsiaTheme="majorEastAsia" w:hAnsiTheme="majorEastAsia"/>
          <w:b/>
          <w:kern w:val="0"/>
          <w:sz w:val="20"/>
          <w:szCs w:val="20"/>
        </w:rPr>
      </w:pPr>
    </w:p>
    <w:p w14:paraId="2A14EDC3" w14:textId="235528A0" w:rsidR="00A114B0" w:rsidRDefault="00A114B0" w:rsidP="00910059">
      <w:pPr>
        <w:rPr>
          <w:rFonts w:asciiTheme="majorEastAsia" w:eastAsiaTheme="majorEastAsia" w:hAnsiTheme="majorEastAsia"/>
          <w:b/>
          <w:kern w:val="0"/>
          <w:sz w:val="20"/>
          <w:szCs w:val="20"/>
        </w:rPr>
      </w:pPr>
    </w:p>
    <w:p w14:paraId="150434B4" w14:textId="5D66A82B" w:rsidR="005F41E1" w:rsidRDefault="005F41E1" w:rsidP="00910059">
      <w:pPr>
        <w:rPr>
          <w:rFonts w:asciiTheme="majorEastAsia" w:eastAsiaTheme="majorEastAsia" w:hAnsiTheme="majorEastAsia"/>
          <w:b/>
          <w:kern w:val="0"/>
          <w:sz w:val="20"/>
          <w:szCs w:val="20"/>
        </w:rPr>
      </w:pPr>
    </w:p>
    <w:p w14:paraId="464E5E1A" w14:textId="77777777" w:rsidR="005F41E1" w:rsidRDefault="005F41E1" w:rsidP="00910059">
      <w:pPr>
        <w:rPr>
          <w:rFonts w:asciiTheme="majorEastAsia" w:eastAsiaTheme="majorEastAsia" w:hAnsiTheme="majorEastAsia"/>
          <w:b/>
          <w:kern w:val="0"/>
          <w:sz w:val="20"/>
          <w:szCs w:val="20"/>
        </w:rPr>
      </w:pPr>
    </w:p>
    <w:p w14:paraId="03C85A55" w14:textId="77777777" w:rsidR="00C75367" w:rsidRDefault="00C75367" w:rsidP="00910059">
      <w:pPr>
        <w:rPr>
          <w:rFonts w:asciiTheme="majorEastAsia" w:eastAsiaTheme="majorEastAsia" w:hAnsiTheme="majorEastAsia"/>
          <w:b/>
          <w:kern w:val="0"/>
          <w:sz w:val="20"/>
          <w:szCs w:val="20"/>
        </w:rPr>
      </w:pPr>
    </w:p>
    <w:p w14:paraId="383E2A99" w14:textId="77777777" w:rsidR="00910059" w:rsidRPr="00910059" w:rsidRDefault="00C75367" w:rsidP="00910059">
      <w:pPr>
        <w:rPr>
          <w:rFonts w:asciiTheme="majorEastAsia" w:eastAsiaTheme="majorEastAsia" w:hAnsiTheme="majorEastAsia"/>
        </w:rPr>
      </w:pPr>
      <w:r>
        <w:rPr>
          <w:rFonts w:asciiTheme="majorEastAsia" w:eastAsiaTheme="majorEastAsia" w:hAnsiTheme="majorEastAsia" w:hint="eastAsia"/>
          <w:b/>
          <w:kern w:val="0"/>
          <w:sz w:val="20"/>
          <w:szCs w:val="20"/>
        </w:rPr>
        <w:lastRenderedPageBreak/>
        <w:t>大</w:t>
      </w:r>
      <w:r w:rsidR="00910059" w:rsidRPr="00910059">
        <w:rPr>
          <w:rFonts w:asciiTheme="majorEastAsia" w:eastAsiaTheme="majorEastAsia" w:hAnsiTheme="majorEastAsia" w:hint="eastAsia"/>
          <w:b/>
          <w:kern w:val="0"/>
          <w:sz w:val="20"/>
          <w:szCs w:val="20"/>
        </w:rPr>
        <w:t xml:space="preserve">単元名：２　</w:t>
      </w:r>
      <w:r w:rsidR="00910059" w:rsidRPr="00910059">
        <w:rPr>
          <w:rFonts w:asciiTheme="majorEastAsia" w:eastAsiaTheme="majorEastAsia" w:hAnsiTheme="majorEastAsia" w:hint="eastAsia"/>
          <w:b/>
          <w:sz w:val="20"/>
          <w:szCs w:val="20"/>
        </w:rPr>
        <w:t>健康なくらしとまちづくり</w:t>
      </w:r>
      <w:r w:rsidR="00172AFD">
        <w:rPr>
          <w:rFonts w:asciiTheme="majorEastAsia" w:eastAsiaTheme="majorEastAsia" w:hAnsiTheme="majorEastAsia" w:hint="eastAsia"/>
          <w:b/>
          <w:sz w:val="20"/>
          <w:szCs w:val="20"/>
        </w:rPr>
        <w:t xml:space="preserve">　</w:t>
      </w:r>
      <w:r w:rsidR="00910059" w:rsidRPr="00910059">
        <w:rPr>
          <w:rFonts w:asciiTheme="majorEastAsia" w:eastAsiaTheme="majorEastAsia" w:hAnsiTheme="majorEastAsia" w:hint="eastAsia"/>
          <w:b/>
          <w:sz w:val="20"/>
          <w:szCs w:val="20"/>
        </w:rPr>
        <w:t>【配当</w:t>
      </w:r>
      <w:r w:rsidR="00923588">
        <w:rPr>
          <w:rFonts w:asciiTheme="majorEastAsia" w:eastAsiaTheme="majorEastAsia" w:hAnsiTheme="majorEastAsia" w:hint="eastAsia"/>
          <w:b/>
          <w:sz w:val="20"/>
          <w:szCs w:val="20"/>
        </w:rPr>
        <w:t>29</w:t>
      </w:r>
      <w:r w:rsidR="00910059" w:rsidRPr="00910059">
        <w:rPr>
          <w:rFonts w:asciiTheme="majorEastAsia" w:eastAsiaTheme="majorEastAsia" w:hAnsiTheme="majorEastAsia" w:hint="eastAsia"/>
          <w:b/>
          <w:sz w:val="20"/>
          <w:szCs w:val="20"/>
        </w:rPr>
        <w:t>時間】</w:t>
      </w:r>
    </w:p>
    <w:p w14:paraId="43F50081"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2921354C" w14:textId="77777777" w:rsidR="00910059" w:rsidRPr="00910059" w:rsidRDefault="00910059" w:rsidP="00910059">
      <w:pPr>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10"/>
        <w:tblW w:w="10773" w:type="dxa"/>
        <w:tblInd w:w="57" w:type="dxa"/>
        <w:tblLayout w:type="fixed"/>
        <w:tblLook w:val="04A0" w:firstRow="1" w:lastRow="0" w:firstColumn="1" w:lastColumn="0" w:noHBand="0" w:noVBand="1"/>
      </w:tblPr>
      <w:tblGrid>
        <w:gridCol w:w="1155"/>
        <w:gridCol w:w="1575"/>
        <w:gridCol w:w="2940"/>
        <w:gridCol w:w="2940"/>
        <w:gridCol w:w="2163"/>
      </w:tblGrid>
      <w:tr w:rsidR="00910059" w:rsidRPr="00910059" w14:paraId="2BF5359F" w14:textId="77777777" w:rsidTr="006A6B5C">
        <w:trPr>
          <w:trHeight w:val="397"/>
        </w:trPr>
        <w:tc>
          <w:tcPr>
            <w:tcW w:w="1155" w:type="dxa"/>
            <w:tcBorders>
              <w:bottom w:val="single" w:sz="4" w:space="0" w:color="auto"/>
            </w:tcBorders>
            <w:shd w:val="clear" w:color="auto" w:fill="D9D9D9" w:themeFill="background1" w:themeFillShade="D9"/>
            <w:tcMar>
              <w:left w:w="57" w:type="dxa"/>
              <w:right w:w="57" w:type="dxa"/>
            </w:tcMar>
            <w:vAlign w:val="center"/>
          </w:tcPr>
          <w:p w14:paraId="7A0675AE"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ページ</w:t>
            </w:r>
          </w:p>
        </w:tc>
        <w:tc>
          <w:tcPr>
            <w:tcW w:w="1575" w:type="dxa"/>
            <w:tcBorders>
              <w:bottom w:val="single" w:sz="4" w:space="0" w:color="auto"/>
            </w:tcBorders>
            <w:shd w:val="clear" w:color="auto" w:fill="D9D9D9" w:themeFill="background1" w:themeFillShade="D9"/>
            <w:tcMar>
              <w:left w:w="57" w:type="dxa"/>
              <w:right w:w="57" w:type="dxa"/>
            </w:tcMar>
            <w:vAlign w:val="center"/>
          </w:tcPr>
          <w:p w14:paraId="64DD8294"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940" w:type="dxa"/>
            <w:tcBorders>
              <w:bottom w:val="single" w:sz="4" w:space="0" w:color="auto"/>
            </w:tcBorders>
            <w:shd w:val="clear" w:color="auto" w:fill="D9D9D9" w:themeFill="background1" w:themeFillShade="D9"/>
            <w:tcMar>
              <w:left w:w="57" w:type="dxa"/>
              <w:right w:w="57" w:type="dxa"/>
            </w:tcMar>
            <w:vAlign w:val="center"/>
          </w:tcPr>
          <w:p w14:paraId="20E75709"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940" w:type="dxa"/>
            <w:tcBorders>
              <w:bottom w:val="single" w:sz="4" w:space="0" w:color="auto"/>
            </w:tcBorders>
            <w:shd w:val="clear" w:color="auto" w:fill="D9D9D9" w:themeFill="background1" w:themeFillShade="D9"/>
            <w:tcMar>
              <w:left w:w="57" w:type="dxa"/>
              <w:right w:w="57" w:type="dxa"/>
            </w:tcMar>
            <w:vAlign w:val="center"/>
          </w:tcPr>
          <w:p w14:paraId="6602C3FE"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163" w:type="dxa"/>
            <w:tcBorders>
              <w:bottom w:val="single" w:sz="4" w:space="0" w:color="auto"/>
            </w:tcBorders>
            <w:shd w:val="clear" w:color="auto" w:fill="D9D9D9" w:themeFill="background1" w:themeFillShade="D9"/>
            <w:tcMar>
              <w:left w:w="57" w:type="dxa"/>
              <w:right w:w="57" w:type="dxa"/>
            </w:tcMar>
            <w:vAlign w:val="center"/>
          </w:tcPr>
          <w:p w14:paraId="1325CB4E"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0D53928D" w14:textId="77777777" w:rsidTr="006A6B5C">
        <w:trPr>
          <w:cantSplit/>
          <w:trHeight w:val="1418"/>
        </w:trPr>
        <w:tc>
          <w:tcPr>
            <w:tcW w:w="1155" w:type="dxa"/>
            <w:shd w:val="clear" w:color="auto" w:fill="auto"/>
            <w:tcMar>
              <w:top w:w="57" w:type="dxa"/>
              <w:left w:w="57" w:type="dxa"/>
              <w:bottom w:w="57" w:type="dxa"/>
              <w:right w:w="57" w:type="dxa"/>
            </w:tcMar>
            <w:vAlign w:val="center"/>
          </w:tcPr>
          <w:p w14:paraId="7916D6C5" w14:textId="77777777" w:rsidR="00910059" w:rsidRPr="00910059" w:rsidRDefault="00910059" w:rsidP="00910059">
            <w:pPr>
              <w:spacing w:line="280" w:lineRule="exact"/>
              <w:rPr>
                <w:rFonts w:asciiTheme="majorEastAsia" w:eastAsiaTheme="majorEastAsia" w:hAnsiTheme="majorEastAsia" w:cs="ＭＳ Ｐゴシック"/>
                <w:color w:val="000000"/>
                <w:sz w:val="18"/>
                <w:szCs w:val="18"/>
              </w:rPr>
            </w:pPr>
            <w:r w:rsidRPr="00910059">
              <w:rPr>
                <w:rFonts w:ascii="ＭＳ Ｐゴシック" w:eastAsia="ＭＳ Ｐゴシック" w:hint="eastAsia"/>
                <w:sz w:val="18"/>
                <w:szCs w:val="18"/>
              </w:rPr>
              <w:t>オリエンテーション</w:t>
            </w:r>
            <w:r w:rsidRPr="00910059">
              <w:rPr>
                <w:rFonts w:ascii="ＭＳ Ｐゴシック" w:eastAsia="ＭＳ Ｐゴシック" w:hint="eastAsia"/>
                <w:sz w:val="18"/>
                <w:szCs w:val="18"/>
              </w:rPr>
              <w:br/>
              <w:t>P26～27</w:t>
            </w:r>
            <w:r w:rsidRPr="00910059">
              <w:rPr>
                <w:rFonts w:ascii="ＭＳ Ｐゴシック" w:eastAsia="ＭＳ Ｐゴシック" w:hint="eastAsia"/>
                <w:sz w:val="18"/>
                <w:szCs w:val="18"/>
              </w:rPr>
              <w:br/>
              <w:t>【配時１】</w:t>
            </w:r>
          </w:p>
        </w:tc>
        <w:tc>
          <w:tcPr>
            <w:tcW w:w="1575" w:type="dxa"/>
            <w:shd w:val="clear" w:color="auto" w:fill="auto"/>
            <w:tcMar>
              <w:top w:w="57" w:type="dxa"/>
              <w:left w:w="57" w:type="dxa"/>
              <w:bottom w:w="57" w:type="dxa"/>
              <w:right w:w="57" w:type="dxa"/>
            </w:tcMar>
            <w:vAlign w:val="center"/>
          </w:tcPr>
          <w:p w14:paraId="7C3A44B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身の回りのごみに着目して，自分たちの生活では様々な場所で多くの種類のごみが出ていることを捉える。</w:t>
            </w:r>
          </w:p>
        </w:tc>
        <w:tc>
          <w:tcPr>
            <w:tcW w:w="2940" w:type="dxa"/>
            <w:shd w:val="clear" w:color="auto" w:fill="auto"/>
            <w:tcMar>
              <w:top w:w="57" w:type="dxa"/>
              <w:left w:w="57" w:type="dxa"/>
              <w:bottom w:w="57" w:type="dxa"/>
              <w:right w:w="57" w:type="dxa"/>
            </w:tcMar>
            <w:vAlign w:val="center"/>
          </w:tcPr>
          <w:p w14:paraId="626C0C8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○学校生活では，どこでどのような種類のごみが，どれくらいの量出るのかについて調べ，身の回りで出るごみに着目する。</w:t>
            </w:r>
          </w:p>
          <w:p w14:paraId="662A943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◆学校生活をはじめ，日常生活の様々な場面でごみが出ていること。</w:t>
            </w:r>
          </w:p>
        </w:tc>
        <w:tc>
          <w:tcPr>
            <w:tcW w:w="2940" w:type="dxa"/>
            <w:shd w:val="clear" w:color="auto" w:fill="auto"/>
            <w:tcMar>
              <w:top w:w="57" w:type="dxa"/>
              <w:left w:w="57" w:type="dxa"/>
              <w:bottom w:w="57" w:type="dxa"/>
              <w:right w:w="57" w:type="dxa"/>
            </w:tcMar>
            <w:vAlign w:val="center"/>
          </w:tcPr>
          <w:p w14:paraId="0A8468F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①学校内のどこにどのようなごみが出ているかを調べる。</w:t>
            </w:r>
          </w:p>
          <w:p w14:paraId="14BB3F3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②調べて分かったことを話し合う。</w:t>
            </w:r>
          </w:p>
          <w:p w14:paraId="6E75145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③話し合ったことをもとに，自分の家のごみについて調べる計画を立てる。</w:t>
            </w:r>
          </w:p>
        </w:tc>
        <w:tc>
          <w:tcPr>
            <w:tcW w:w="2163" w:type="dxa"/>
            <w:shd w:val="clear" w:color="auto" w:fill="auto"/>
            <w:tcMar>
              <w:top w:w="57" w:type="dxa"/>
              <w:left w:w="57" w:type="dxa"/>
              <w:bottom w:w="57" w:type="dxa"/>
              <w:right w:w="57" w:type="dxa"/>
            </w:tcMar>
            <w:vAlign w:val="center"/>
          </w:tcPr>
          <w:p w14:paraId="1C9B4FDD" w14:textId="06061B01"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】学校内で出るごみの種類や量，処理の仕方を調べ，学校生活では様々な場所で，多くの種類のごみが出ていることを捉えている。（発）（行）</w:t>
            </w:r>
            <w:r w:rsidR="00B6494D">
              <w:rPr>
                <w:rFonts w:ascii="ＭＳ 明朝" w:eastAsia="ＭＳ 明朝" w:hAnsi="ＭＳ 明朝" w:hint="eastAsia"/>
                <w:sz w:val="18"/>
                <w:szCs w:val="18"/>
              </w:rPr>
              <w:t>（ノ）</w:t>
            </w:r>
          </w:p>
        </w:tc>
      </w:tr>
    </w:tbl>
    <w:p w14:paraId="5A29E6B7" w14:textId="77777777" w:rsidR="00910059" w:rsidRPr="00910059" w:rsidRDefault="00910059" w:rsidP="00910059">
      <w:pPr>
        <w:widowControl/>
        <w:jc w:val="left"/>
      </w:pPr>
    </w:p>
    <w:p w14:paraId="1484DCDD" w14:textId="77777777" w:rsidR="00910059" w:rsidRPr="00910059" w:rsidRDefault="00910059" w:rsidP="00910059">
      <w:pPr>
        <w:rPr>
          <w:rFonts w:asciiTheme="majorEastAsia" w:eastAsiaTheme="majorEastAsia" w:hAnsiTheme="majorEastAsia"/>
        </w:rPr>
      </w:pPr>
      <w:r w:rsidRPr="00910059">
        <w:rPr>
          <w:rFonts w:asciiTheme="majorEastAsia" w:eastAsiaTheme="majorEastAsia" w:hAnsiTheme="majorEastAsia" w:hint="eastAsia"/>
          <w:b/>
          <w:sz w:val="20"/>
          <w:szCs w:val="24"/>
        </w:rPr>
        <w:t xml:space="preserve">小単元名：１　</w:t>
      </w:r>
      <w:r w:rsidRPr="00910059">
        <w:rPr>
          <w:rFonts w:asciiTheme="majorEastAsia" w:eastAsiaTheme="majorEastAsia" w:hAnsiTheme="majorEastAsia" w:hint="eastAsia"/>
          <w:b/>
          <w:sz w:val="20"/>
          <w:szCs w:val="20"/>
        </w:rPr>
        <w:t>ごみはどこへ</w:t>
      </w:r>
      <w:r w:rsidR="00172AFD">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【配当14時間】</w:t>
      </w:r>
    </w:p>
    <w:p w14:paraId="4819D0B8"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2168F2CB"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10"/>
        <w:tblW w:w="10773" w:type="dxa"/>
        <w:tblInd w:w="57" w:type="dxa"/>
        <w:tblLayout w:type="fixed"/>
        <w:tblLook w:val="04A0" w:firstRow="1" w:lastRow="0" w:firstColumn="1" w:lastColumn="0" w:noHBand="0" w:noVBand="1"/>
      </w:tblPr>
      <w:tblGrid>
        <w:gridCol w:w="1276"/>
        <w:gridCol w:w="1769"/>
        <w:gridCol w:w="2625"/>
        <w:gridCol w:w="2625"/>
        <w:gridCol w:w="2478"/>
      </w:tblGrid>
      <w:tr w:rsidR="00910059" w:rsidRPr="00910059" w14:paraId="0099D0F4" w14:textId="77777777" w:rsidTr="006A6B5C">
        <w:trPr>
          <w:trHeight w:val="397"/>
        </w:trPr>
        <w:tc>
          <w:tcPr>
            <w:tcW w:w="1276" w:type="dxa"/>
            <w:tcBorders>
              <w:bottom w:val="single" w:sz="4" w:space="0" w:color="auto"/>
            </w:tcBorders>
            <w:shd w:val="clear" w:color="auto" w:fill="D9D9D9" w:themeFill="background1" w:themeFillShade="D9"/>
            <w:tcMar>
              <w:left w:w="57" w:type="dxa"/>
              <w:right w:w="57" w:type="dxa"/>
            </w:tcMar>
            <w:vAlign w:val="center"/>
          </w:tcPr>
          <w:p w14:paraId="52372851"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769" w:type="dxa"/>
            <w:tcBorders>
              <w:bottom w:val="single" w:sz="4" w:space="0" w:color="auto"/>
            </w:tcBorders>
            <w:shd w:val="clear" w:color="auto" w:fill="D9D9D9" w:themeFill="background1" w:themeFillShade="D9"/>
            <w:tcMar>
              <w:left w:w="57" w:type="dxa"/>
              <w:right w:w="57" w:type="dxa"/>
            </w:tcMar>
            <w:vAlign w:val="center"/>
          </w:tcPr>
          <w:p w14:paraId="29128BB6"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625" w:type="dxa"/>
            <w:tcBorders>
              <w:bottom w:val="single" w:sz="4" w:space="0" w:color="auto"/>
            </w:tcBorders>
            <w:shd w:val="clear" w:color="auto" w:fill="D9D9D9" w:themeFill="background1" w:themeFillShade="D9"/>
            <w:tcMar>
              <w:left w:w="57" w:type="dxa"/>
              <w:right w:w="57" w:type="dxa"/>
            </w:tcMar>
            <w:vAlign w:val="center"/>
          </w:tcPr>
          <w:p w14:paraId="47868841"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625" w:type="dxa"/>
            <w:tcBorders>
              <w:bottom w:val="single" w:sz="4" w:space="0" w:color="auto"/>
            </w:tcBorders>
            <w:shd w:val="clear" w:color="auto" w:fill="D9D9D9" w:themeFill="background1" w:themeFillShade="D9"/>
            <w:tcMar>
              <w:left w:w="57" w:type="dxa"/>
              <w:right w:w="57" w:type="dxa"/>
            </w:tcMar>
            <w:vAlign w:val="center"/>
          </w:tcPr>
          <w:p w14:paraId="0F25F5DD"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478" w:type="dxa"/>
            <w:tcBorders>
              <w:bottom w:val="single" w:sz="4" w:space="0" w:color="auto"/>
            </w:tcBorders>
            <w:shd w:val="clear" w:color="auto" w:fill="D9D9D9" w:themeFill="background1" w:themeFillShade="D9"/>
            <w:tcMar>
              <w:left w:w="57" w:type="dxa"/>
              <w:right w:w="57" w:type="dxa"/>
            </w:tcMar>
            <w:vAlign w:val="center"/>
          </w:tcPr>
          <w:p w14:paraId="3E55E75E"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068C6603" w14:textId="77777777" w:rsidTr="006A6B5C">
        <w:trPr>
          <w:cantSplit/>
          <w:trHeight w:val="615"/>
        </w:trPr>
        <w:tc>
          <w:tcPr>
            <w:tcW w:w="1276" w:type="dxa"/>
            <w:shd w:val="clear" w:color="auto" w:fill="auto"/>
            <w:tcMar>
              <w:top w:w="57" w:type="dxa"/>
              <w:left w:w="57" w:type="dxa"/>
              <w:bottom w:w="57" w:type="dxa"/>
              <w:right w:w="57" w:type="dxa"/>
            </w:tcMar>
            <w:vAlign w:val="center"/>
          </w:tcPr>
          <w:p w14:paraId="27F1BEEA"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家のごみを調べて</w:t>
            </w:r>
            <w:r w:rsidRPr="00910059">
              <w:rPr>
                <w:rFonts w:ascii="ＭＳ Ｐゴシック" w:eastAsia="ＭＳ Ｐゴシック" w:hint="eastAsia"/>
                <w:sz w:val="18"/>
                <w:szCs w:val="18"/>
              </w:rPr>
              <w:br/>
              <w:t>P28～29</w:t>
            </w:r>
            <w:r w:rsidRPr="00910059">
              <w:rPr>
                <w:rFonts w:ascii="ＭＳ Ｐゴシック" w:eastAsia="ＭＳ Ｐゴシック" w:hint="eastAsia"/>
                <w:sz w:val="18"/>
                <w:szCs w:val="18"/>
              </w:rPr>
              <w:br/>
              <w:t>【配時１】</w:t>
            </w:r>
          </w:p>
        </w:tc>
        <w:tc>
          <w:tcPr>
            <w:tcW w:w="1769" w:type="dxa"/>
            <w:shd w:val="clear" w:color="auto" w:fill="auto"/>
            <w:tcMar>
              <w:top w:w="57" w:type="dxa"/>
              <w:left w:w="57" w:type="dxa"/>
              <w:bottom w:w="57" w:type="dxa"/>
              <w:right w:w="57" w:type="dxa"/>
            </w:tcMar>
            <w:vAlign w:val="center"/>
          </w:tcPr>
          <w:p w14:paraId="0035D92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家から出るごみに着目して，家からは様々な種類や量のごみが出ていること，ごみの収集にはきまりがあることを捉える。</w:t>
            </w:r>
          </w:p>
        </w:tc>
        <w:tc>
          <w:tcPr>
            <w:tcW w:w="2625" w:type="dxa"/>
            <w:shd w:val="clear" w:color="auto" w:fill="auto"/>
            <w:tcMar>
              <w:top w:w="57" w:type="dxa"/>
              <w:left w:w="57" w:type="dxa"/>
              <w:bottom w:w="57" w:type="dxa"/>
              <w:right w:w="57" w:type="dxa"/>
            </w:tcMar>
            <w:vAlign w:val="center"/>
          </w:tcPr>
          <w:p w14:paraId="2CD93AE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○家から出るごみの種類や量と，ごみを収集するときのきまりを調べ，気になったことや疑問に思ったことを話し合う。</w:t>
            </w:r>
          </w:p>
          <w:p w14:paraId="24B462F5" w14:textId="77777777" w:rsidR="00910059" w:rsidRPr="00910059" w:rsidRDefault="00910059" w:rsidP="00EE0401">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EE0401" w:rsidRPr="00910059">
              <w:rPr>
                <w:rFonts w:ascii="ＭＳ 明朝" w:eastAsia="ＭＳ 明朝" w:hAnsi="ＭＳ 明朝" w:hint="eastAsia"/>
                <w:sz w:val="18"/>
                <w:szCs w:val="18"/>
              </w:rPr>
              <w:t>家からは様々な種類のごみが出て</w:t>
            </w:r>
            <w:r w:rsidR="00EE0401">
              <w:rPr>
                <w:rFonts w:ascii="ＭＳ 明朝" w:eastAsia="ＭＳ 明朝" w:hAnsi="ＭＳ 明朝" w:hint="eastAsia"/>
                <w:sz w:val="18"/>
                <w:szCs w:val="18"/>
              </w:rPr>
              <w:t>い</w:t>
            </w:r>
            <w:r w:rsidR="00EE0401" w:rsidRPr="00910059">
              <w:rPr>
                <w:rFonts w:ascii="ＭＳ 明朝" w:eastAsia="ＭＳ 明朝" w:hAnsi="ＭＳ 明朝" w:hint="eastAsia"/>
                <w:sz w:val="18"/>
                <w:szCs w:val="18"/>
              </w:rPr>
              <w:t>ること。ごみは種類ごとに分別して収集</w:t>
            </w:r>
            <w:r w:rsidR="00AE2B1E">
              <w:rPr>
                <w:rFonts w:ascii="ＭＳ 明朝" w:eastAsia="ＭＳ 明朝" w:hAnsi="ＭＳ 明朝" w:hint="eastAsia"/>
                <w:sz w:val="18"/>
                <w:szCs w:val="18"/>
              </w:rPr>
              <w:t>に出</w:t>
            </w:r>
            <w:r w:rsidR="00EE0401" w:rsidRPr="00910059">
              <w:rPr>
                <w:rFonts w:ascii="ＭＳ 明朝" w:eastAsia="ＭＳ 明朝" w:hAnsi="ＭＳ 明朝" w:hint="eastAsia"/>
                <w:sz w:val="18"/>
                <w:szCs w:val="18"/>
              </w:rPr>
              <w:t>されていること。</w:t>
            </w:r>
          </w:p>
        </w:tc>
        <w:tc>
          <w:tcPr>
            <w:tcW w:w="2625" w:type="dxa"/>
            <w:shd w:val="clear" w:color="auto" w:fill="auto"/>
            <w:tcMar>
              <w:top w:w="57" w:type="dxa"/>
              <w:left w:w="57" w:type="dxa"/>
              <w:bottom w:w="57" w:type="dxa"/>
              <w:right w:w="57" w:type="dxa"/>
            </w:tcMar>
            <w:vAlign w:val="center"/>
          </w:tcPr>
          <w:p w14:paraId="3745045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①家から出たごみの種類と量を調べる。</w:t>
            </w:r>
          </w:p>
          <w:p w14:paraId="6DC5648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②ごみの分別の仕方や収集のきまりを調べる。</w:t>
            </w:r>
          </w:p>
          <w:p w14:paraId="48AF41A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③調べてわかったことを話し合う。</w:t>
            </w:r>
          </w:p>
        </w:tc>
        <w:tc>
          <w:tcPr>
            <w:tcW w:w="2478" w:type="dxa"/>
            <w:shd w:val="clear" w:color="auto" w:fill="auto"/>
            <w:tcMar>
              <w:top w:w="57" w:type="dxa"/>
              <w:left w:w="57" w:type="dxa"/>
              <w:bottom w:w="57" w:type="dxa"/>
              <w:right w:w="57" w:type="dxa"/>
            </w:tcMar>
            <w:vAlign w:val="center"/>
          </w:tcPr>
          <w:p w14:paraId="067661A3" w14:textId="19A3766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60737A">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】家から出るごみを調べ</w:t>
            </w:r>
            <w:r w:rsidR="0060737A">
              <w:rPr>
                <w:rFonts w:ascii="ＭＳ 明朝" w:eastAsia="ＭＳ 明朝" w:hAnsi="ＭＳ 明朝" w:hint="eastAsia"/>
                <w:sz w:val="18"/>
                <w:szCs w:val="18"/>
              </w:rPr>
              <w:t>，ごみの種類や出る量には様々な違いがあることや，</w:t>
            </w:r>
            <w:r w:rsidRPr="00910059">
              <w:rPr>
                <w:rFonts w:ascii="ＭＳ 明朝" w:eastAsia="ＭＳ 明朝" w:hAnsi="ＭＳ 明朝" w:hint="eastAsia"/>
                <w:sz w:val="18"/>
                <w:szCs w:val="18"/>
              </w:rPr>
              <w:t>ごみ</w:t>
            </w:r>
            <w:r w:rsidR="0060737A">
              <w:rPr>
                <w:rFonts w:ascii="ＭＳ 明朝" w:eastAsia="ＭＳ 明朝" w:hAnsi="ＭＳ 明朝" w:hint="eastAsia"/>
                <w:sz w:val="18"/>
                <w:szCs w:val="18"/>
              </w:rPr>
              <w:t>を</w:t>
            </w:r>
            <w:r w:rsidRPr="00910059">
              <w:rPr>
                <w:rFonts w:ascii="ＭＳ 明朝" w:eastAsia="ＭＳ 明朝" w:hAnsi="ＭＳ 明朝" w:hint="eastAsia"/>
                <w:sz w:val="18"/>
                <w:szCs w:val="18"/>
              </w:rPr>
              <w:t>収集</w:t>
            </w:r>
            <w:r w:rsidR="0060737A">
              <w:rPr>
                <w:rFonts w:ascii="ＭＳ 明朝" w:eastAsia="ＭＳ 明朝" w:hAnsi="ＭＳ 明朝" w:hint="eastAsia"/>
                <w:sz w:val="18"/>
                <w:szCs w:val="18"/>
              </w:rPr>
              <w:t>に出す際にはきまりがあることを捉えている</w:t>
            </w:r>
            <w:r w:rsidRPr="00910059">
              <w:rPr>
                <w:rFonts w:ascii="ＭＳ 明朝" w:eastAsia="ＭＳ 明朝" w:hAnsi="ＭＳ 明朝" w:hint="eastAsia"/>
                <w:sz w:val="18"/>
                <w:szCs w:val="18"/>
              </w:rPr>
              <w:t>。（発）（</w:t>
            </w:r>
            <w:r w:rsidR="0060737A">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77240A6D" w14:textId="77777777" w:rsidTr="00596827">
        <w:trPr>
          <w:cantSplit/>
          <w:trHeight w:val="3471"/>
        </w:trPr>
        <w:tc>
          <w:tcPr>
            <w:tcW w:w="1276" w:type="dxa"/>
            <w:tcBorders>
              <w:bottom w:val="single" w:sz="4" w:space="0" w:color="auto"/>
            </w:tcBorders>
            <w:shd w:val="clear" w:color="auto" w:fill="auto"/>
            <w:tcMar>
              <w:top w:w="57" w:type="dxa"/>
              <w:left w:w="57" w:type="dxa"/>
              <w:bottom w:w="57" w:type="dxa"/>
              <w:right w:w="57" w:type="dxa"/>
            </w:tcMar>
            <w:vAlign w:val="center"/>
          </w:tcPr>
          <w:p w14:paraId="5332329E"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学習問題をつくり，学習の見通しを立てよう</w:t>
            </w:r>
          </w:p>
          <w:p w14:paraId="47CCB3B6" w14:textId="60D80EF0"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sz w:val="18"/>
                <w:szCs w:val="18"/>
              </w:rPr>
              <w:t>P</w:t>
            </w:r>
            <w:r w:rsidRPr="00910059">
              <w:rPr>
                <w:rFonts w:ascii="ＭＳ Ｐゴシック" w:eastAsia="ＭＳ Ｐゴシック" w:hint="eastAsia"/>
                <w:sz w:val="18"/>
                <w:szCs w:val="18"/>
              </w:rPr>
              <w:t>30～31</w:t>
            </w:r>
            <w:r w:rsidRPr="00910059">
              <w:rPr>
                <w:rFonts w:ascii="ＭＳ Ｐゴシック" w:eastAsia="ＭＳ Ｐゴシック"/>
                <w:sz w:val="18"/>
                <w:szCs w:val="18"/>
              </w:rPr>
              <w:br/>
            </w:r>
            <w:r w:rsidRPr="00910059">
              <w:rPr>
                <w:rFonts w:ascii="ＭＳ Ｐゴシック" w:eastAsia="ＭＳ Ｐゴシック" w:hint="eastAsia"/>
                <w:sz w:val="18"/>
                <w:szCs w:val="18"/>
              </w:rPr>
              <w:t>【配時１】</w:t>
            </w:r>
          </w:p>
        </w:tc>
        <w:tc>
          <w:tcPr>
            <w:tcW w:w="1769" w:type="dxa"/>
            <w:tcBorders>
              <w:bottom w:val="single" w:sz="4" w:space="0" w:color="auto"/>
            </w:tcBorders>
            <w:shd w:val="clear" w:color="auto" w:fill="auto"/>
            <w:tcMar>
              <w:top w:w="57" w:type="dxa"/>
              <w:left w:w="57" w:type="dxa"/>
              <w:bottom w:w="57" w:type="dxa"/>
              <w:right w:w="57" w:type="dxa"/>
            </w:tcMar>
            <w:vAlign w:val="center"/>
          </w:tcPr>
          <w:p w14:paraId="13171E9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身の回りで出される様々な種類のごみが，どこでどのように処理されるのかについて調べる</w:t>
            </w:r>
            <w:r w:rsidR="00AE36F4">
              <w:rPr>
                <w:rFonts w:ascii="ＭＳ 明朝" w:eastAsia="ＭＳ 明朝" w:hAnsi="ＭＳ 明朝" w:hint="eastAsia"/>
                <w:sz w:val="18"/>
                <w:szCs w:val="18"/>
              </w:rPr>
              <w:t>ための</w:t>
            </w:r>
            <w:r w:rsidRPr="00910059">
              <w:rPr>
                <w:rFonts w:ascii="ＭＳ 明朝" w:eastAsia="ＭＳ 明朝" w:hAnsi="ＭＳ 明朝" w:hint="eastAsia"/>
                <w:sz w:val="18"/>
                <w:szCs w:val="18"/>
              </w:rPr>
              <w:t>学習問題をつくり，</w:t>
            </w:r>
            <w:r w:rsidR="00AE36F4">
              <w:rPr>
                <w:rFonts w:ascii="ＭＳ 明朝" w:eastAsia="ＭＳ 明朝" w:hAnsi="ＭＳ 明朝" w:hint="eastAsia"/>
                <w:sz w:val="18"/>
                <w:szCs w:val="18"/>
              </w:rPr>
              <w:t>学習の見通しをもつ</w:t>
            </w:r>
            <w:r w:rsidRPr="00910059">
              <w:rPr>
                <w:rFonts w:ascii="ＭＳ 明朝" w:eastAsia="ＭＳ 明朝" w:hAnsi="ＭＳ 明朝" w:hint="eastAsia"/>
                <w:sz w:val="18"/>
                <w:szCs w:val="18"/>
              </w:rPr>
              <w:t>。</w:t>
            </w:r>
          </w:p>
        </w:tc>
        <w:tc>
          <w:tcPr>
            <w:tcW w:w="2625" w:type="dxa"/>
            <w:tcBorders>
              <w:bottom w:val="single" w:sz="4" w:space="0" w:color="auto"/>
            </w:tcBorders>
            <w:shd w:val="clear" w:color="auto" w:fill="auto"/>
            <w:tcMar>
              <w:top w:w="57" w:type="dxa"/>
              <w:left w:w="57" w:type="dxa"/>
              <w:bottom w:w="57" w:type="dxa"/>
              <w:right w:w="57" w:type="dxa"/>
            </w:tcMar>
            <w:vAlign w:val="center"/>
          </w:tcPr>
          <w:p w14:paraId="78FC652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○身の回りから出たごみについて調べて疑問に感じたことや知りたいと思ったことを話し合い，学習問題をつく</w:t>
            </w:r>
            <w:r w:rsidR="00B90833">
              <w:rPr>
                <w:rFonts w:ascii="ＭＳ 明朝" w:eastAsia="ＭＳ 明朝" w:hAnsi="ＭＳ 明朝" w:hint="eastAsia"/>
                <w:sz w:val="18"/>
                <w:szCs w:val="18"/>
              </w:rPr>
              <w:t>り，学習計画を立てる</w:t>
            </w:r>
            <w:r w:rsidRPr="00910059">
              <w:rPr>
                <w:rFonts w:ascii="ＭＳ 明朝" w:eastAsia="ＭＳ 明朝" w:hAnsi="ＭＳ 明朝" w:hint="eastAsia"/>
                <w:sz w:val="18"/>
                <w:szCs w:val="18"/>
              </w:rPr>
              <w:t>。</w:t>
            </w:r>
          </w:p>
          <w:p w14:paraId="05C1B07D" w14:textId="77777777" w:rsidR="00877A8D" w:rsidRPr="00910059" w:rsidRDefault="00910059" w:rsidP="00B9083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B90833">
              <w:rPr>
                <w:rFonts w:ascii="ＭＳ 明朝" w:eastAsia="ＭＳ 明朝" w:hAnsi="ＭＳ 明朝" w:hint="eastAsia"/>
                <w:sz w:val="18"/>
                <w:szCs w:val="18"/>
              </w:rPr>
              <w:t>ごみの処理に関する問いを整理し</w:t>
            </w:r>
            <w:r w:rsidR="00616294">
              <w:rPr>
                <w:rFonts w:ascii="ＭＳ 明朝" w:eastAsia="ＭＳ 明朝" w:hAnsi="ＭＳ 明朝" w:hint="eastAsia"/>
                <w:sz w:val="18"/>
                <w:szCs w:val="18"/>
              </w:rPr>
              <w:t>て</w:t>
            </w:r>
            <w:r w:rsidR="00877A8D">
              <w:rPr>
                <w:rFonts w:ascii="ＭＳ 明朝" w:eastAsia="ＭＳ 明朝" w:hAnsi="ＭＳ 明朝" w:hint="eastAsia"/>
                <w:sz w:val="18"/>
                <w:szCs w:val="18"/>
              </w:rPr>
              <w:t>一文にまとめ，学習問題として表し，学習計画を立てること。</w:t>
            </w:r>
          </w:p>
        </w:tc>
        <w:tc>
          <w:tcPr>
            <w:tcW w:w="2625" w:type="dxa"/>
            <w:tcBorders>
              <w:bottom w:val="single" w:sz="4" w:space="0" w:color="auto"/>
            </w:tcBorders>
            <w:shd w:val="clear" w:color="auto" w:fill="auto"/>
            <w:tcMar>
              <w:top w:w="57" w:type="dxa"/>
              <w:left w:w="57" w:type="dxa"/>
              <w:bottom w:w="57" w:type="dxa"/>
              <w:right w:w="57" w:type="dxa"/>
            </w:tcMar>
            <w:vAlign w:val="center"/>
          </w:tcPr>
          <w:p w14:paraId="729C4FBF" w14:textId="0C5743F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①生活で出されるごみについて疑問に思ったことを話し合う。</w:t>
            </w:r>
          </w:p>
          <w:p w14:paraId="71AC564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②話し合ったことをもとに，ごみの処理について調べることを整理し,学習問題をつくる。</w:t>
            </w:r>
          </w:p>
          <w:p w14:paraId="7B761630" w14:textId="5BC1F184" w:rsidR="00910059" w:rsidRPr="00910059" w:rsidRDefault="00312CF3" w:rsidP="00910059">
            <w:pPr>
              <w:spacing w:line="280" w:lineRule="exact"/>
              <w:rPr>
                <w:rFonts w:ascii="ＭＳ 明朝" w:eastAsia="ＭＳ 明朝" w:hAnsi="ＭＳ 明朝"/>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45952" behindDoc="0" locked="0" layoutInCell="1" allowOverlap="1" wp14:anchorId="0F4AFEA7" wp14:editId="57DF5B95">
                      <wp:simplePos x="0" y="0"/>
                      <wp:positionH relativeFrom="column">
                        <wp:posOffset>-3345815</wp:posOffset>
                      </wp:positionH>
                      <wp:positionV relativeFrom="paragraph">
                        <wp:posOffset>946785</wp:posOffset>
                      </wp:positionV>
                      <wp:extent cx="6467475" cy="236220"/>
                      <wp:effectExtent l="0" t="0" r="28575" b="11430"/>
                      <wp:wrapNone/>
                      <wp:docPr id="3" name="テキスト ボックス 3"/>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46DC778D" w14:textId="1CA31C74"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F13E06">
                                    <w:rPr>
                                      <w:rFonts w:asciiTheme="majorEastAsia" w:eastAsiaTheme="majorEastAsia" w:hAnsiTheme="majorEastAsia" w:hint="eastAsia"/>
                                      <w:b/>
                                    </w:rPr>
                                    <w:t>わたしたちのくらしから出たごみは，どのように</w:t>
                                  </w:r>
                                  <w:r>
                                    <w:rPr>
                                      <w:rFonts w:asciiTheme="majorEastAsia" w:eastAsiaTheme="majorEastAsia" w:hAnsiTheme="majorEastAsia" w:hint="eastAsia"/>
                                      <w:b/>
                                    </w:rPr>
                                    <w:t>して</w:t>
                                  </w:r>
                                  <w:r w:rsidRPr="00F13E06">
                                    <w:rPr>
                                      <w:rFonts w:asciiTheme="majorEastAsia" w:eastAsiaTheme="majorEastAsia" w:hAnsiTheme="majorEastAsia" w:hint="eastAsia"/>
                                      <w:b/>
                                    </w:rPr>
                                    <w:t>集められ，処理されるのだろう。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AFEA7" id="テキスト ボックス 3" o:spid="_x0000_s1027" type="#_x0000_t202" style="position:absolute;left:0;text-align:left;margin-left:-263.45pt;margin-top:74.55pt;width:509.25pt;height:18.6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" fillcolor="window" strokeweight="1.5pt">
                      <v:textbox inset=",0,,0">
                        <w:txbxContent>
                          <w:p w14:paraId="46DC778D" w14:textId="1CA31C74"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F13E06">
                              <w:rPr>
                                <w:rFonts w:asciiTheme="majorEastAsia" w:eastAsiaTheme="majorEastAsia" w:hAnsiTheme="majorEastAsia" w:hint="eastAsia"/>
                                <w:b/>
                              </w:rPr>
                              <w:t>わたしたちのくらしから出たごみは，どのように</w:t>
                            </w:r>
                            <w:r>
                              <w:rPr>
                                <w:rFonts w:asciiTheme="majorEastAsia" w:eastAsiaTheme="majorEastAsia" w:hAnsiTheme="majorEastAsia" w:hint="eastAsia"/>
                                <w:b/>
                              </w:rPr>
                              <w:t>して</w:t>
                            </w:r>
                            <w:r w:rsidRPr="00F13E06">
                              <w:rPr>
                                <w:rFonts w:asciiTheme="majorEastAsia" w:eastAsiaTheme="majorEastAsia" w:hAnsiTheme="majorEastAsia" w:hint="eastAsia"/>
                                <w:b/>
                              </w:rPr>
                              <w:t>集められ，処理されるのだろう。</w:t>
                            </w:r>
                          </w:p>
                        </w:txbxContent>
                      </v:textbox>
                    </v:shape>
                  </w:pict>
                </mc:Fallback>
              </mc:AlternateContent>
            </w:r>
            <w:r w:rsidR="00910059" w:rsidRPr="00910059">
              <w:rPr>
                <w:rFonts w:ascii="ＭＳ 明朝" w:eastAsia="ＭＳ 明朝" w:hAnsi="ＭＳ 明朝" w:hint="eastAsia"/>
                <w:sz w:val="18"/>
                <w:szCs w:val="18"/>
              </w:rPr>
              <w:t>③学習問題について予想し，学習計画を立てる。</w:t>
            </w:r>
          </w:p>
        </w:tc>
        <w:tc>
          <w:tcPr>
            <w:tcW w:w="2478" w:type="dxa"/>
            <w:tcBorders>
              <w:bottom w:val="single" w:sz="4" w:space="0" w:color="auto"/>
            </w:tcBorders>
            <w:shd w:val="clear" w:color="auto" w:fill="auto"/>
            <w:tcMar>
              <w:top w:w="57" w:type="dxa"/>
              <w:left w:w="57" w:type="dxa"/>
              <w:bottom w:w="57" w:type="dxa"/>
              <w:right w:w="57" w:type="dxa"/>
            </w:tcMar>
            <w:vAlign w:val="center"/>
          </w:tcPr>
          <w:p w14:paraId="49684401" w14:textId="487481ED" w:rsidR="00C21940" w:rsidRDefault="00C21940"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C21940">
              <w:rPr>
                <w:rFonts w:asciiTheme="majorEastAsia" w:eastAsiaTheme="majorEastAsia" w:hAnsiTheme="majorEastAsia" w:hint="eastAsia"/>
                <w:sz w:val="18"/>
                <w:szCs w:val="18"/>
              </w:rPr>
              <w:t>思判表</w:t>
            </w:r>
            <w:r>
              <w:rPr>
                <w:rFonts w:ascii="ＭＳ 明朝" w:eastAsia="ＭＳ 明朝" w:hAnsi="ＭＳ 明朝" w:hint="eastAsia"/>
                <w:sz w:val="18"/>
                <w:szCs w:val="18"/>
              </w:rPr>
              <w:t>】家から出るごみの種類や量を調べ，ごみの収集方法や処理の仕方について問いを見出し，学習問題として表現している。（発）（ノ）</w:t>
            </w:r>
          </w:p>
          <w:p w14:paraId="7D0DCE28"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】ごみの処理について調べるための学習問題をつくり，学習計画を立て，主体的に問いを追究しようとしている。（発）（行）</w:t>
            </w:r>
          </w:p>
          <w:p w14:paraId="7C3E2526" w14:textId="01FA5EA7" w:rsidR="00096B75" w:rsidRPr="00910059" w:rsidRDefault="00096B75" w:rsidP="00910059">
            <w:pPr>
              <w:spacing w:line="280" w:lineRule="exact"/>
              <w:rPr>
                <w:rFonts w:ascii="ＭＳ 明朝" w:eastAsia="ＭＳ 明朝" w:hAnsi="ＭＳ 明朝"/>
                <w:sz w:val="18"/>
                <w:szCs w:val="18"/>
              </w:rPr>
            </w:pPr>
          </w:p>
        </w:tc>
      </w:tr>
      <w:tr w:rsidR="00910059" w:rsidRPr="00910059" w14:paraId="0D5C1967" w14:textId="77777777" w:rsidTr="006A6B5C">
        <w:trPr>
          <w:cantSplit/>
          <w:trHeight w:val="1686"/>
        </w:trPr>
        <w:tc>
          <w:tcPr>
            <w:tcW w:w="1276" w:type="dxa"/>
            <w:shd w:val="clear" w:color="auto" w:fill="auto"/>
            <w:tcMar>
              <w:top w:w="57" w:type="dxa"/>
              <w:left w:w="57" w:type="dxa"/>
              <w:bottom w:w="57" w:type="dxa"/>
              <w:right w:w="57" w:type="dxa"/>
            </w:tcMar>
            <w:vAlign w:val="center"/>
          </w:tcPr>
          <w:p w14:paraId="3CB0FFE5"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ごみの収集の様子を調べよう</w:t>
            </w:r>
            <w:r w:rsidRPr="00910059">
              <w:rPr>
                <w:rFonts w:ascii="ＭＳ Ｐゴシック" w:eastAsia="ＭＳ Ｐゴシック" w:hint="eastAsia"/>
                <w:sz w:val="18"/>
                <w:szCs w:val="18"/>
              </w:rPr>
              <w:br/>
              <w:t>P32～33</w:t>
            </w:r>
            <w:r w:rsidRPr="00910059">
              <w:rPr>
                <w:rFonts w:ascii="ＭＳ Ｐゴシック" w:eastAsia="ＭＳ Ｐゴシック" w:hint="eastAsia"/>
                <w:sz w:val="18"/>
                <w:szCs w:val="18"/>
              </w:rPr>
              <w:br/>
              <w:t>【配時１】</w:t>
            </w:r>
          </w:p>
        </w:tc>
        <w:tc>
          <w:tcPr>
            <w:tcW w:w="1769" w:type="dxa"/>
            <w:shd w:val="clear" w:color="auto" w:fill="auto"/>
            <w:tcMar>
              <w:top w:w="57" w:type="dxa"/>
              <w:left w:w="57" w:type="dxa"/>
              <w:bottom w:w="57" w:type="dxa"/>
              <w:right w:w="57" w:type="dxa"/>
            </w:tcMar>
            <w:vAlign w:val="center"/>
          </w:tcPr>
          <w:p w14:paraId="6D55B74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ごみの収集の様子に着目して，ごみを収集する際の工夫や収集に出す際のきまりを捉える。</w:t>
            </w:r>
          </w:p>
        </w:tc>
        <w:tc>
          <w:tcPr>
            <w:tcW w:w="2625" w:type="dxa"/>
            <w:shd w:val="clear" w:color="auto" w:fill="auto"/>
            <w:tcMar>
              <w:top w:w="57" w:type="dxa"/>
              <w:left w:w="57" w:type="dxa"/>
              <w:bottom w:w="57" w:type="dxa"/>
              <w:right w:w="57" w:type="dxa"/>
            </w:tcMar>
            <w:vAlign w:val="center"/>
          </w:tcPr>
          <w:p w14:paraId="0C6401E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○ごみの出し方，収集の仕方や工夫を調べる。</w:t>
            </w:r>
          </w:p>
          <w:p w14:paraId="73A97A8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◆大量のごみを早く収集するための工夫があることや，ごみの種類によって処理方法が違うため，分別して収集を行っていること。</w:t>
            </w:r>
          </w:p>
        </w:tc>
        <w:tc>
          <w:tcPr>
            <w:tcW w:w="2625" w:type="dxa"/>
            <w:shd w:val="clear" w:color="auto" w:fill="auto"/>
            <w:tcMar>
              <w:top w:w="57" w:type="dxa"/>
              <w:left w:w="57" w:type="dxa"/>
              <w:bottom w:w="57" w:type="dxa"/>
              <w:right w:w="57" w:type="dxa"/>
            </w:tcMar>
            <w:vAlign w:val="center"/>
          </w:tcPr>
          <w:p w14:paraId="47CF03D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①ごみの収集の様子を調べる。</w:t>
            </w:r>
          </w:p>
          <w:p w14:paraId="6BD3CEF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②ごみの収集の仕方や収集の工夫を調べる。</w:t>
            </w:r>
          </w:p>
          <w:p w14:paraId="37B87F0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③ごみを分別して収集している理由を考える。</w:t>
            </w:r>
          </w:p>
        </w:tc>
        <w:tc>
          <w:tcPr>
            <w:tcW w:w="2478" w:type="dxa"/>
            <w:shd w:val="clear" w:color="auto" w:fill="auto"/>
            <w:tcMar>
              <w:top w:w="57" w:type="dxa"/>
              <w:left w:w="57" w:type="dxa"/>
              <w:bottom w:w="57" w:type="dxa"/>
              <w:right w:w="57" w:type="dxa"/>
            </w:tcMar>
            <w:vAlign w:val="center"/>
          </w:tcPr>
          <w:p w14:paraId="3BECFABE" w14:textId="30BB7BBA"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】ごみ収集の様子を観察したり，グラフや資料を読み取ったりして，市から出るごみの量や種類，ごみを収集する際の工夫や収集に出す際のきまりを調べている。（</w:t>
            </w:r>
            <w:r w:rsidR="003253E7">
              <w:rPr>
                <w:rFonts w:ascii="ＭＳ 明朝" w:eastAsia="ＭＳ 明朝" w:hAnsi="ＭＳ 明朝" w:hint="eastAsia"/>
                <w:sz w:val="18"/>
                <w:szCs w:val="18"/>
              </w:rPr>
              <w:t>発</w:t>
            </w:r>
            <w:r w:rsidRPr="00910059">
              <w:rPr>
                <w:rFonts w:ascii="ＭＳ 明朝" w:eastAsia="ＭＳ 明朝" w:hAnsi="ＭＳ 明朝" w:hint="eastAsia"/>
                <w:sz w:val="18"/>
                <w:szCs w:val="18"/>
              </w:rPr>
              <w:t>）（ノ）</w:t>
            </w:r>
          </w:p>
        </w:tc>
      </w:tr>
      <w:tr w:rsidR="00910059" w:rsidRPr="00910059" w14:paraId="6BE157D9" w14:textId="77777777" w:rsidTr="006A6B5C">
        <w:trPr>
          <w:cantSplit/>
          <w:trHeight w:val="1044"/>
        </w:trPr>
        <w:tc>
          <w:tcPr>
            <w:tcW w:w="1276" w:type="dxa"/>
            <w:tcBorders>
              <w:bottom w:val="single" w:sz="4" w:space="0" w:color="auto"/>
            </w:tcBorders>
            <w:shd w:val="clear" w:color="auto" w:fill="auto"/>
            <w:tcMar>
              <w:top w:w="57" w:type="dxa"/>
              <w:left w:w="57" w:type="dxa"/>
              <w:bottom w:w="57" w:type="dxa"/>
              <w:right w:w="57" w:type="dxa"/>
            </w:tcMar>
            <w:vAlign w:val="center"/>
          </w:tcPr>
          <w:p w14:paraId="214737BF"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清掃工場を見学しよう</w:t>
            </w:r>
            <w:r w:rsidRPr="00910059">
              <w:rPr>
                <w:rFonts w:ascii="ＭＳ Ｐゴシック" w:eastAsia="ＭＳ Ｐゴシック" w:hint="eastAsia"/>
                <w:sz w:val="18"/>
                <w:szCs w:val="18"/>
              </w:rPr>
              <w:br/>
              <w:t>P34～35</w:t>
            </w:r>
            <w:r w:rsidRPr="00910059">
              <w:rPr>
                <w:rFonts w:ascii="ＭＳ Ｐゴシック" w:eastAsia="ＭＳ Ｐゴシック" w:hint="eastAsia"/>
                <w:sz w:val="18"/>
                <w:szCs w:val="18"/>
              </w:rPr>
              <w:br/>
              <w:t>【配時4】</w:t>
            </w:r>
          </w:p>
        </w:tc>
        <w:tc>
          <w:tcPr>
            <w:tcW w:w="1769" w:type="dxa"/>
            <w:tcBorders>
              <w:bottom w:val="single" w:sz="4" w:space="0" w:color="auto"/>
            </w:tcBorders>
            <w:shd w:val="clear" w:color="auto" w:fill="auto"/>
            <w:tcMar>
              <w:top w:w="57" w:type="dxa"/>
              <w:left w:w="57" w:type="dxa"/>
              <w:bottom w:w="57" w:type="dxa"/>
              <w:right w:w="57" w:type="dxa"/>
            </w:tcMar>
            <w:vAlign w:val="center"/>
          </w:tcPr>
          <w:p w14:paraId="44325E1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清掃工場での燃やすごみの処理の仕方に着目し，処理の工夫について捉える。</w:t>
            </w:r>
          </w:p>
        </w:tc>
        <w:tc>
          <w:tcPr>
            <w:tcW w:w="2625" w:type="dxa"/>
            <w:tcBorders>
              <w:bottom w:val="single" w:sz="4" w:space="0" w:color="auto"/>
            </w:tcBorders>
            <w:shd w:val="clear" w:color="auto" w:fill="auto"/>
            <w:tcMar>
              <w:top w:w="57" w:type="dxa"/>
              <w:left w:w="57" w:type="dxa"/>
              <w:bottom w:w="57" w:type="dxa"/>
              <w:right w:w="57" w:type="dxa"/>
            </w:tcMar>
            <w:vAlign w:val="center"/>
          </w:tcPr>
          <w:p w14:paraId="5B51ACE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○清掃工場を見学し，燃やすごみの処理の仕方と，処理する際の工夫について調べる。</w:t>
            </w:r>
          </w:p>
          <w:p w14:paraId="67629AA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◆清掃工場では，燃やすごみを工夫して処理していること。</w:t>
            </w:r>
          </w:p>
        </w:tc>
        <w:tc>
          <w:tcPr>
            <w:tcW w:w="2625" w:type="dxa"/>
            <w:tcBorders>
              <w:bottom w:val="single" w:sz="4" w:space="0" w:color="auto"/>
            </w:tcBorders>
            <w:shd w:val="clear" w:color="auto" w:fill="auto"/>
            <w:tcMar>
              <w:top w:w="57" w:type="dxa"/>
              <w:left w:w="57" w:type="dxa"/>
              <w:bottom w:w="57" w:type="dxa"/>
              <w:right w:w="57" w:type="dxa"/>
            </w:tcMar>
            <w:vAlign w:val="center"/>
          </w:tcPr>
          <w:p w14:paraId="4CD464E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①清掃工場を見学する計画を立てる。</w:t>
            </w:r>
          </w:p>
          <w:p w14:paraId="0B305A3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②燃やすごみを処理する様子を調べる。</w:t>
            </w:r>
          </w:p>
          <w:p w14:paraId="59010D4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③清掃工場で行われている処理の工夫や取り組みを調べる。</w:t>
            </w:r>
          </w:p>
        </w:tc>
        <w:tc>
          <w:tcPr>
            <w:tcW w:w="2478" w:type="dxa"/>
            <w:tcBorders>
              <w:bottom w:val="single" w:sz="4" w:space="0" w:color="auto"/>
            </w:tcBorders>
            <w:shd w:val="clear" w:color="auto" w:fill="auto"/>
            <w:tcMar>
              <w:top w:w="57" w:type="dxa"/>
              <w:left w:w="57" w:type="dxa"/>
              <w:bottom w:w="57" w:type="dxa"/>
              <w:right w:w="57" w:type="dxa"/>
            </w:tcMar>
            <w:vAlign w:val="center"/>
          </w:tcPr>
          <w:p w14:paraId="18681459" w14:textId="11BFEF5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】清掃工場を見学したり，清掃工場の資料を活用したりして，燃やすごみの処理の仕方や，処理の工夫を適切に調べている。（</w:t>
            </w:r>
            <w:r w:rsidR="000F49E4">
              <w:rPr>
                <w:rFonts w:ascii="ＭＳ 明朝" w:eastAsia="ＭＳ 明朝" w:hAnsi="ＭＳ 明朝" w:hint="eastAsia"/>
                <w:sz w:val="18"/>
                <w:szCs w:val="18"/>
              </w:rPr>
              <w:t>発</w:t>
            </w:r>
            <w:r w:rsidRPr="00910059">
              <w:rPr>
                <w:rFonts w:ascii="ＭＳ 明朝" w:eastAsia="ＭＳ 明朝" w:hAnsi="ＭＳ 明朝" w:hint="eastAsia"/>
                <w:sz w:val="18"/>
                <w:szCs w:val="18"/>
              </w:rPr>
              <w:t>）（ノ）</w:t>
            </w:r>
          </w:p>
        </w:tc>
      </w:tr>
      <w:tr w:rsidR="00910059" w:rsidRPr="00910059" w14:paraId="30864275" w14:textId="77777777" w:rsidTr="006A6B5C">
        <w:trPr>
          <w:cantSplit/>
          <w:trHeight w:val="510"/>
        </w:trPr>
        <w:tc>
          <w:tcPr>
            <w:tcW w:w="1276" w:type="dxa"/>
            <w:shd w:val="clear" w:color="auto" w:fill="auto"/>
            <w:tcMar>
              <w:top w:w="57" w:type="dxa"/>
              <w:left w:w="57" w:type="dxa"/>
              <w:bottom w:w="57" w:type="dxa"/>
              <w:right w:w="57" w:type="dxa"/>
            </w:tcMar>
            <w:vAlign w:val="center"/>
          </w:tcPr>
          <w:p w14:paraId="3EF3FE8B"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lastRenderedPageBreak/>
              <w:t>もやしたごみの灰のゆくえ</w:t>
            </w:r>
            <w:r w:rsidRPr="00910059">
              <w:rPr>
                <w:rFonts w:ascii="ＭＳ Ｐゴシック" w:eastAsia="ＭＳ Ｐゴシック" w:hint="eastAsia"/>
                <w:sz w:val="18"/>
                <w:szCs w:val="18"/>
              </w:rPr>
              <w:br/>
              <w:t>P36～37</w:t>
            </w:r>
            <w:r w:rsidRPr="00910059">
              <w:rPr>
                <w:rFonts w:ascii="ＭＳ Ｐゴシック" w:eastAsia="ＭＳ Ｐゴシック" w:hint="eastAsia"/>
                <w:sz w:val="18"/>
                <w:szCs w:val="18"/>
              </w:rPr>
              <w:br/>
              <w:t>【配時1】</w:t>
            </w:r>
          </w:p>
        </w:tc>
        <w:tc>
          <w:tcPr>
            <w:tcW w:w="1769" w:type="dxa"/>
            <w:shd w:val="clear" w:color="auto" w:fill="auto"/>
            <w:tcMar>
              <w:top w:w="57" w:type="dxa"/>
              <w:left w:w="57" w:type="dxa"/>
              <w:bottom w:w="57" w:type="dxa"/>
              <w:right w:w="57" w:type="dxa"/>
            </w:tcMar>
            <w:vAlign w:val="center"/>
          </w:tcPr>
          <w:p w14:paraId="3178E4C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最終処分場での処理の仕方に着目し，処理の工夫について調べ，最終処分場での処理の工夫や抱える課題について捉える。</w:t>
            </w:r>
          </w:p>
        </w:tc>
        <w:tc>
          <w:tcPr>
            <w:tcW w:w="2625" w:type="dxa"/>
            <w:shd w:val="clear" w:color="auto" w:fill="auto"/>
            <w:tcMar>
              <w:top w:w="57" w:type="dxa"/>
              <w:left w:w="57" w:type="dxa"/>
              <w:bottom w:w="57" w:type="dxa"/>
              <w:right w:w="57" w:type="dxa"/>
            </w:tcMar>
            <w:vAlign w:val="center"/>
          </w:tcPr>
          <w:p w14:paraId="05EC73D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○最終処分場での処理の仕方や処理の工夫について調べ，ごみのゆくえについてまとめる。</w:t>
            </w:r>
          </w:p>
          <w:p w14:paraId="5B23D92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◆最終処分場の使用を持続できるように，処理の仕方や周囲の環境に配慮するといった取り組みをしていること。</w:t>
            </w:r>
          </w:p>
        </w:tc>
        <w:tc>
          <w:tcPr>
            <w:tcW w:w="2625" w:type="dxa"/>
            <w:shd w:val="clear" w:color="auto" w:fill="auto"/>
            <w:tcMar>
              <w:top w:w="57" w:type="dxa"/>
              <w:left w:w="57" w:type="dxa"/>
              <w:bottom w:w="57" w:type="dxa"/>
              <w:right w:w="57" w:type="dxa"/>
            </w:tcMar>
            <w:vAlign w:val="center"/>
          </w:tcPr>
          <w:p w14:paraId="094E071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①ごみを燃やした後の灰のゆくえを調べる。</w:t>
            </w:r>
          </w:p>
          <w:p w14:paraId="1173662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②最終処分場の取り組みや工夫を調べる。</w:t>
            </w:r>
          </w:p>
          <w:p w14:paraId="1322F41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③最終処分場がかかえる問題について話し合う。</w:t>
            </w:r>
          </w:p>
        </w:tc>
        <w:tc>
          <w:tcPr>
            <w:tcW w:w="2478" w:type="dxa"/>
            <w:shd w:val="clear" w:color="auto" w:fill="auto"/>
            <w:tcMar>
              <w:top w:w="57" w:type="dxa"/>
              <w:left w:w="57" w:type="dxa"/>
              <w:bottom w:w="57" w:type="dxa"/>
              <w:right w:w="57" w:type="dxa"/>
            </w:tcMar>
            <w:vAlign w:val="center"/>
          </w:tcPr>
          <w:p w14:paraId="3EFAA48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】最終処分場での処理の仕方や処理の工夫を調べ，ごみを処理し続けるには，費用や用地の確保といった課題があることを捉えている。（発）（ノ）</w:t>
            </w:r>
          </w:p>
        </w:tc>
      </w:tr>
      <w:tr w:rsidR="00910059" w:rsidRPr="00910059" w14:paraId="5F10600C" w14:textId="77777777" w:rsidTr="006A6B5C">
        <w:trPr>
          <w:cantSplit/>
          <w:trHeight w:val="1262"/>
        </w:trPr>
        <w:tc>
          <w:tcPr>
            <w:tcW w:w="1276" w:type="dxa"/>
            <w:shd w:val="clear" w:color="auto" w:fill="auto"/>
            <w:tcMar>
              <w:top w:w="57" w:type="dxa"/>
              <w:left w:w="57" w:type="dxa"/>
              <w:bottom w:w="57" w:type="dxa"/>
              <w:right w:w="57" w:type="dxa"/>
            </w:tcMar>
            <w:vAlign w:val="center"/>
          </w:tcPr>
          <w:p w14:paraId="29B04890"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資源ごみのゆくえ</w:t>
            </w:r>
            <w:r w:rsidRPr="00910059">
              <w:rPr>
                <w:rFonts w:ascii="ＭＳ Ｐゴシック" w:eastAsia="ＭＳ Ｐゴシック" w:hint="eastAsia"/>
                <w:sz w:val="18"/>
                <w:szCs w:val="18"/>
              </w:rPr>
              <w:br/>
              <w:t>P38～39</w:t>
            </w:r>
            <w:r w:rsidRPr="00910059">
              <w:rPr>
                <w:rFonts w:ascii="ＭＳ Ｐゴシック" w:eastAsia="ＭＳ Ｐゴシック" w:hint="eastAsia"/>
                <w:sz w:val="18"/>
                <w:szCs w:val="18"/>
              </w:rPr>
              <w:br/>
              <w:t>【配時１】</w:t>
            </w:r>
          </w:p>
        </w:tc>
        <w:tc>
          <w:tcPr>
            <w:tcW w:w="1769" w:type="dxa"/>
            <w:shd w:val="clear" w:color="auto" w:fill="auto"/>
            <w:tcMar>
              <w:top w:w="57" w:type="dxa"/>
              <w:left w:w="57" w:type="dxa"/>
              <w:bottom w:w="57" w:type="dxa"/>
              <w:right w:w="57" w:type="dxa"/>
            </w:tcMar>
            <w:vAlign w:val="center"/>
          </w:tcPr>
          <w:p w14:paraId="6ADC8FC8" w14:textId="1F5F5F5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資源ごみの処理の仕方に着目し，リサイクルとそれを進める上で大切な人々の取り組みについて捉える。</w:t>
            </w:r>
          </w:p>
        </w:tc>
        <w:tc>
          <w:tcPr>
            <w:tcW w:w="2625" w:type="dxa"/>
            <w:shd w:val="clear" w:color="auto" w:fill="auto"/>
            <w:tcMar>
              <w:top w:w="57" w:type="dxa"/>
              <w:left w:w="57" w:type="dxa"/>
              <w:bottom w:w="57" w:type="dxa"/>
              <w:right w:w="57" w:type="dxa"/>
            </w:tcMar>
            <w:vAlign w:val="center"/>
          </w:tcPr>
          <w:p w14:paraId="2A84D2D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○資源ごみの処理の仕方と，分別された資源ごみのゆくえを調べる。</w:t>
            </w:r>
          </w:p>
          <w:p w14:paraId="449913D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◆資源ごみをリサイクルしやすくするために，自分たちも分別に取り組むなどの協力が必要であること。</w:t>
            </w:r>
          </w:p>
        </w:tc>
        <w:tc>
          <w:tcPr>
            <w:tcW w:w="2625" w:type="dxa"/>
            <w:shd w:val="clear" w:color="auto" w:fill="auto"/>
            <w:tcMar>
              <w:top w:w="57" w:type="dxa"/>
              <w:left w:w="57" w:type="dxa"/>
              <w:bottom w:w="57" w:type="dxa"/>
              <w:right w:w="57" w:type="dxa"/>
            </w:tcMar>
            <w:vAlign w:val="center"/>
          </w:tcPr>
          <w:p w14:paraId="3F9BE0F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①資源ごみの処理の仕方を調べる。</w:t>
            </w:r>
          </w:p>
          <w:p w14:paraId="5A137D1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②仕分けられた資源ごみのゆくえを調べる。</w:t>
            </w:r>
          </w:p>
          <w:p w14:paraId="38B1B44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③リサイクルについて調べる。</w:t>
            </w:r>
          </w:p>
        </w:tc>
        <w:tc>
          <w:tcPr>
            <w:tcW w:w="2478" w:type="dxa"/>
            <w:shd w:val="clear" w:color="auto" w:fill="auto"/>
            <w:tcMar>
              <w:top w:w="57" w:type="dxa"/>
              <w:left w:w="57" w:type="dxa"/>
              <w:bottom w:w="57" w:type="dxa"/>
              <w:right w:w="57" w:type="dxa"/>
            </w:tcMar>
            <w:vAlign w:val="center"/>
          </w:tcPr>
          <w:p w14:paraId="145D6C4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】資源ごみの処理の仕方を捉え，資源ごみをリサイクルしていくためには人々の協力が必要であることを理解している。（発）（ノ）</w:t>
            </w:r>
          </w:p>
        </w:tc>
      </w:tr>
      <w:tr w:rsidR="00910059" w:rsidRPr="00910059" w14:paraId="521E55FD" w14:textId="77777777" w:rsidTr="006A6B5C">
        <w:trPr>
          <w:cantSplit/>
          <w:trHeight w:val="3320"/>
        </w:trPr>
        <w:tc>
          <w:tcPr>
            <w:tcW w:w="1276" w:type="dxa"/>
            <w:shd w:val="clear" w:color="auto" w:fill="auto"/>
            <w:tcMar>
              <w:top w:w="57" w:type="dxa"/>
              <w:left w:w="57" w:type="dxa"/>
              <w:bottom w:w="57" w:type="dxa"/>
              <w:right w:w="57" w:type="dxa"/>
            </w:tcMar>
            <w:vAlign w:val="center"/>
          </w:tcPr>
          <w:p w14:paraId="12418E4B"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46976" behindDoc="0" locked="0" layoutInCell="1" allowOverlap="1" wp14:anchorId="7656B43E" wp14:editId="774DB05F">
                      <wp:simplePos x="0" y="0"/>
                      <wp:positionH relativeFrom="column">
                        <wp:posOffset>300990</wp:posOffset>
                      </wp:positionH>
                      <wp:positionV relativeFrom="paragraph">
                        <wp:posOffset>1885315</wp:posOffset>
                      </wp:positionV>
                      <wp:extent cx="6467475" cy="236220"/>
                      <wp:effectExtent l="0" t="0" r="28575" b="11430"/>
                      <wp:wrapNone/>
                      <wp:docPr id="4" name="テキスト ボックス 4"/>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3127FACA" w14:textId="5AD4CFBC"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新たな学習問題　</w:t>
                                  </w:r>
                                  <w:r w:rsidRPr="00F13E06">
                                    <w:rPr>
                                      <w:rFonts w:asciiTheme="majorEastAsia" w:eastAsiaTheme="majorEastAsia" w:hAnsiTheme="majorEastAsia" w:hint="eastAsia"/>
                                      <w:b/>
                                    </w:rPr>
                                    <w:t>わたしたちは，くらしから出たごみを，どのように処理していけばよいだろう。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6B43E" id="テキスト ボックス 4" o:spid="_x0000_s1028" type="#_x0000_t202" style="position:absolute;left:0;text-align:left;margin-left:23.7pt;margin-top:148.45pt;width:509.25pt;height:18.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" fillcolor="window" strokeweight="1.5pt">
                      <v:textbox inset=",0,,0">
                        <w:txbxContent>
                          <w:p w14:paraId="3127FACA" w14:textId="5AD4CFBC"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新たな学習問題　</w:t>
                            </w:r>
                            <w:r w:rsidRPr="00F13E06">
                              <w:rPr>
                                <w:rFonts w:asciiTheme="majorEastAsia" w:eastAsiaTheme="majorEastAsia" w:hAnsiTheme="majorEastAsia" w:hint="eastAsia"/>
                                <w:b/>
                              </w:rPr>
                              <w:t>わたしたちは，くらしから出たごみを，どのように処理していけばよいだろう。</w:t>
                            </w:r>
                          </w:p>
                        </w:txbxContent>
                      </v:textbox>
                    </v:shape>
                  </w:pict>
                </mc:Fallback>
              </mc:AlternateContent>
            </w:r>
            <w:r w:rsidRPr="00910059">
              <w:rPr>
                <w:rFonts w:ascii="ＭＳ Ｐゴシック" w:eastAsia="ＭＳ Ｐゴシック" w:hint="eastAsia"/>
                <w:sz w:val="18"/>
                <w:szCs w:val="18"/>
              </w:rPr>
              <w:t>ごみが処理されるまでを整理しよう</w:t>
            </w:r>
            <w:r w:rsidRPr="00910059">
              <w:rPr>
                <w:rFonts w:ascii="ＭＳ Ｐゴシック" w:eastAsia="ＭＳ Ｐゴシック"/>
                <w:sz w:val="18"/>
                <w:szCs w:val="18"/>
              </w:rPr>
              <w:br/>
            </w:r>
            <w:r w:rsidRPr="00910059">
              <w:rPr>
                <w:rFonts w:ascii="ＭＳ Ｐゴシック" w:eastAsia="ＭＳ Ｐゴシック" w:hint="eastAsia"/>
                <w:sz w:val="18"/>
                <w:szCs w:val="18"/>
              </w:rPr>
              <w:t>P40～41</w:t>
            </w:r>
            <w:r w:rsidRPr="00910059">
              <w:rPr>
                <w:rFonts w:ascii="ＭＳ Ｐゴシック" w:eastAsia="ＭＳ Ｐゴシック"/>
                <w:sz w:val="18"/>
                <w:szCs w:val="18"/>
              </w:rPr>
              <w:br/>
            </w:r>
            <w:r w:rsidRPr="00910059">
              <w:rPr>
                <w:rFonts w:ascii="ＭＳ Ｐゴシック" w:eastAsia="ＭＳ Ｐゴシック" w:hint="eastAsia"/>
                <w:sz w:val="18"/>
                <w:szCs w:val="18"/>
              </w:rPr>
              <w:t>【配時１】</w:t>
            </w:r>
          </w:p>
        </w:tc>
        <w:tc>
          <w:tcPr>
            <w:tcW w:w="1769" w:type="dxa"/>
            <w:shd w:val="clear" w:color="auto" w:fill="auto"/>
            <w:tcMar>
              <w:top w:w="57" w:type="dxa"/>
              <w:left w:w="57" w:type="dxa"/>
              <w:bottom w:w="57" w:type="dxa"/>
              <w:right w:w="57" w:type="dxa"/>
            </w:tcMar>
            <w:vAlign w:val="center"/>
          </w:tcPr>
          <w:p w14:paraId="77FC963B" w14:textId="45872AF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学習問題を確かめ，</w:t>
            </w:r>
            <w:r w:rsidR="001D6B14">
              <w:rPr>
                <w:rFonts w:ascii="ＭＳ 明朝" w:eastAsia="ＭＳ 明朝" w:hAnsi="ＭＳ 明朝" w:hint="eastAsia"/>
                <w:sz w:val="18"/>
                <w:szCs w:val="18"/>
              </w:rPr>
              <w:t>ごみの処理について</w:t>
            </w:r>
            <w:r w:rsidR="00AF7F68">
              <w:rPr>
                <w:rFonts w:ascii="ＭＳ 明朝" w:eastAsia="ＭＳ 明朝" w:hAnsi="ＭＳ 明朝" w:hint="eastAsia"/>
                <w:sz w:val="18"/>
                <w:szCs w:val="18"/>
              </w:rPr>
              <w:t>わ</w:t>
            </w:r>
            <w:r w:rsidR="001D6B14">
              <w:rPr>
                <w:rFonts w:ascii="ＭＳ 明朝" w:eastAsia="ＭＳ 明朝" w:hAnsi="ＭＳ 明朝" w:hint="eastAsia"/>
                <w:sz w:val="18"/>
                <w:szCs w:val="18"/>
              </w:rPr>
              <w:t>かったことや</w:t>
            </w:r>
            <w:r w:rsidRPr="00910059">
              <w:rPr>
                <w:rFonts w:ascii="ＭＳ 明朝" w:eastAsia="ＭＳ 明朝" w:hAnsi="ＭＳ 明朝" w:hint="eastAsia"/>
                <w:sz w:val="18"/>
                <w:szCs w:val="18"/>
              </w:rPr>
              <w:t>自分の考え</w:t>
            </w:r>
            <w:r w:rsidR="001D6B14">
              <w:rPr>
                <w:rFonts w:ascii="ＭＳ 明朝" w:eastAsia="ＭＳ 明朝" w:hAnsi="ＭＳ 明朝" w:hint="eastAsia"/>
                <w:sz w:val="18"/>
                <w:szCs w:val="18"/>
              </w:rPr>
              <w:t>をまとめる。また，さらにわからないことを新たな学習問題として表し，学習の見通しをもつ</w:t>
            </w:r>
            <w:r w:rsidRPr="00910059">
              <w:rPr>
                <w:rFonts w:ascii="ＭＳ 明朝" w:eastAsia="ＭＳ 明朝" w:hAnsi="ＭＳ 明朝" w:hint="eastAsia"/>
                <w:sz w:val="18"/>
                <w:szCs w:val="18"/>
              </w:rPr>
              <w:t>。</w:t>
            </w:r>
          </w:p>
        </w:tc>
        <w:tc>
          <w:tcPr>
            <w:tcW w:w="2625" w:type="dxa"/>
            <w:shd w:val="clear" w:color="auto" w:fill="auto"/>
            <w:tcMar>
              <w:top w:w="57" w:type="dxa"/>
              <w:left w:w="57" w:type="dxa"/>
              <w:bottom w:w="57" w:type="dxa"/>
              <w:right w:w="57" w:type="dxa"/>
            </w:tcMar>
            <w:vAlign w:val="center"/>
          </w:tcPr>
          <w:p w14:paraId="301C3E1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○ごみを処理する仕組みについて調べたことをふり返り，わかったことと新たに生じた問いについて話し合う。</w:t>
            </w:r>
          </w:p>
          <w:p w14:paraId="4687889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◆ごみの処理をめぐって，処理費用や処理する場所の確保などの問題があること。</w:t>
            </w:r>
          </w:p>
        </w:tc>
        <w:tc>
          <w:tcPr>
            <w:tcW w:w="2625" w:type="dxa"/>
            <w:shd w:val="clear" w:color="auto" w:fill="auto"/>
            <w:tcMar>
              <w:top w:w="57" w:type="dxa"/>
              <w:left w:w="57" w:type="dxa"/>
              <w:bottom w:w="57" w:type="dxa"/>
              <w:right w:w="57" w:type="dxa"/>
            </w:tcMar>
            <w:vAlign w:val="center"/>
          </w:tcPr>
          <w:p w14:paraId="588F1F0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①ごみの処理の仕組みをふり返って話し合う。</w:t>
            </w:r>
          </w:p>
          <w:p w14:paraId="05A74A0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②話し合いをもとに，ごみの処理の仕組みを図に表す。</w:t>
            </w:r>
          </w:p>
          <w:p w14:paraId="7DCEF41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③ごみの処理にかかわるこれからの問題を話し合う。</w:t>
            </w:r>
          </w:p>
        </w:tc>
        <w:tc>
          <w:tcPr>
            <w:tcW w:w="2478" w:type="dxa"/>
            <w:shd w:val="clear" w:color="auto" w:fill="auto"/>
            <w:tcMar>
              <w:top w:w="57" w:type="dxa"/>
              <w:left w:w="57" w:type="dxa"/>
              <w:bottom w:w="57" w:type="dxa"/>
              <w:right w:w="57" w:type="dxa"/>
            </w:tcMar>
            <w:vAlign w:val="center"/>
          </w:tcPr>
          <w:p w14:paraId="0777B7A8" w14:textId="6F9DC5B6"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】学習問題を確かめ，ごみの処理の仕方や工夫について考えたことを表現し，さらにわからないことを新たな学習問題として表している。（発）（</w:t>
            </w:r>
            <w:r w:rsidR="009222E6">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p w14:paraId="16CD67A6" w14:textId="2A5F399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】新たな学習問題を解決するための学習計画を立て，主体的に問いを追究しようとしている。（発）（行）</w:t>
            </w:r>
            <w:r w:rsidR="003171F0">
              <w:rPr>
                <w:rFonts w:ascii="ＭＳ 明朝" w:eastAsia="ＭＳ 明朝" w:hAnsi="ＭＳ 明朝" w:hint="eastAsia"/>
                <w:sz w:val="18"/>
                <w:szCs w:val="18"/>
              </w:rPr>
              <w:t>（ノ）</w:t>
            </w:r>
          </w:p>
          <w:p w14:paraId="610E06F2" w14:textId="77777777" w:rsidR="00910059" w:rsidRPr="00910059" w:rsidRDefault="00910059" w:rsidP="00910059">
            <w:pPr>
              <w:spacing w:line="280" w:lineRule="exact"/>
              <w:rPr>
                <w:rFonts w:ascii="ＭＳ 明朝" w:eastAsia="ＭＳ 明朝" w:hAnsi="ＭＳ 明朝"/>
                <w:sz w:val="18"/>
                <w:szCs w:val="18"/>
              </w:rPr>
            </w:pPr>
          </w:p>
          <w:p w14:paraId="722D623B" w14:textId="77777777" w:rsidR="00910059" w:rsidRPr="00910059" w:rsidRDefault="00910059" w:rsidP="00910059">
            <w:pPr>
              <w:spacing w:line="280" w:lineRule="exact"/>
              <w:rPr>
                <w:rFonts w:ascii="ＭＳ 明朝" w:eastAsia="ＭＳ 明朝" w:hAnsi="ＭＳ 明朝"/>
                <w:sz w:val="18"/>
                <w:szCs w:val="18"/>
              </w:rPr>
            </w:pPr>
          </w:p>
        </w:tc>
      </w:tr>
      <w:tr w:rsidR="00910059" w:rsidRPr="00910059" w14:paraId="38C729BF" w14:textId="77777777" w:rsidTr="006A6B5C">
        <w:trPr>
          <w:cantSplit/>
          <w:trHeight w:val="1931"/>
        </w:trPr>
        <w:tc>
          <w:tcPr>
            <w:tcW w:w="1276" w:type="dxa"/>
            <w:shd w:val="clear" w:color="auto" w:fill="auto"/>
            <w:tcMar>
              <w:top w:w="57" w:type="dxa"/>
              <w:left w:w="57" w:type="dxa"/>
              <w:bottom w:w="57" w:type="dxa"/>
              <w:right w:w="57" w:type="dxa"/>
            </w:tcMar>
            <w:vAlign w:val="center"/>
          </w:tcPr>
          <w:p w14:paraId="70D59BC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ごみの問題と向き合って</w:t>
            </w:r>
            <w:r w:rsidRPr="00910059">
              <w:rPr>
                <w:rFonts w:ascii="ＭＳ Ｐゴシック" w:eastAsia="ＭＳ Ｐゴシック" w:hint="eastAsia"/>
                <w:sz w:val="18"/>
                <w:szCs w:val="18"/>
              </w:rPr>
              <w:br/>
              <w:t>P42～43</w:t>
            </w:r>
            <w:r w:rsidRPr="00910059">
              <w:rPr>
                <w:rFonts w:ascii="ＭＳ Ｐゴシック" w:eastAsia="ＭＳ Ｐゴシック" w:hint="eastAsia"/>
                <w:sz w:val="18"/>
                <w:szCs w:val="18"/>
              </w:rPr>
              <w:br/>
              <w:t>【配時１】</w:t>
            </w:r>
          </w:p>
        </w:tc>
        <w:tc>
          <w:tcPr>
            <w:tcW w:w="1769" w:type="dxa"/>
            <w:shd w:val="clear" w:color="auto" w:fill="auto"/>
            <w:tcMar>
              <w:top w:w="57" w:type="dxa"/>
              <w:left w:w="57" w:type="dxa"/>
              <w:bottom w:w="57" w:type="dxa"/>
              <w:right w:w="57" w:type="dxa"/>
            </w:tcMar>
            <w:vAlign w:val="center"/>
          </w:tcPr>
          <w:p w14:paraId="4DC53AF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市のごみの量の変化と処理にかかる費用の変化に着目し，処理の仕方や人々の生活様式の変化について捉える。</w:t>
            </w:r>
          </w:p>
        </w:tc>
        <w:tc>
          <w:tcPr>
            <w:tcW w:w="2625" w:type="dxa"/>
            <w:shd w:val="clear" w:color="auto" w:fill="auto"/>
            <w:tcMar>
              <w:top w:w="57" w:type="dxa"/>
              <w:left w:w="57" w:type="dxa"/>
              <w:bottom w:w="57" w:type="dxa"/>
              <w:right w:w="57" w:type="dxa"/>
            </w:tcMar>
            <w:vAlign w:val="center"/>
          </w:tcPr>
          <w:p w14:paraId="227304E5" w14:textId="63771A7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○市のごみの量の変化やごみの処理にかかる費用の変化について</w:t>
            </w:r>
            <w:r w:rsidR="006B7969">
              <w:rPr>
                <w:rFonts w:ascii="ＭＳ 明朝" w:eastAsia="ＭＳ 明朝" w:hAnsi="ＭＳ 明朝" w:hint="eastAsia"/>
                <w:sz w:val="18"/>
                <w:szCs w:val="18"/>
              </w:rPr>
              <w:t>調べ</w:t>
            </w:r>
            <w:r w:rsidRPr="00910059">
              <w:rPr>
                <w:rFonts w:ascii="ＭＳ 明朝" w:eastAsia="ＭＳ 明朝" w:hAnsi="ＭＳ 明朝" w:hint="eastAsia"/>
                <w:sz w:val="18"/>
                <w:szCs w:val="18"/>
              </w:rPr>
              <w:t>，変化の理由を調べる。</w:t>
            </w:r>
          </w:p>
          <w:p w14:paraId="318F9AC3" w14:textId="6B3F8BD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◆市のごみの量や処理にかかる費用，処理の方法は人々の生活様式に合わせて変化してきたこと。</w:t>
            </w:r>
          </w:p>
        </w:tc>
        <w:tc>
          <w:tcPr>
            <w:tcW w:w="2625" w:type="dxa"/>
            <w:shd w:val="clear" w:color="auto" w:fill="auto"/>
            <w:tcMar>
              <w:top w:w="57" w:type="dxa"/>
              <w:left w:w="57" w:type="dxa"/>
              <w:bottom w:w="57" w:type="dxa"/>
              <w:right w:w="57" w:type="dxa"/>
            </w:tcMar>
            <w:vAlign w:val="center"/>
          </w:tcPr>
          <w:p w14:paraId="6D30EEF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①市のごみの量とごみの処理にかかる費用の変化について調べる。</w:t>
            </w:r>
          </w:p>
          <w:p w14:paraId="094BBE6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②ごみの量やごみの処理にかかる費用が大きく増えたわけを考える。</w:t>
            </w:r>
          </w:p>
          <w:p w14:paraId="39D3BB3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③昔の人々は，ごみにかかわる問題をどのように乗りこえたかを調べる。</w:t>
            </w:r>
          </w:p>
        </w:tc>
        <w:tc>
          <w:tcPr>
            <w:tcW w:w="2478" w:type="dxa"/>
            <w:shd w:val="clear" w:color="auto" w:fill="auto"/>
            <w:tcMar>
              <w:top w:w="57" w:type="dxa"/>
              <w:left w:w="57" w:type="dxa"/>
              <w:bottom w:w="57" w:type="dxa"/>
              <w:right w:w="57" w:type="dxa"/>
            </w:tcMar>
            <w:vAlign w:val="center"/>
          </w:tcPr>
          <w:p w14:paraId="0AC1683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】市のごみの量と処理にかかる費用の変化を人々の生活の変化と関わらせて捉え，ごみを処理する事業が公衆衛生の向上に役立ってきたことを理解している。（発）（ノ）</w:t>
            </w:r>
          </w:p>
        </w:tc>
      </w:tr>
      <w:tr w:rsidR="00910059" w:rsidRPr="00910059" w14:paraId="600BACBA" w14:textId="77777777" w:rsidTr="006A6B5C">
        <w:trPr>
          <w:cantSplit/>
          <w:trHeight w:val="1418"/>
        </w:trPr>
        <w:tc>
          <w:tcPr>
            <w:tcW w:w="1276" w:type="dxa"/>
            <w:shd w:val="clear" w:color="auto" w:fill="auto"/>
            <w:tcMar>
              <w:top w:w="57" w:type="dxa"/>
              <w:left w:w="57" w:type="dxa"/>
              <w:bottom w:w="57" w:type="dxa"/>
              <w:right w:w="57" w:type="dxa"/>
            </w:tcMar>
            <w:vAlign w:val="center"/>
          </w:tcPr>
          <w:p w14:paraId="4B994739"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地域で働く人々の取り組み</w:t>
            </w:r>
            <w:r w:rsidRPr="00910059">
              <w:rPr>
                <w:rFonts w:ascii="ＭＳ Ｐゴシック" w:eastAsia="ＭＳ Ｐゴシック" w:hint="eastAsia"/>
                <w:sz w:val="18"/>
                <w:szCs w:val="18"/>
              </w:rPr>
              <w:br/>
              <w:t>P44～45</w:t>
            </w:r>
            <w:r w:rsidRPr="00910059">
              <w:rPr>
                <w:rFonts w:ascii="ＭＳ Ｐゴシック" w:eastAsia="ＭＳ Ｐゴシック" w:hint="eastAsia"/>
                <w:sz w:val="18"/>
                <w:szCs w:val="18"/>
              </w:rPr>
              <w:br/>
              <w:t>【配時１】</w:t>
            </w:r>
          </w:p>
        </w:tc>
        <w:tc>
          <w:tcPr>
            <w:tcW w:w="1769" w:type="dxa"/>
            <w:shd w:val="clear" w:color="auto" w:fill="auto"/>
            <w:tcMar>
              <w:top w:w="57" w:type="dxa"/>
              <w:left w:w="57" w:type="dxa"/>
              <w:bottom w:w="57" w:type="dxa"/>
              <w:right w:w="57" w:type="dxa"/>
            </w:tcMar>
            <w:vAlign w:val="center"/>
          </w:tcPr>
          <w:p w14:paraId="524E307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地域で働く人々のごみを減量するための取り組みに着目し，取り組みの工夫や効果を捉える。</w:t>
            </w:r>
          </w:p>
        </w:tc>
        <w:tc>
          <w:tcPr>
            <w:tcW w:w="2625" w:type="dxa"/>
            <w:shd w:val="clear" w:color="auto" w:fill="auto"/>
            <w:tcMar>
              <w:top w:w="57" w:type="dxa"/>
              <w:left w:w="57" w:type="dxa"/>
              <w:bottom w:w="57" w:type="dxa"/>
              <w:right w:w="57" w:type="dxa"/>
            </w:tcMar>
            <w:vAlign w:val="center"/>
          </w:tcPr>
          <w:p w14:paraId="1CA55DF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○地域で働く人々のごみを減量するための取り組みとその工夫について調べる。</w:t>
            </w:r>
          </w:p>
          <w:p w14:paraId="0F13347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◆地域で働いている人々は，仕事を通して，ごみの減量や再生利用の取り組みを進めていること。</w:t>
            </w:r>
          </w:p>
        </w:tc>
        <w:tc>
          <w:tcPr>
            <w:tcW w:w="2625" w:type="dxa"/>
            <w:shd w:val="clear" w:color="auto" w:fill="auto"/>
            <w:tcMar>
              <w:top w:w="57" w:type="dxa"/>
              <w:left w:w="57" w:type="dxa"/>
              <w:bottom w:w="57" w:type="dxa"/>
              <w:right w:w="57" w:type="dxa"/>
            </w:tcMar>
            <w:vAlign w:val="center"/>
          </w:tcPr>
          <w:p w14:paraId="093D04E9" w14:textId="77777777" w:rsidR="00757440" w:rsidRDefault="00757440" w:rsidP="00910059">
            <w:pPr>
              <w:spacing w:line="280" w:lineRule="exact"/>
              <w:rPr>
                <w:rFonts w:ascii="ＭＳ 明朝" w:eastAsia="ＭＳ 明朝" w:hAnsi="ＭＳ 明朝"/>
                <w:sz w:val="18"/>
                <w:szCs w:val="18"/>
              </w:rPr>
            </w:pPr>
            <w:r w:rsidRPr="00757440">
              <w:rPr>
                <w:rFonts w:ascii="ＭＳ 明朝" w:eastAsia="ＭＳ 明朝" w:hAnsi="ＭＳ 明朝" w:hint="eastAsia"/>
                <w:sz w:val="18"/>
                <w:szCs w:val="18"/>
              </w:rPr>
              <w:t>①スーパーマーケットが行う，ごみを減らすための取り組みを調べる。</w:t>
            </w:r>
          </w:p>
          <w:p w14:paraId="3C9BEC91" w14:textId="550A5A74" w:rsidR="00910059" w:rsidRPr="00910059" w:rsidRDefault="00757440" w:rsidP="00910059">
            <w:pPr>
              <w:spacing w:line="280" w:lineRule="exact"/>
              <w:rPr>
                <w:rFonts w:ascii="ＭＳ 明朝" w:eastAsia="ＭＳ 明朝" w:hAnsi="ＭＳ 明朝"/>
                <w:sz w:val="18"/>
                <w:szCs w:val="18"/>
              </w:rPr>
            </w:pPr>
            <w:r w:rsidRPr="00757440">
              <w:rPr>
                <w:rFonts w:ascii="ＭＳ 明朝" w:eastAsia="ＭＳ 明朝" w:hAnsi="ＭＳ 明朝" w:hint="eastAsia"/>
                <w:sz w:val="18"/>
                <w:szCs w:val="18"/>
              </w:rPr>
              <w:t>②市内の会社が行う，ごみを減らすための取り組みを調べる。③取り組みを調べて，わかったことや気づいたことを考える</w:t>
            </w:r>
          </w:p>
        </w:tc>
        <w:tc>
          <w:tcPr>
            <w:tcW w:w="2478" w:type="dxa"/>
            <w:shd w:val="clear" w:color="auto" w:fill="auto"/>
            <w:tcMar>
              <w:top w:w="57" w:type="dxa"/>
              <w:left w:w="57" w:type="dxa"/>
              <w:bottom w:w="57" w:type="dxa"/>
              <w:right w:w="57" w:type="dxa"/>
            </w:tcMar>
            <w:vAlign w:val="center"/>
          </w:tcPr>
          <w:p w14:paraId="44CF4EB7" w14:textId="71CB5F0E" w:rsidR="00910059" w:rsidRPr="00910059" w:rsidRDefault="00757440" w:rsidP="00910059">
            <w:pPr>
              <w:spacing w:line="280" w:lineRule="exact"/>
              <w:rPr>
                <w:rFonts w:ascii="ＭＳ 明朝" w:eastAsia="ＭＳ 明朝" w:hAnsi="ＭＳ 明朝"/>
                <w:sz w:val="18"/>
                <w:szCs w:val="18"/>
              </w:rPr>
            </w:pPr>
            <w:r w:rsidRPr="00757440">
              <w:rPr>
                <w:rFonts w:ascii="ＭＳ 明朝" w:eastAsia="ＭＳ 明朝" w:hAnsi="ＭＳ 明朝" w:hint="eastAsia"/>
                <w:sz w:val="18"/>
                <w:szCs w:val="18"/>
              </w:rPr>
              <w:t>【知技】地域で働く人々が行うごみを減量したり，再生利用したりする取り組みを調べ，その工夫や効果について理解している。（発）（ノ）</w:t>
            </w:r>
          </w:p>
        </w:tc>
      </w:tr>
      <w:tr w:rsidR="00910059" w:rsidRPr="00910059" w14:paraId="5CA844D4" w14:textId="77777777" w:rsidTr="006A6B5C">
        <w:trPr>
          <w:cantSplit/>
          <w:trHeight w:val="1850"/>
        </w:trPr>
        <w:tc>
          <w:tcPr>
            <w:tcW w:w="1276" w:type="dxa"/>
            <w:tcBorders>
              <w:bottom w:val="single" w:sz="4" w:space="0" w:color="auto"/>
            </w:tcBorders>
            <w:shd w:val="clear" w:color="auto" w:fill="auto"/>
            <w:tcMar>
              <w:top w:w="57" w:type="dxa"/>
              <w:left w:w="57" w:type="dxa"/>
              <w:bottom w:w="57" w:type="dxa"/>
              <w:right w:w="57" w:type="dxa"/>
            </w:tcMar>
            <w:vAlign w:val="center"/>
          </w:tcPr>
          <w:p w14:paraId="3AEE4B24"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ごみをへらしたいと願う人々は</w:t>
            </w:r>
            <w:r w:rsidRPr="00910059">
              <w:rPr>
                <w:rFonts w:ascii="ＭＳ Ｐゴシック" w:eastAsia="ＭＳ Ｐゴシック"/>
                <w:sz w:val="18"/>
                <w:szCs w:val="18"/>
              </w:rPr>
              <w:br/>
            </w:r>
            <w:r w:rsidRPr="00910059">
              <w:rPr>
                <w:rFonts w:ascii="ＭＳ Ｐゴシック" w:eastAsia="ＭＳ Ｐゴシック" w:hint="eastAsia"/>
                <w:sz w:val="18"/>
                <w:szCs w:val="18"/>
              </w:rPr>
              <w:t>P46～47</w:t>
            </w:r>
            <w:r w:rsidRPr="00910059">
              <w:rPr>
                <w:rFonts w:ascii="ＭＳ Ｐゴシック" w:eastAsia="ＭＳ Ｐゴシック" w:hint="eastAsia"/>
                <w:sz w:val="18"/>
                <w:szCs w:val="18"/>
              </w:rPr>
              <w:br/>
              <w:t>【配時1】</w:t>
            </w:r>
          </w:p>
        </w:tc>
        <w:tc>
          <w:tcPr>
            <w:tcW w:w="1769" w:type="dxa"/>
            <w:tcBorders>
              <w:bottom w:val="single" w:sz="4" w:space="0" w:color="auto"/>
            </w:tcBorders>
            <w:shd w:val="clear" w:color="auto" w:fill="auto"/>
            <w:tcMar>
              <w:top w:w="57" w:type="dxa"/>
              <w:left w:w="57" w:type="dxa"/>
              <w:bottom w:w="57" w:type="dxa"/>
              <w:right w:w="57" w:type="dxa"/>
            </w:tcMar>
            <w:vAlign w:val="center"/>
          </w:tcPr>
          <w:p w14:paraId="62C5694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ごみをさらに減量するための取り組みを調べ，取り組む人々の思いに着目し，活動を続ける上で大切なことを捉える。</w:t>
            </w:r>
          </w:p>
        </w:tc>
        <w:tc>
          <w:tcPr>
            <w:tcW w:w="2625" w:type="dxa"/>
            <w:tcBorders>
              <w:bottom w:val="single" w:sz="4" w:space="0" w:color="auto"/>
            </w:tcBorders>
            <w:shd w:val="clear" w:color="auto" w:fill="auto"/>
            <w:tcMar>
              <w:top w:w="57" w:type="dxa"/>
              <w:left w:w="57" w:type="dxa"/>
              <w:bottom w:w="57" w:type="dxa"/>
              <w:right w:w="57" w:type="dxa"/>
            </w:tcMar>
            <w:vAlign w:val="center"/>
          </w:tcPr>
          <w:p w14:paraId="4A65F59B" w14:textId="655AFA3E"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○地域の人々が行うごみ減量の活動をさらに調べ，人々が活動</w:t>
            </w:r>
            <w:r w:rsidR="00451D6A">
              <w:rPr>
                <w:rFonts w:ascii="ＭＳ 明朝" w:eastAsia="ＭＳ 明朝" w:hAnsi="ＭＳ 明朝" w:hint="eastAsia"/>
                <w:sz w:val="18"/>
                <w:szCs w:val="18"/>
              </w:rPr>
              <w:t>する</w:t>
            </w:r>
            <w:r w:rsidRPr="00910059">
              <w:rPr>
                <w:rFonts w:ascii="ＭＳ 明朝" w:eastAsia="ＭＳ 明朝" w:hAnsi="ＭＳ 明朝" w:hint="eastAsia"/>
                <w:sz w:val="18"/>
                <w:szCs w:val="18"/>
              </w:rPr>
              <w:t>上で大切</w:t>
            </w:r>
            <w:r w:rsidR="008F5A92">
              <w:rPr>
                <w:rFonts w:ascii="ＭＳ 明朝" w:eastAsia="ＭＳ 明朝" w:hAnsi="ＭＳ 明朝" w:hint="eastAsia"/>
                <w:sz w:val="18"/>
                <w:szCs w:val="18"/>
              </w:rPr>
              <w:t>にしている</w:t>
            </w:r>
            <w:r w:rsidRPr="00910059">
              <w:rPr>
                <w:rFonts w:ascii="ＭＳ 明朝" w:eastAsia="ＭＳ 明朝" w:hAnsi="ＭＳ 明朝" w:hint="eastAsia"/>
                <w:sz w:val="18"/>
                <w:szCs w:val="18"/>
              </w:rPr>
              <w:t>こと</w:t>
            </w:r>
            <w:r w:rsidR="005164A0">
              <w:rPr>
                <w:rFonts w:ascii="ＭＳ 明朝" w:eastAsia="ＭＳ 明朝" w:hAnsi="ＭＳ 明朝" w:hint="eastAsia"/>
                <w:sz w:val="18"/>
                <w:szCs w:val="18"/>
              </w:rPr>
              <w:t>を</w:t>
            </w:r>
            <w:r w:rsidRPr="00910059">
              <w:rPr>
                <w:rFonts w:ascii="ＭＳ 明朝" w:eastAsia="ＭＳ 明朝" w:hAnsi="ＭＳ 明朝" w:hint="eastAsia"/>
                <w:sz w:val="18"/>
                <w:szCs w:val="18"/>
              </w:rPr>
              <w:t>考える。</w:t>
            </w:r>
          </w:p>
          <w:p w14:paraId="448C2974" w14:textId="67C6B80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◆地域の人々は，ごみを減量するために</w:t>
            </w:r>
            <w:r w:rsidR="005164A0">
              <w:rPr>
                <w:rFonts w:ascii="ＭＳ 明朝" w:eastAsia="ＭＳ 明朝" w:hAnsi="ＭＳ 明朝" w:hint="eastAsia"/>
                <w:sz w:val="18"/>
                <w:szCs w:val="18"/>
              </w:rPr>
              <w:t>様々な</w:t>
            </w:r>
            <w:r w:rsidR="00F31EBA">
              <w:rPr>
                <w:rFonts w:ascii="ＭＳ 明朝" w:eastAsia="ＭＳ 明朝" w:hAnsi="ＭＳ 明朝" w:hint="eastAsia"/>
                <w:sz w:val="18"/>
                <w:szCs w:val="18"/>
              </w:rPr>
              <w:t>取り組み</w:t>
            </w:r>
            <w:r w:rsidRPr="00910059">
              <w:rPr>
                <w:rFonts w:ascii="ＭＳ 明朝" w:eastAsia="ＭＳ 明朝" w:hAnsi="ＭＳ 明朝" w:hint="eastAsia"/>
                <w:sz w:val="18"/>
                <w:szCs w:val="18"/>
              </w:rPr>
              <w:t>を</w:t>
            </w:r>
            <w:r w:rsidR="00D042BF">
              <w:rPr>
                <w:rFonts w:ascii="ＭＳ 明朝" w:eastAsia="ＭＳ 明朝" w:hAnsi="ＭＳ 明朝" w:hint="eastAsia"/>
                <w:sz w:val="18"/>
                <w:szCs w:val="18"/>
              </w:rPr>
              <w:t>進めて</w:t>
            </w:r>
            <w:r w:rsidRPr="00910059">
              <w:rPr>
                <w:rFonts w:ascii="ＭＳ 明朝" w:eastAsia="ＭＳ 明朝" w:hAnsi="ＭＳ 明朝" w:hint="eastAsia"/>
                <w:sz w:val="18"/>
                <w:szCs w:val="18"/>
              </w:rPr>
              <w:t>いること。「３Ｒ」という考え方があり，様々な</w:t>
            </w:r>
            <w:r w:rsidR="005164A0">
              <w:rPr>
                <w:rFonts w:ascii="ＭＳ 明朝" w:eastAsia="ＭＳ 明朝" w:hAnsi="ＭＳ 明朝" w:hint="eastAsia"/>
                <w:sz w:val="18"/>
                <w:szCs w:val="18"/>
              </w:rPr>
              <w:t>場面</w:t>
            </w:r>
            <w:r w:rsidRPr="00910059">
              <w:rPr>
                <w:rFonts w:ascii="ＭＳ 明朝" w:eastAsia="ＭＳ 明朝" w:hAnsi="ＭＳ 明朝" w:hint="eastAsia"/>
                <w:sz w:val="18"/>
                <w:szCs w:val="18"/>
              </w:rPr>
              <w:t>で実践されていること。</w:t>
            </w:r>
          </w:p>
        </w:tc>
        <w:tc>
          <w:tcPr>
            <w:tcW w:w="2625" w:type="dxa"/>
            <w:tcBorders>
              <w:bottom w:val="single" w:sz="4" w:space="0" w:color="auto"/>
            </w:tcBorders>
            <w:shd w:val="clear" w:color="auto" w:fill="auto"/>
            <w:tcMar>
              <w:top w:w="57" w:type="dxa"/>
              <w:left w:w="57" w:type="dxa"/>
              <w:bottom w:w="57" w:type="dxa"/>
              <w:right w:w="57" w:type="dxa"/>
            </w:tcMar>
            <w:vAlign w:val="center"/>
          </w:tcPr>
          <w:p w14:paraId="501F216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①地域の人々のごみを減らすための活動をさらに調べる。</w:t>
            </w:r>
          </w:p>
          <w:p w14:paraId="55524E1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②調べた取り組みには，どのような工夫があるかを考える。</w:t>
            </w:r>
          </w:p>
          <w:p w14:paraId="518A3C4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③ごみを減らす取り組みを進めるうえで，大切なことは何かを考える。</w:t>
            </w:r>
          </w:p>
        </w:tc>
        <w:tc>
          <w:tcPr>
            <w:tcW w:w="2478" w:type="dxa"/>
            <w:tcBorders>
              <w:bottom w:val="single" w:sz="4" w:space="0" w:color="auto"/>
            </w:tcBorders>
            <w:shd w:val="clear" w:color="auto" w:fill="auto"/>
            <w:tcMar>
              <w:top w:w="57" w:type="dxa"/>
              <w:left w:w="57" w:type="dxa"/>
              <w:bottom w:w="57" w:type="dxa"/>
              <w:right w:w="57" w:type="dxa"/>
            </w:tcMar>
            <w:vAlign w:val="center"/>
          </w:tcPr>
          <w:p w14:paraId="3F37D9B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】ごみをさらに減量していくための工夫や努力，取り組む人々の思いを捉え，活動を続ける上で大切なことについて理解している。（発）（ノ）</w:t>
            </w:r>
          </w:p>
        </w:tc>
      </w:tr>
      <w:tr w:rsidR="00910059" w:rsidRPr="00910059" w14:paraId="48BBB29C" w14:textId="77777777" w:rsidTr="006A6B5C">
        <w:trPr>
          <w:cantSplit/>
          <w:trHeight w:val="1978"/>
        </w:trPr>
        <w:tc>
          <w:tcPr>
            <w:tcW w:w="1276" w:type="dxa"/>
            <w:shd w:val="clear" w:color="auto" w:fill="auto"/>
            <w:tcMar>
              <w:top w:w="57" w:type="dxa"/>
              <w:left w:w="57" w:type="dxa"/>
              <w:bottom w:w="57" w:type="dxa"/>
              <w:right w:w="57" w:type="dxa"/>
            </w:tcMar>
            <w:vAlign w:val="center"/>
          </w:tcPr>
          <w:p w14:paraId="3E6562D1"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lastRenderedPageBreak/>
              <w:t>＜まとめる＞</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ごみの問題について，地域の人と話し合おう</w:t>
            </w:r>
            <w:r w:rsidR="009F1639">
              <w:rPr>
                <w:rFonts w:ascii="ＭＳ Ｐゴシック" w:eastAsia="ＭＳ Ｐゴシック" w:hint="eastAsia"/>
                <w:sz w:val="18"/>
                <w:szCs w:val="18"/>
              </w:rPr>
              <w:br/>
            </w:r>
            <w:r w:rsidRPr="00910059">
              <w:rPr>
                <w:rFonts w:ascii="ＭＳ Ｐゴシック" w:eastAsia="ＭＳ Ｐゴシック"/>
                <w:sz w:val="18"/>
                <w:szCs w:val="18"/>
              </w:rPr>
              <w:t>P</w:t>
            </w:r>
            <w:r w:rsidRPr="00910059">
              <w:rPr>
                <w:rFonts w:ascii="ＭＳ Ｐゴシック" w:eastAsia="ＭＳ Ｐゴシック" w:hint="eastAsia"/>
                <w:sz w:val="18"/>
                <w:szCs w:val="18"/>
              </w:rPr>
              <w:t>48～49</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【配時１】</w:t>
            </w:r>
          </w:p>
        </w:tc>
        <w:tc>
          <w:tcPr>
            <w:tcW w:w="1769" w:type="dxa"/>
            <w:shd w:val="clear" w:color="auto" w:fill="auto"/>
            <w:tcMar>
              <w:top w:w="57" w:type="dxa"/>
              <w:left w:w="57" w:type="dxa"/>
              <w:bottom w:w="57" w:type="dxa"/>
              <w:right w:w="57" w:type="dxa"/>
            </w:tcMar>
            <w:vAlign w:val="center"/>
          </w:tcPr>
          <w:p w14:paraId="528CB1AF" w14:textId="5335AD8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学習問題を</w:t>
            </w:r>
            <w:r w:rsidR="00BC1948">
              <w:rPr>
                <w:rFonts w:ascii="ＭＳ 明朝" w:eastAsia="ＭＳ 明朝" w:hAnsi="ＭＳ 明朝" w:hint="eastAsia"/>
                <w:sz w:val="18"/>
                <w:szCs w:val="18"/>
              </w:rPr>
              <w:t>ふり返り</w:t>
            </w:r>
            <w:r w:rsidRPr="00910059">
              <w:rPr>
                <w:rFonts w:ascii="ＭＳ 明朝" w:eastAsia="ＭＳ 明朝" w:hAnsi="ＭＳ 明朝" w:hint="eastAsia"/>
                <w:sz w:val="18"/>
                <w:szCs w:val="18"/>
              </w:rPr>
              <w:t>，ごみを減量するために自分たちにできることを地域の人々と一緒に話し合い，学習問題について自分の考えを表現する。</w:t>
            </w:r>
          </w:p>
        </w:tc>
        <w:tc>
          <w:tcPr>
            <w:tcW w:w="2625" w:type="dxa"/>
            <w:shd w:val="clear" w:color="auto" w:fill="auto"/>
            <w:tcMar>
              <w:top w:w="57" w:type="dxa"/>
              <w:left w:w="57" w:type="dxa"/>
              <w:bottom w:w="57" w:type="dxa"/>
              <w:right w:w="57" w:type="dxa"/>
            </w:tcMar>
            <w:vAlign w:val="center"/>
          </w:tcPr>
          <w:p w14:paraId="7A896488"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○ごみに関わる問題やごみを減量するための地域の人々の活動をふり返り，ごみ</w:t>
            </w:r>
            <w:r w:rsidR="0066518A">
              <w:rPr>
                <w:rFonts w:ascii="ＭＳ 明朝" w:eastAsia="ＭＳ 明朝" w:hAnsi="ＭＳ 明朝" w:hint="eastAsia"/>
                <w:sz w:val="18"/>
                <w:szCs w:val="18"/>
              </w:rPr>
              <w:t>の減量の</w:t>
            </w:r>
            <w:r w:rsidRPr="00910059">
              <w:rPr>
                <w:rFonts w:ascii="ＭＳ 明朝" w:eastAsia="ＭＳ 明朝" w:hAnsi="ＭＳ 明朝" w:hint="eastAsia"/>
                <w:sz w:val="18"/>
                <w:szCs w:val="18"/>
              </w:rPr>
              <w:t>ために自分たちにできることを考え，表現する。</w:t>
            </w:r>
          </w:p>
          <w:p w14:paraId="03E2AD12" w14:textId="77777777" w:rsidR="00F31EBA" w:rsidRPr="00910059" w:rsidRDefault="00F31EBA"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124770">
              <w:rPr>
                <w:rFonts w:ascii="ＭＳ 明朝" w:eastAsia="ＭＳ 明朝" w:hAnsi="ＭＳ 明朝" w:hint="eastAsia"/>
                <w:sz w:val="18"/>
                <w:szCs w:val="18"/>
              </w:rPr>
              <w:t>自分も</w:t>
            </w:r>
            <w:r>
              <w:rPr>
                <w:rFonts w:ascii="ＭＳ 明朝" w:eastAsia="ＭＳ 明朝" w:hAnsi="ＭＳ 明朝" w:hint="eastAsia"/>
                <w:sz w:val="18"/>
                <w:szCs w:val="18"/>
              </w:rPr>
              <w:t>地域</w:t>
            </w:r>
            <w:r w:rsidR="00EB36E7">
              <w:rPr>
                <w:rFonts w:ascii="ＭＳ 明朝" w:eastAsia="ＭＳ 明朝" w:hAnsi="ＭＳ 明朝" w:hint="eastAsia"/>
                <w:sz w:val="18"/>
                <w:szCs w:val="18"/>
              </w:rPr>
              <w:t>社会の一員として，ごみ減量のために</w:t>
            </w:r>
            <w:r w:rsidR="00124770">
              <w:rPr>
                <w:rFonts w:ascii="ＭＳ 明朝" w:eastAsia="ＭＳ 明朝" w:hAnsi="ＭＳ 明朝" w:hint="eastAsia"/>
                <w:sz w:val="18"/>
                <w:szCs w:val="18"/>
              </w:rPr>
              <w:t>で</w:t>
            </w:r>
            <w:r w:rsidR="00EB36E7">
              <w:rPr>
                <w:rFonts w:ascii="ＭＳ 明朝" w:eastAsia="ＭＳ 明朝" w:hAnsi="ＭＳ 明朝" w:hint="eastAsia"/>
                <w:sz w:val="18"/>
                <w:szCs w:val="18"/>
              </w:rPr>
              <w:t>きる</w:t>
            </w:r>
            <w:r w:rsidR="00FF6DA7">
              <w:rPr>
                <w:rFonts w:ascii="ＭＳ 明朝" w:eastAsia="ＭＳ 明朝" w:hAnsi="ＭＳ 明朝" w:hint="eastAsia"/>
                <w:sz w:val="18"/>
                <w:szCs w:val="18"/>
              </w:rPr>
              <w:t>取り組み</w:t>
            </w:r>
            <w:r w:rsidR="00EB36E7">
              <w:rPr>
                <w:rFonts w:ascii="ＭＳ 明朝" w:eastAsia="ＭＳ 明朝" w:hAnsi="ＭＳ 明朝" w:hint="eastAsia"/>
                <w:sz w:val="18"/>
                <w:szCs w:val="18"/>
              </w:rPr>
              <w:t>があること。</w:t>
            </w:r>
          </w:p>
        </w:tc>
        <w:tc>
          <w:tcPr>
            <w:tcW w:w="2625" w:type="dxa"/>
            <w:shd w:val="clear" w:color="auto" w:fill="auto"/>
            <w:tcMar>
              <w:top w:w="57" w:type="dxa"/>
              <w:left w:w="57" w:type="dxa"/>
              <w:bottom w:w="57" w:type="dxa"/>
              <w:right w:w="57" w:type="dxa"/>
            </w:tcMar>
            <w:vAlign w:val="center"/>
          </w:tcPr>
          <w:p w14:paraId="2A16422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①ごみを減量するための地域の人々の取り組みを振り返る。</w:t>
            </w:r>
          </w:p>
          <w:p w14:paraId="32F508B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②ごみに関する問題を地域の人々と話し合い，学習問題について考えたことをノートに書く。</w:t>
            </w:r>
          </w:p>
          <w:p w14:paraId="7D5B5A6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③学習問題について確かめ，ごみを減量するために自分にできることについて考えをノートに書く。</w:t>
            </w:r>
          </w:p>
        </w:tc>
        <w:tc>
          <w:tcPr>
            <w:tcW w:w="2478" w:type="dxa"/>
            <w:shd w:val="clear" w:color="auto" w:fill="auto"/>
            <w:tcMar>
              <w:top w:w="57" w:type="dxa"/>
              <w:left w:w="57" w:type="dxa"/>
              <w:bottom w:w="57" w:type="dxa"/>
              <w:right w:w="57" w:type="dxa"/>
            </w:tcMar>
            <w:vAlign w:val="center"/>
          </w:tcPr>
          <w:p w14:paraId="1A6A2BBC" w14:textId="77777777" w:rsidR="00910059" w:rsidRDefault="00910059" w:rsidP="00693F1D">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230F6C">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w:t>
            </w:r>
            <w:r w:rsidR="0060492B" w:rsidRPr="00910059">
              <w:rPr>
                <w:rFonts w:ascii="ＭＳ 明朝" w:eastAsia="ＭＳ 明朝" w:hAnsi="ＭＳ 明朝" w:hint="eastAsia"/>
                <w:sz w:val="18"/>
                <w:szCs w:val="18"/>
              </w:rPr>
              <w:t>学習問題を確かめ，ごみの</w:t>
            </w:r>
            <w:r w:rsidR="0007638B">
              <w:rPr>
                <w:rFonts w:ascii="ＭＳ 明朝" w:eastAsia="ＭＳ 明朝" w:hAnsi="ＭＳ 明朝" w:hint="eastAsia"/>
                <w:sz w:val="18"/>
                <w:szCs w:val="18"/>
              </w:rPr>
              <w:t>処理に</w:t>
            </w:r>
            <w:r w:rsidR="00F96111">
              <w:rPr>
                <w:rFonts w:ascii="ＭＳ 明朝" w:eastAsia="ＭＳ 明朝" w:hAnsi="ＭＳ 明朝" w:hint="eastAsia"/>
                <w:sz w:val="18"/>
                <w:szCs w:val="18"/>
              </w:rPr>
              <w:t>つい</w:t>
            </w:r>
            <w:r w:rsidR="0007638B">
              <w:rPr>
                <w:rFonts w:ascii="ＭＳ 明朝" w:eastAsia="ＭＳ 明朝" w:hAnsi="ＭＳ 明朝" w:hint="eastAsia"/>
                <w:sz w:val="18"/>
                <w:szCs w:val="18"/>
              </w:rPr>
              <w:t>て</w:t>
            </w:r>
            <w:r w:rsidR="003269A3">
              <w:rPr>
                <w:rFonts w:ascii="ＭＳ 明朝" w:eastAsia="ＭＳ 明朝" w:hAnsi="ＭＳ 明朝" w:hint="eastAsia"/>
                <w:sz w:val="18"/>
                <w:szCs w:val="18"/>
              </w:rPr>
              <w:t>わかったことや自分の生活と関連づけて考えたことを適切に表現</w:t>
            </w:r>
            <w:r w:rsidR="00693F1D">
              <w:rPr>
                <w:rFonts w:ascii="ＭＳ 明朝" w:eastAsia="ＭＳ 明朝" w:hAnsi="ＭＳ 明朝" w:hint="eastAsia"/>
                <w:sz w:val="18"/>
                <w:szCs w:val="18"/>
              </w:rPr>
              <w:t>して</w:t>
            </w:r>
            <w:r w:rsidRPr="00910059">
              <w:rPr>
                <w:rFonts w:ascii="ＭＳ 明朝" w:eastAsia="ＭＳ 明朝" w:hAnsi="ＭＳ 明朝" w:hint="eastAsia"/>
                <w:sz w:val="18"/>
                <w:szCs w:val="18"/>
              </w:rPr>
              <w:t>いる。（発）（</w:t>
            </w:r>
            <w:r w:rsidR="003269A3">
              <w:rPr>
                <w:rFonts w:ascii="ＭＳ 明朝" w:eastAsia="ＭＳ 明朝" w:hAnsi="ＭＳ 明朝" w:hint="eastAsia"/>
                <w:sz w:val="18"/>
                <w:szCs w:val="18"/>
              </w:rPr>
              <w:t>ノ）</w:t>
            </w:r>
          </w:p>
          <w:p w14:paraId="34A8BF32" w14:textId="5CBCF7BB" w:rsidR="003269A3" w:rsidRPr="00910059" w:rsidRDefault="003269A3" w:rsidP="00693F1D">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3269A3">
              <w:rPr>
                <w:rFonts w:asciiTheme="majorEastAsia" w:eastAsiaTheme="majorEastAsia" w:hAnsiTheme="majorEastAsia" w:hint="eastAsia"/>
                <w:sz w:val="18"/>
                <w:szCs w:val="18"/>
              </w:rPr>
              <w:t>思判表</w:t>
            </w:r>
            <w:r>
              <w:rPr>
                <w:rFonts w:ascii="ＭＳ 明朝" w:eastAsia="ＭＳ 明朝" w:hAnsi="ＭＳ 明朝" w:hint="eastAsia"/>
                <w:sz w:val="18"/>
                <w:szCs w:val="18"/>
              </w:rPr>
              <w:t>】ごみ処理や減量について自分が協力できることを考えたり，学習したことの中から選択・判断したりして表している。（発）（ノ）</w:t>
            </w:r>
          </w:p>
        </w:tc>
      </w:tr>
    </w:tbl>
    <w:p w14:paraId="63BFF585" w14:textId="77777777" w:rsidR="00910059" w:rsidRPr="00910059" w:rsidRDefault="00910059" w:rsidP="00910059">
      <w:pPr>
        <w:widowControl/>
        <w:snapToGrid w:val="0"/>
        <w:spacing w:line="60" w:lineRule="auto"/>
        <w:jc w:val="left"/>
      </w:pPr>
      <w:r w:rsidRPr="00910059">
        <w:br w:type="page"/>
      </w:r>
    </w:p>
    <w:tbl>
      <w:tblPr>
        <w:tblpPr w:leftFromText="142" w:rightFromText="142" w:vertAnchor="page" w:horzAnchor="margin" w:tblpX="99" w:tblpY="5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0"/>
        <w:gridCol w:w="5538"/>
        <w:gridCol w:w="1987"/>
        <w:gridCol w:w="1987"/>
      </w:tblGrid>
      <w:tr w:rsidR="00DC6282" w:rsidRPr="00910059" w14:paraId="12B02C1A" w14:textId="77777777" w:rsidTr="009476D5">
        <w:trPr>
          <w:trHeight w:val="720"/>
        </w:trPr>
        <w:tc>
          <w:tcPr>
            <w:tcW w:w="1254" w:type="dxa"/>
            <w:vAlign w:val="center"/>
          </w:tcPr>
          <w:p w14:paraId="563AC9E7" w14:textId="77777777" w:rsidR="00910059" w:rsidRPr="009476D5" w:rsidRDefault="00910059" w:rsidP="009476D5">
            <w:pPr>
              <w:spacing w:line="280" w:lineRule="exact"/>
              <w:rPr>
                <w:rFonts w:asciiTheme="majorEastAsia" w:eastAsiaTheme="majorEastAsia" w:hAnsiTheme="majorEastAsia"/>
                <w:b/>
                <w:sz w:val="24"/>
                <w:szCs w:val="24"/>
              </w:rPr>
            </w:pPr>
            <w:r w:rsidRPr="009476D5">
              <w:rPr>
                <w:rFonts w:asciiTheme="majorEastAsia" w:eastAsiaTheme="majorEastAsia" w:hAnsiTheme="majorEastAsia" w:hint="eastAsia"/>
                <w:b/>
                <w:sz w:val="24"/>
                <w:szCs w:val="24"/>
              </w:rPr>
              <w:lastRenderedPageBreak/>
              <w:t>小単元２</w:t>
            </w:r>
          </w:p>
        </w:tc>
        <w:tc>
          <w:tcPr>
            <w:tcW w:w="5565" w:type="dxa"/>
            <w:vAlign w:val="center"/>
          </w:tcPr>
          <w:p w14:paraId="286093E9" w14:textId="77777777" w:rsidR="00910059" w:rsidRPr="009476D5" w:rsidRDefault="00910059" w:rsidP="009476D5">
            <w:pPr>
              <w:spacing w:line="280" w:lineRule="exact"/>
              <w:rPr>
                <w:rFonts w:asciiTheme="majorEastAsia" w:eastAsiaTheme="majorEastAsia" w:hAnsiTheme="majorEastAsia"/>
                <w:b/>
                <w:sz w:val="24"/>
                <w:szCs w:val="24"/>
              </w:rPr>
            </w:pPr>
            <w:r w:rsidRPr="009476D5">
              <w:rPr>
                <w:rFonts w:asciiTheme="majorEastAsia" w:eastAsiaTheme="majorEastAsia" w:hAnsiTheme="majorEastAsia" w:hint="eastAsia"/>
                <w:b/>
                <w:sz w:val="24"/>
                <w:szCs w:val="24"/>
              </w:rPr>
              <w:t>水はどこから</w:t>
            </w:r>
          </w:p>
        </w:tc>
        <w:tc>
          <w:tcPr>
            <w:tcW w:w="1995" w:type="dxa"/>
            <w:vAlign w:val="center"/>
          </w:tcPr>
          <w:p w14:paraId="1C172830"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rPr>
              <w:t>配当時間</w:t>
            </w:r>
            <w:r w:rsidR="00200B30">
              <w:rPr>
                <w:rFonts w:asciiTheme="majorEastAsia" w:eastAsiaTheme="majorEastAsia" w:hAnsiTheme="majorEastAsia" w:hint="eastAsia"/>
                <w:b/>
              </w:rPr>
              <w:t xml:space="preserve">　</w:t>
            </w:r>
            <w:r w:rsidRPr="00910059">
              <w:rPr>
                <w:rFonts w:asciiTheme="majorEastAsia" w:eastAsiaTheme="majorEastAsia" w:hAnsiTheme="majorEastAsia" w:hint="eastAsia"/>
                <w:b/>
              </w:rPr>
              <w:t>13時間</w:t>
            </w:r>
          </w:p>
        </w:tc>
        <w:tc>
          <w:tcPr>
            <w:tcW w:w="1995" w:type="dxa"/>
          </w:tcPr>
          <w:p w14:paraId="3F6D8B69" w14:textId="77777777" w:rsidR="00910059" w:rsidRPr="00910059" w:rsidRDefault="0099070D" w:rsidP="00910059">
            <w:pPr>
              <w:jc w:val="center"/>
              <w:rPr>
                <w:rFonts w:asciiTheme="majorEastAsia" w:eastAsiaTheme="majorEastAsia" w:hAnsiTheme="majorEastAsia"/>
                <w:b/>
              </w:rPr>
            </w:pPr>
            <w:r>
              <w:rPr>
                <w:rFonts w:asciiTheme="majorEastAsia" w:eastAsiaTheme="majorEastAsia" w:hAnsiTheme="majorEastAsia" w:hint="eastAsia"/>
                <w:b/>
              </w:rPr>
              <w:t>教科書　４</w:t>
            </w:r>
          </w:p>
          <w:p w14:paraId="688A0A0B" w14:textId="77777777" w:rsidR="00910059" w:rsidRPr="00910059" w:rsidRDefault="00910059" w:rsidP="00910059">
            <w:pPr>
              <w:jc w:val="center"/>
              <w:rPr>
                <w:rFonts w:asciiTheme="majorEastAsia" w:eastAsiaTheme="majorEastAsia" w:hAnsiTheme="majorEastAsia"/>
                <w:b/>
              </w:rPr>
            </w:pPr>
            <w:r w:rsidRPr="00910059">
              <w:rPr>
                <w:rFonts w:asciiTheme="majorEastAsia" w:eastAsiaTheme="majorEastAsia" w:hAnsiTheme="majorEastAsia" w:hint="eastAsia"/>
                <w:b/>
              </w:rPr>
              <w:t>P52～71</w:t>
            </w:r>
          </w:p>
        </w:tc>
      </w:tr>
    </w:tbl>
    <w:p w14:paraId="0B98AEB3" w14:textId="77777777" w:rsidR="00910059" w:rsidRPr="00910059" w:rsidRDefault="00910059" w:rsidP="00910059">
      <w:pPr>
        <w:spacing w:line="280" w:lineRule="exact"/>
      </w:pPr>
    </w:p>
    <w:p w14:paraId="7B72C6EA"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48000" behindDoc="0" locked="0" layoutInCell="1" allowOverlap="1" wp14:anchorId="7A742478" wp14:editId="54A80874">
                <wp:simplePos x="0" y="0"/>
                <wp:positionH relativeFrom="column">
                  <wp:posOffset>601980</wp:posOffset>
                </wp:positionH>
                <wp:positionV relativeFrom="paragraph">
                  <wp:posOffset>111760</wp:posOffset>
                </wp:positionV>
                <wp:extent cx="6248400" cy="0"/>
                <wp:effectExtent l="0" t="0" r="19050" b="19050"/>
                <wp:wrapNone/>
                <wp:docPr id="5" name="直線コネクタ 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8ADF161" id="直線コネクタ 5" o:spid="_x0000_s1026" style="position:absolute;left:0;text-align:left;z-index:25164800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OZdW8rdAQAAcgMAAA4AAAAAAAAAAAAAAAAALgIAAGRycy9lMm9Eb2MueG1sUEsBAi0AFAAGAAgA&#10;AAAhAKDITaDdAAAACQEAAA8AAAAAAAAAAAAAAAAANw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目　　標</w:t>
      </w:r>
    </w:p>
    <w:p w14:paraId="7D46008E" w14:textId="77777777" w:rsidR="00DC6282" w:rsidRDefault="00DC6282" w:rsidP="00C27918">
      <w:pPr>
        <w:spacing w:line="280" w:lineRule="exact"/>
        <w:ind w:leftChars="100" w:left="390" w:hangingChars="100" w:hanging="180"/>
        <w:rPr>
          <w:rFonts w:asciiTheme="minorEastAsia" w:hAnsiTheme="minorEastAsia"/>
          <w:sz w:val="18"/>
          <w:szCs w:val="18"/>
        </w:rPr>
        <w:sectPr w:rsidR="00DC6282" w:rsidSect="00490B55">
          <w:type w:val="continuous"/>
          <w:pgSz w:w="11906" w:h="16838"/>
          <w:pgMar w:top="567" w:right="567" w:bottom="567" w:left="567" w:header="284" w:footer="284" w:gutter="0"/>
          <w:cols w:space="425"/>
          <w:docGrid w:type="linesAndChars" w:linePitch="360"/>
        </w:sectPr>
      </w:pPr>
    </w:p>
    <w:p w14:paraId="01904A0A" w14:textId="77777777" w:rsidR="00C27918" w:rsidRPr="0036162A" w:rsidRDefault="00C27918" w:rsidP="00C27918">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●水を供給する仕組み</w:t>
      </w:r>
      <w:r w:rsidRPr="0036162A">
        <w:rPr>
          <w:rFonts w:asciiTheme="minorEastAsia" w:hAnsiTheme="minorEastAsia" w:hint="eastAsia"/>
          <w:sz w:val="18"/>
          <w:szCs w:val="18"/>
        </w:rPr>
        <w:t>について，人々の生活との関連を踏まえて理解するとともに，調査活動，地図帳や各種の具体的資料を通して，必要な情報を調べまとめる技能を身に付けるようにする。</w:t>
      </w:r>
    </w:p>
    <w:p w14:paraId="17751E41" w14:textId="77777777" w:rsidR="00C27918" w:rsidRPr="0036162A" w:rsidRDefault="00C27918" w:rsidP="00C27918">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w:t>
      </w:r>
      <w:r w:rsidR="00A55461">
        <w:rPr>
          <w:rFonts w:asciiTheme="minorEastAsia" w:hAnsiTheme="minorEastAsia" w:hint="eastAsia"/>
          <w:sz w:val="18"/>
          <w:szCs w:val="18"/>
        </w:rPr>
        <w:t>水を安定的に供給</w:t>
      </w:r>
      <w:r>
        <w:rPr>
          <w:rFonts w:asciiTheme="minorEastAsia" w:hAnsiTheme="minorEastAsia" w:hint="eastAsia"/>
          <w:sz w:val="18"/>
          <w:szCs w:val="18"/>
        </w:rPr>
        <w:t>するための仕組みや人々の取り組みについて，それらが果たす役割を考え</w:t>
      </w:r>
      <w:r w:rsidRPr="00910059">
        <w:rPr>
          <w:rFonts w:asciiTheme="minorEastAsia" w:hAnsiTheme="minorEastAsia" w:hint="eastAsia"/>
          <w:sz w:val="18"/>
          <w:szCs w:val="18"/>
        </w:rPr>
        <w:t>，</w:t>
      </w:r>
      <w:r w:rsidR="003711CE">
        <w:rPr>
          <w:rFonts w:asciiTheme="minorEastAsia" w:hAnsiTheme="minorEastAsia" w:hint="eastAsia"/>
          <w:sz w:val="18"/>
          <w:szCs w:val="18"/>
        </w:rPr>
        <w:t>水</w:t>
      </w:r>
      <w:r w:rsidRPr="00910059">
        <w:rPr>
          <w:rFonts w:asciiTheme="minorEastAsia" w:hAnsiTheme="minorEastAsia" w:hint="eastAsia"/>
          <w:sz w:val="18"/>
          <w:szCs w:val="18"/>
        </w:rPr>
        <w:t>を</w:t>
      </w:r>
      <w:r w:rsidR="005424F0">
        <w:rPr>
          <w:rFonts w:asciiTheme="minorEastAsia" w:hAnsiTheme="minorEastAsia" w:hint="eastAsia"/>
          <w:sz w:val="18"/>
          <w:szCs w:val="18"/>
        </w:rPr>
        <w:t>どのように使っていけばよいかについて</w:t>
      </w:r>
      <w:r w:rsidRPr="00910059">
        <w:rPr>
          <w:rFonts w:asciiTheme="minorEastAsia" w:hAnsiTheme="minorEastAsia" w:hint="eastAsia"/>
          <w:sz w:val="18"/>
          <w:szCs w:val="18"/>
        </w:rPr>
        <w:t>選択・判断する力，考えたことや選択・判断したことを表現する力を養う</w:t>
      </w:r>
      <w:r w:rsidR="003711CE">
        <w:rPr>
          <w:rFonts w:asciiTheme="minorEastAsia" w:hAnsiTheme="minorEastAsia" w:hint="eastAsia"/>
          <w:sz w:val="18"/>
          <w:szCs w:val="18"/>
        </w:rPr>
        <w:t>。</w:t>
      </w:r>
    </w:p>
    <w:p w14:paraId="03165512" w14:textId="77777777" w:rsidR="00DC6282" w:rsidRPr="001C0E94" w:rsidRDefault="00C27918" w:rsidP="001C0E94">
      <w:pPr>
        <w:spacing w:line="280" w:lineRule="exact"/>
        <w:ind w:leftChars="100" w:left="390" w:hangingChars="100" w:hanging="180"/>
        <w:rPr>
          <w:rFonts w:asciiTheme="minorEastAsia" w:hAnsiTheme="minorEastAsia"/>
          <w:sz w:val="18"/>
          <w:szCs w:val="18"/>
        </w:rPr>
      </w:pPr>
      <w:r>
        <w:rPr>
          <w:rFonts w:asciiTheme="minorEastAsia" w:hAnsiTheme="minorEastAsia" w:hint="eastAsia"/>
          <w:sz w:val="18"/>
          <w:szCs w:val="18"/>
        </w:rPr>
        <w:t>●</w:t>
      </w:r>
      <w:r w:rsidR="003711CE">
        <w:rPr>
          <w:rFonts w:asciiTheme="minorEastAsia" w:hAnsiTheme="minorEastAsia" w:hint="eastAsia"/>
          <w:sz w:val="18"/>
          <w:szCs w:val="18"/>
        </w:rPr>
        <w:t>水の供給や使い方</w:t>
      </w:r>
      <w:r w:rsidRPr="0036162A">
        <w:rPr>
          <w:rFonts w:asciiTheme="minorEastAsia" w:hAnsiTheme="minorEastAsia" w:hint="eastAsia"/>
          <w:sz w:val="18"/>
          <w:szCs w:val="18"/>
        </w:rPr>
        <w:t>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0ACA4E06" w14:textId="77777777" w:rsidR="00DC6282" w:rsidRDefault="00DC6282" w:rsidP="00910059">
      <w:pPr>
        <w:rPr>
          <w:sz w:val="18"/>
          <w:szCs w:val="18"/>
        </w:rPr>
      </w:pPr>
    </w:p>
    <w:p w14:paraId="0E1FFA0A" w14:textId="77777777" w:rsidR="00DC6282" w:rsidRDefault="00DC6282" w:rsidP="00910059">
      <w:pPr>
        <w:rPr>
          <w:sz w:val="18"/>
          <w:szCs w:val="18"/>
        </w:rPr>
        <w:sectPr w:rsidR="00DC6282" w:rsidSect="00DC6282">
          <w:type w:val="continuous"/>
          <w:pgSz w:w="11906" w:h="16838"/>
          <w:pgMar w:top="567" w:right="567" w:bottom="567" w:left="567" w:header="284" w:footer="284" w:gutter="0"/>
          <w:cols w:num="2" w:space="425"/>
          <w:docGrid w:type="linesAndChars" w:linePitch="360"/>
        </w:sectPr>
      </w:pPr>
    </w:p>
    <w:p w14:paraId="7BC806C8" w14:textId="77777777" w:rsidR="00910059" w:rsidRPr="00910059" w:rsidRDefault="00910059" w:rsidP="00910059">
      <w:pPr>
        <w:rPr>
          <w:sz w:val="18"/>
          <w:szCs w:val="18"/>
        </w:rPr>
      </w:pPr>
    </w:p>
    <w:p w14:paraId="43B925F6" w14:textId="477CD52D" w:rsid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49024" behindDoc="0" locked="0" layoutInCell="1" allowOverlap="1" wp14:anchorId="4D592388" wp14:editId="6FB4E6A1">
                <wp:simplePos x="0" y="0"/>
                <wp:positionH relativeFrom="column">
                  <wp:posOffset>601980</wp:posOffset>
                </wp:positionH>
                <wp:positionV relativeFrom="paragraph">
                  <wp:posOffset>95885</wp:posOffset>
                </wp:positionV>
                <wp:extent cx="6248400" cy="0"/>
                <wp:effectExtent l="0" t="0" r="19050" b="19050"/>
                <wp:wrapNone/>
                <wp:docPr id="6" name="直線コネクタ 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A6A2B6C" id="直線コネクタ 6" o:spid="_x0000_s1026" style="position:absolute;left:0;text-align:left;z-index:25164902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ME3HwXdAQAAcgMAAA4AAAAAAAAAAAAAAAAALgIAAGRycy9lMm9Eb2MueG1sUEsBAi0AFAAGAAgA&#10;AAAhAD2h79TdAAAACQEAAA8AAAAAAAAAAAAAAAAANw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評価規準</w:t>
      </w:r>
    </w:p>
    <w:p w14:paraId="1B0AEF00" w14:textId="77777777" w:rsidR="005F41E1" w:rsidRPr="00910059" w:rsidRDefault="005F41E1" w:rsidP="00910059">
      <w:pPr>
        <w:spacing w:line="280" w:lineRule="exact"/>
        <w:rPr>
          <w:rFonts w:asciiTheme="majorEastAsia" w:eastAsiaTheme="majorEastAsia" w:hAnsiTheme="majorEastAsia"/>
          <w:b/>
          <w:sz w:val="20"/>
          <w:szCs w:val="20"/>
        </w:rPr>
      </w:pP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885"/>
        <w:gridCol w:w="3235"/>
        <w:gridCol w:w="3235"/>
      </w:tblGrid>
      <w:tr w:rsidR="00910059" w:rsidRPr="00910059" w14:paraId="0661C416" w14:textId="77777777" w:rsidTr="006A6B5C">
        <w:trPr>
          <w:trHeight w:val="195"/>
        </w:trPr>
        <w:tc>
          <w:tcPr>
            <w:tcW w:w="3885" w:type="dxa"/>
          </w:tcPr>
          <w:p w14:paraId="30F21939" w14:textId="77777777" w:rsidR="00910059" w:rsidRPr="00910059" w:rsidRDefault="00910059" w:rsidP="00910059">
            <w:pPr>
              <w:jc w:val="center"/>
              <w:rPr>
                <w:b/>
                <w:sz w:val="18"/>
                <w:szCs w:val="18"/>
              </w:rPr>
            </w:pPr>
            <w:r w:rsidRPr="00910059">
              <w:rPr>
                <w:rFonts w:hint="eastAsia"/>
                <w:b/>
                <w:sz w:val="18"/>
                <w:szCs w:val="18"/>
              </w:rPr>
              <w:t>知識・技能</w:t>
            </w:r>
          </w:p>
        </w:tc>
        <w:tc>
          <w:tcPr>
            <w:tcW w:w="3235" w:type="dxa"/>
          </w:tcPr>
          <w:p w14:paraId="52BE64CA"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235" w:type="dxa"/>
          </w:tcPr>
          <w:p w14:paraId="6D2D855A"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0E234FE2" w14:textId="77777777" w:rsidTr="006A6B5C">
        <w:trPr>
          <w:trHeight w:val="1078"/>
        </w:trPr>
        <w:tc>
          <w:tcPr>
            <w:tcW w:w="3885" w:type="dxa"/>
          </w:tcPr>
          <w:p w14:paraId="6FAC332A" w14:textId="77777777" w:rsidR="00910059" w:rsidRPr="00910059" w:rsidRDefault="00910059" w:rsidP="00910059">
            <w:pPr>
              <w:ind w:left="180" w:hangingChars="100" w:hanging="180"/>
              <w:rPr>
                <w:sz w:val="18"/>
                <w:szCs w:val="18"/>
              </w:rPr>
            </w:pPr>
            <w:r w:rsidRPr="00910059">
              <w:rPr>
                <w:rFonts w:hint="eastAsia"/>
                <w:sz w:val="18"/>
                <w:szCs w:val="18"/>
              </w:rPr>
              <w:t>・水道を供給する事業は，安全で安定的に供給できるよう進められていることや，地域の人々の健康な生活の維持と向上に役立っていることを理解している。</w:t>
            </w:r>
          </w:p>
          <w:p w14:paraId="3C33D4C9" w14:textId="77777777" w:rsidR="00910059" w:rsidRPr="00910059" w:rsidRDefault="00910059" w:rsidP="00910059">
            <w:pPr>
              <w:ind w:left="180" w:hangingChars="100" w:hanging="180"/>
              <w:rPr>
                <w:sz w:val="18"/>
                <w:szCs w:val="18"/>
              </w:rPr>
            </w:pPr>
            <w:r w:rsidRPr="00910059">
              <w:rPr>
                <w:rFonts w:hint="eastAsia"/>
                <w:sz w:val="18"/>
                <w:szCs w:val="18"/>
              </w:rPr>
              <w:t>・水道を供給する事業について，関連施設や事業所を見学したり，地図や関係機関が作成した資料などで調べたりして，県の白地図や図表などにまとめている。</w:t>
            </w:r>
          </w:p>
        </w:tc>
        <w:tc>
          <w:tcPr>
            <w:tcW w:w="3235" w:type="dxa"/>
          </w:tcPr>
          <w:p w14:paraId="2B76E6AE" w14:textId="77777777" w:rsidR="00910059" w:rsidRPr="00910059" w:rsidRDefault="00910059" w:rsidP="00910059">
            <w:pPr>
              <w:ind w:left="180" w:hangingChars="100" w:hanging="180"/>
              <w:rPr>
                <w:sz w:val="18"/>
                <w:szCs w:val="18"/>
              </w:rPr>
            </w:pPr>
            <w:r w:rsidRPr="00910059">
              <w:rPr>
                <w:rFonts w:hint="eastAsia"/>
                <w:sz w:val="18"/>
                <w:szCs w:val="18"/>
              </w:rPr>
              <w:t>・水道の供給の仕組みや経路，県内外の人々の協力などに着目して，飲料水の供給のための事業の様子を捉え，それらの事業が果たす役割を考え，表現している。</w:t>
            </w:r>
          </w:p>
        </w:tc>
        <w:tc>
          <w:tcPr>
            <w:tcW w:w="3235" w:type="dxa"/>
          </w:tcPr>
          <w:p w14:paraId="0B7C7BE1" w14:textId="77777777" w:rsidR="00910059" w:rsidRDefault="00910059" w:rsidP="00910059">
            <w:pPr>
              <w:ind w:left="180" w:hangingChars="100" w:hanging="180"/>
              <w:rPr>
                <w:sz w:val="18"/>
                <w:szCs w:val="18"/>
              </w:rPr>
            </w:pPr>
            <w:r w:rsidRPr="00910059">
              <w:rPr>
                <w:rFonts w:hint="eastAsia"/>
                <w:sz w:val="18"/>
                <w:szCs w:val="18"/>
              </w:rPr>
              <w:t>・学習したことを</w:t>
            </w:r>
            <w:r w:rsidR="007B0D0D">
              <w:rPr>
                <w:rFonts w:hint="eastAsia"/>
                <w:sz w:val="18"/>
                <w:szCs w:val="18"/>
              </w:rPr>
              <w:t>もと</w:t>
            </w:r>
            <w:r w:rsidRPr="00910059">
              <w:rPr>
                <w:rFonts w:hint="eastAsia"/>
                <w:sz w:val="18"/>
                <w:szCs w:val="18"/>
              </w:rPr>
              <w:t>に，水を大切な資源として捉え，節水などに向けて，自分たちが協力できることなどを考えたり選択・判断したりするなど，資源の有効利用に関心を高めようとしている。</w:t>
            </w:r>
          </w:p>
          <w:p w14:paraId="41A911F9" w14:textId="77777777" w:rsidR="00DA7871" w:rsidRPr="00910059" w:rsidRDefault="00DA7871" w:rsidP="00910059">
            <w:pPr>
              <w:ind w:left="180" w:hangingChars="100" w:hanging="180"/>
              <w:rPr>
                <w:sz w:val="18"/>
                <w:szCs w:val="18"/>
              </w:rPr>
            </w:pPr>
            <w:r w:rsidRPr="00910059">
              <w:rPr>
                <w:rFonts w:hint="eastAsia"/>
                <w:sz w:val="18"/>
                <w:szCs w:val="18"/>
              </w:rPr>
              <w:t>・</w:t>
            </w:r>
            <w:r>
              <w:rPr>
                <w:rFonts w:hint="eastAsia"/>
                <w:sz w:val="18"/>
                <w:szCs w:val="18"/>
              </w:rPr>
              <w:t>水道を供給する仕組み</w:t>
            </w:r>
            <w:r w:rsidRPr="00910059">
              <w:rPr>
                <w:rFonts w:hint="eastAsia"/>
                <w:sz w:val="18"/>
                <w:szCs w:val="18"/>
              </w:rPr>
              <w:t>について，予想や学習計画を立てたり，見直したりして，主体的に学習問題を追究し，解決しようとしている。</w:t>
            </w:r>
          </w:p>
        </w:tc>
      </w:tr>
    </w:tbl>
    <w:p w14:paraId="7BBC3D15" w14:textId="77777777" w:rsidR="00910059" w:rsidRPr="00910059" w:rsidRDefault="00910059" w:rsidP="00910059">
      <w:pPr>
        <w:rPr>
          <w:rFonts w:ascii="ＭＳ Ｐ明朝" w:eastAsia="ＭＳ Ｐ明朝" w:hAnsi="ＭＳ Ｐ明朝"/>
        </w:rPr>
      </w:pPr>
    </w:p>
    <w:p w14:paraId="7F80405E" w14:textId="77777777" w:rsidR="00910059" w:rsidRPr="00910059" w:rsidRDefault="00910059" w:rsidP="00910059">
      <w:pPr>
        <w:rPr>
          <w:rFonts w:asciiTheme="majorEastAsia" w:eastAsiaTheme="majorEastAsia" w:hAnsiTheme="majorEastAsia"/>
          <w:b/>
        </w:rPr>
      </w:pPr>
    </w:p>
    <w:p w14:paraId="76324C28" w14:textId="77777777" w:rsidR="00910059" w:rsidRPr="00910059" w:rsidRDefault="00910059" w:rsidP="00910059">
      <w:pPr>
        <w:rPr>
          <w:rFonts w:asciiTheme="majorEastAsia" w:eastAsiaTheme="majorEastAsia" w:hAnsiTheme="majorEastAsia"/>
          <w:b/>
        </w:rPr>
      </w:pPr>
    </w:p>
    <w:p w14:paraId="02A09E09" w14:textId="77777777" w:rsidR="00910059" w:rsidRPr="00910059" w:rsidRDefault="00910059" w:rsidP="00910059">
      <w:pPr>
        <w:rPr>
          <w:rFonts w:asciiTheme="majorEastAsia" w:eastAsiaTheme="majorEastAsia" w:hAnsiTheme="majorEastAsia"/>
          <w:b/>
        </w:rPr>
      </w:pPr>
    </w:p>
    <w:p w14:paraId="66DB6A5A" w14:textId="77777777" w:rsidR="00910059" w:rsidRPr="00910059" w:rsidRDefault="00910059" w:rsidP="00910059">
      <w:pPr>
        <w:rPr>
          <w:rFonts w:asciiTheme="majorEastAsia" w:eastAsiaTheme="majorEastAsia" w:hAnsiTheme="majorEastAsia"/>
          <w:b/>
        </w:rPr>
      </w:pPr>
    </w:p>
    <w:p w14:paraId="0A8BE98D" w14:textId="77777777" w:rsidR="00910059" w:rsidRPr="00910059" w:rsidRDefault="00910059" w:rsidP="00910059">
      <w:pPr>
        <w:rPr>
          <w:rFonts w:asciiTheme="majorEastAsia" w:eastAsiaTheme="majorEastAsia" w:hAnsiTheme="majorEastAsia"/>
          <w:b/>
        </w:rPr>
      </w:pPr>
    </w:p>
    <w:p w14:paraId="348B6B17" w14:textId="77777777" w:rsidR="00910059" w:rsidRPr="00910059" w:rsidRDefault="00910059" w:rsidP="00910059">
      <w:pPr>
        <w:rPr>
          <w:rFonts w:asciiTheme="majorEastAsia" w:eastAsiaTheme="majorEastAsia" w:hAnsiTheme="majorEastAsia"/>
          <w:b/>
        </w:rPr>
      </w:pPr>
    </w:p>
    <w:p w14:paraId="639812EA" w14:textId="77777777" w:rsidR="00910059" w:rsidRPr="00910059" w:rsidRDefault="00910059" w:rsidP="00910059">
      <w:pPr>
        <w:rPr>
          <w:rFonts w:asciiTheme="majorEastAsia" w:eastAsiaTheme="majorEastAsia" w:hAnsiTheme="majorEastAsia"/>
          <w:b/>
        </w:rPr>
      </w:pPr>
    </w:p>
    <w:p w14:paraId="5C1A98BC" w14:textId="77777777" w:rsidR="00910059" w:rsidRPr="00910059" w:rsidRDefault="00910059" w:rsidP="00910059">
      <w:pPr>
        <w:rPr>
          <w:rFonts w:asciiTheme="majorEastAsia" w:eastAsiaTheme="majorEastAsia" w:hAnsiTheme="majorEastAsia"/>
          <w:b/>
        </w:rPr>
      </w:pPr>
    </w:p>
    <w:p w14:paraId="03625C90" w14:textId="77777777" w:rsidR="00910059" w:rsidRPr="00910059" w:rsidRDefault="00910059" w:rsidP="00910059">
      <w:pPr>
        <w:rPr>
          <w:rFonts w:asciiTheme="majorEastAsia" w:eastAsiaTheme="majorEastAsia" w:hAnsiTheme="majorEastAsia"/>
          <w:b/>
        </w:rPr>
      </w:pPr>
    </w:p>
    <w:p w14:paraId="6F85A1E1" w14:textId="77777777" w:rsidR="00910059" w:rsidRPr="00910059" w:rsidRDefault="00910059" w:rsidP="00910059">
      <w:pPr>
        <w:rPr>
          <w:rFonts w:asciiTheme="majorEastAsia" w:eastAsiaTheme="majorEastAsia" w:hAnsiTheme="majorEastAsia"/>
          <w:b/>
        </w:rPr>
      </w:pPr>
    </w:p>
    <w:p w14:paraId="74A01CF6" w14:textId="77777777" w:rsidR="00910059" w:rsidRPr="00910059" w:rsidRDefault="00910059" w:rsidP="00910059">
      <w:pPr>
        <w:rPr>
          <w:rFonts w:asciiTheme="majorEastAsia" w:eastAsiaTheme="majorEastAsia" w:hAnsiTheme="majorEastAsia"/>
          <w:b/>
        </w:rPr>
      </w:pPr>
    </w:p>
    <w:p w14:paraId="3D83FCAF" w14:textId="77777777" w:rsidR="00910059" w:rsidRPr="00910059" w:rsidRDefault="00910059" w:rsidP="00910059">
      <w:pPr>
        <w:rPr>
          <w:rFonts w:asciiTheme="majorEastAsia" w:eastAsiaTheme="majorEastAsia" w:hAnsiTheme="majorEastAsia"/>
          <w:b/>
        </w:rPr>
      </w:pPr>
    </w:p>
    <w:p w14:paraId="0B818E09" w14:textId="77777777" w:rsidR="00910059" w:rsidRPr="00910059" w:rsidRDefault="00910059" w:rsidP="00910059">
      <w:pPr>
        <w:rPr>
          <w:rFonts w:asciiTheme="majorEastAsia" w:eastAsiaTheme="majorEastAsia" w:hAnsiTheme="majorEastAsia"/>
          <w:b/>
        </w:rPr>
      </w:pPr>
    </w:p>
    <w:p w14:paraId="04329530" w14:textId="77777777" w:rsidR="00910059" w:rsidRPr="00910059" w:rsidRDefault="00910059" w:rsidP="00910059">
      <w:pPr>
        <w:rPr>
          <w:rFonts w:asciiTheme="majorEastAsia" w:eastAsiaTheme="majorEastAsia" w:hAnsiTheme="majorEastAsia"/>
          <w:b/>
        </w:rPr>
      </w:pPr>
    </w:p>
    <w:p w14:paraId="23920278" w14:textId="77777777" w:rsidR="00910059" w:rsidRPr="00910059" w:rsidRDefault="00910059" w:rsidP="00910059">
      <w:pPr>
        <w:rPr>
          <w:rFonts w:asciiTheme="majorEastAsia" w:eastAsiaTheme="majorEastAsia" w:hAnsiTheme="majorEastAsia"/>
          <w:b/>
        </w:rPr>
      </w:pPr>
    </w:p>
    <w:p w14:paraId="337579A1" w14:textId="77777777" w:rsidR="00910059" w:rsidRPr="00910059" w:rsidRDefault="00910059" w:rsidP="00910059">
      <w:pPr>
        <w:rPr>
          <w:rFonts w:asciiTheme="majorEastAsia" w:eastAsiaTheme="majorEastAsia" w:hAnsiTheme="majorEastAsia"/>
          <w:b/>
        </w:rPr>
      </w:pPr>
    </w:p>
    <w:p w14:paraId="3CC7ECA1" w14:textId="77777777" w:rsidR="00910059" w:rsidRPr="00910059" w:rsidRDefault="00910059" w:rsidP="00910059">
      <w:pPr>
        <w:rPr>
          <w:rFonts w:asciiTheme="majorEastAsia" w:eastAsiaTheme="majorEastAsia" w:hAnsiTheme="majorEastAsia"/>
          <w:b/>
        </w:rPr>
      </w:pPr>
    </w:p>
    <w:p w14:paraId="5C4595C3" w14:textId="77777777" w:rsidR="00910059" w:rsidRPr="00910059" w:rsidRDefault="00910059" w:rsidP="00910059">
      <w:pPr>
        <w:rPr>
          <w:rFonts w:asciiTheme="majorEastAsia" w:eastAsiaTheme="majorEastAsia" w:hAnsiTheme="majorEastAsia"/>
          <w:b/>
        </w:rPr>
      </w:pPr>
    </w:p>
    <w:p w14:paraId="748F40F0" w14:textId="77777777" w:rsidR="00910059" w:rsidRPr="00910059" w:rsidRDefault="00910059" w:rsidP="00910059">
      <w:pPr>
        <w:rPr>
          <w:rFonts w:asciiTheme="majorEastAsia" w:eastAsiaTheme="majorEastAsia" w:hAnsiTheme="majorEastAsia"/>
          <w:b/>
        </w:rPr>
      </w:pPr>
    </w:p>
    <w:p w14:paraId="36BB34FE" w14:textId="77777777" w:rsidR="00910059" w:rsidRPr="00910059" w:rsidRDefault="00910059" w:rsidP="00910059">
      <w:pPr>
        <w:rPr>
          <w:rFonts w:asciiTheme="majorEastAsia" w:eastAsiaTheme="majorEastAsia" w:hAnsiTheme="majorEastAsia"/>
        </w:rPr>
      </w:pPr>
      <w:r w:rsidRPr="00910059">
        <w:rPr>
          <w:rFonts w:asciiTheme="majorEastAsia" w:eastAsiaTheme="majorEastAsia" w:hAnsiTheme="majorEastAsia" w:hint="eastAsia"/>
          <w:b/>
          <w:sz w:val="20"/>
          <w:szCs w:val="24"/>
        </w:rPr>
        <w:lastRenderedPageBreak/>
        <w:t xml:space="preserve">小単元名：２　</w:t>
      </w:r>
      <w:r w:rsidRPr="00910059">
        <w:rPr>
          <w:rFonts w:asciiTheme="majorEastAsia" w:eastAsiaTheme="majorEastAsia" w:hAnsiTheme="majorEastAsia" w:hint="eastAsia"/>
          <w:b/>
          <w:sz w:val="20"/>
          <w:szCs w:val="20"/>
        </w:rPr>
        <w:t>水はどこから</w:t>
      </w:r>
      <w:r w:rsidR="00172AFD">
        <w:rPr>
          <w:rFonts w:asciiTheme="majorEastAsia" w:eastAsiaTheme="majorEastAsia" w:hAnsiTheme="majorEastAsia" w:hint="eastAsia"/>
          <w:b/>
          <w:sz w:val="20"/>
          <w:szCs w:val="20"/>
        </w:rPr>
        <w:t xml:space="preserve">　</w:t>
      </w:r>
      <w:r w:rsidR="00172AFD" w:rsidRPr="00910059">
        <w:rPr>
          <w:rFonts w:asciiTheme="majorEastAsia" w:eastAsiaTheme="majorEastAsia" w:hAnsiTheme="majorEastAsia" w:hint="eastAsia"/>
          <w:b/>
          <w:sz w:val="20"/>
          <w:szCs w:val="20"/>
        </w:rPr>
        <w:t>【配当</w:t>
      </w:r>
      <w:r w:rsidR="00A30F81">
        <w:rPr>
          <w:rFonts w:asciiTheme="majorEastAsia" w:eastAsiaTheme="majorEastAsia" w:hAnsiTheme="majorEastAsia" w:hint="eastAsia"/>
          <w:b/>
          <w:sz w:val="20"/>
          <w:szCs w:val="20"/>
        </w:rPr>
        <w:t>13</w:t>
      </w:r>
      <w:r w:rsidR="00172AFD" w:rsidRPr="00910059">
        <w:rPr>
          <w:rFonts w:asciiTheme="majorEastAsia" w:eastAsiaTheme="majorEastAsia" w:hAnsiTheme="majorEastAsia" w:hint="eastAsia"/>
          <w:b/>
          <w:sz w:val="20"/>
          <w:szCs w:val="20"/>
        </w:rPr>
        <w:t>時間】</w:t>
      </w:r>
    </w:p>
    <w:p w14:paraId="46ECCD37" w14:textId="77777777" w:rsidR="00910059" w:rsidRPr="00910059" w:rsidRDefault="00910059" w:rsidP="00910059">
      <w:pPr>
        <w:jc w:val="lef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※「水はどこから」か，P74～79，80～81の各内容のいずれかを選択して学習</w:t>
      </w:r>
    </w:p>
    <w:p w14:paraId="058981C3"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0743D3F6"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10"/>
        <w:tblW w:w="10773" w:type="dxa"/>
        <w:tblInd w:w="57" w:type="dxa"/>
        <w:tblLayout w:type="fixed"/>
        <w:tblLook w:val="04A0" w:firstRow="1" w:lastRow="0" w:firstColumn="1" w:lastColumn="0" w:noHBand="0" w:noVBand="1"/>
      </w:tblPr>
      <w:tblGrid>
        <w:gridCol w:w="1260"/>
        <w:gridCol w:w="1655"/>
        <w:gridCol w:w="2835"/>
        <w:gridCol w:w="2650"/>
        <w:gridCol w:w="2373"/>
      </w:tblGrid>
      <w:tr w:rsidR="00910059" w:rsidRPr="00910059" w14:paraId="5D9DF708" w14:textId="77777777" w:rsidTr="00D7517C">
        <w:trPr>
          <w:trHeight w:val="397"/>
        </w:trPr>
        <w:tc>
          <w:tcPr>
            <w:tcW w:w="1260" w:type="dxa"/>
            <w:tcBorders>
              <w:bottom w:val="single" w:sz="4" w:space="0" w:color="auto"/>
            </w:tcBorders>
            <w:shd w:val="clear" w:color="auto" w:fill="D9D9D9" w:themeFill="background1" w:themeFillShade="D9"/>
            <w:tcMar>
              <w:left w:w="57" w:type="dxa"/>
              <w:right w:w="57" w:type="dxa"/>
            </w:tcMar>
            <w:vAlign w:val="center"/>
          </w:tcPr>
          <w:p w14:paraId="502727BC"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655" w:type="dxa"/>
            <w:tcBorders>
              <w:bottom w:val="single" w:sz="4" w:space="0" w:color="auto"/>
            </w:tcBorders>
            <w:shd w:val="clear" w:color="auto" w:fill="D9D9D9" w:themeFill="background1" w:themeFillShade="D9"/>
            <w:tcMar>
              <w:left w:w="57" w:type="dxa"/>
              <w:right w:w="57" w:type="dxa"/>
            </w:tcMar>
            <w:vAlign w:val="center"/>
          </w:tcPr>
          <w:p w14:paraId="092C26F3"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835" w:type="dxa"/>
            <w:tcBorders>
              <w:bottom w:val="single" w:sz="4" w:space="0" w:color="auto"/>
            </w:tcBorders>
            <w:shd w:val="clear" w:color="auto" w:fill="D9D9D9" w:themeFill="background1" w:themeFillShade="D9"/>
            <w:tcMar>
              <w:left w:w="57" w:type="dxa"/>
              <w:right w:w="57" w:type="dxa"/>
            </w:tcMar>
            <w:vAlign w:val="center"/>
          </w:tcPr>
          <w:p w14:paraId="7DDEEEF9"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650" w:type="dxa"/>
            <w:tcBorders>
              <w:bottom w:val="single" w:sz="4" w:space="0" w:color="auto"/>
            </w:tcBorders>
            <w:shd w:val="clear" w:color="auto" w:fill="D9D9D9" w:themeFill="background1" w:themeFillShade="D9"/>
            <w:tcMar>
              <w:left w:w="57" w:type="dxa"/>
              <w:right w:w="57" w:type="dxa"/>
            </w:tcMar>
            <w:vAlign w:val="center"/>
          </w:tcPr>
          <w:p w14:paraId="6C82B739"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373" w:type="dxa"/>
            <w:tcBorders>
              <w:bottom w:val="single" w:sz="4" w:space="0" w:color="auto"/>
            </w:tcBorders>
            <w:shd w:val="clear" w:color="auto" w:fill="D9D9D9" w:themeFill="background1" w:themeFillShade="D9"/>
            <w:tcMar>
              <w:left w:w="57" w:type="dxa"/>
              <w:right w:w="57" w:type="dxa"/>
            </w:tcMar>
            <w:vAlign w:val="center"/>
          </w:tcPr>
          <w:p w14:paraId="6DBBEDC8"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1445F1BB" w14:textId="77777777" w:rsidTr="00D7517C">
        <w:trPr>
          <w:trHeight w:val="2043"/>
        </w:trPr>
        <w:tc>
          <w:tcPr>
            <w:tcW w:w="1260" w:type="dxa"/>
            <w:shd w:val="clear" w:color="auto" w:fill="auto"/>
            <w:tcMar>
              <w:top w:w="57" w:type="dxa"/>
              <w:left w:w="57" w:type="dxa"/>
              <w:bottom w:w="57" w:type="dxa"/>
              <w:right w:w="57" w:type="dxa"/>
            </w:tcMar>
            <w:vAlign w:val="center"/>
          </w:tcPr>
          <w:p w14:paraId="101AE4F8"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１日に使う水の量を調べよう</w:t>
            </w:r>
            <w:r w:rsidRPr="00910059">
              <w:rPr>
                <w:rFonts w:ascii="ＭＳ Ｐゴシック" w:eastAsia="ＭＳ Ｐゴシック" w:hint="eastAsia"/>
                <w:sz w:val="18"/>
                <w:szCs w:val="18"/>
              </w:rPr>
              <w:br/>
              <w:t>P52～53</w:t>
            </w:r>
            <w:r w:rsidRPr="00910059">
              <w:rPr>
                <w:rFonts w:ascii="ＭＳ Ｐゴシック" w:eastAsia="ＭＳ Ｐゴシック" w:hint="eastAsia"/>
                <w:sz w:val="18"/>
                <w:szCs w:val="18"/>
              </w:rPr>
              <w:br/>
              <w:t>【配時１】</w:t>
            </w:r>
          </w:p>
        </w:tc>
        <w:tc>
          <w:tcPr>
            <w:tcW w:w="1655" w:type="dxa"/>
            <w:shd w:val="clear" w:color="auto" w:fill="auto"/>
            <w:tcMar>
              <w:top w:w="57" w:type="dxa"/>
              <w:left w:w="57" w:type="dxa"/>
              <w:bottom w:w="57" w:type="dxa"/>
              <w:right w:w="57" w:type="dxa"/>
            </w:tcMar>
            <w:vAlign w:val="center"/>
          </w:tcPr>
          <w:p w14:paraId="72CEC99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家や学校で使われる水の用途や量を調べ，生活の様々な場面でたくさんの水が使われていることを捉える。</w:t>
            </w:r>
          </w:p>
        </w:tc>
        <w:tc>
          <w:tcPr>
            <w:tcW w:w="2835" w:type="dxa"/>
            <w:shd w:val="clear" w:color="auto" w:fill="auto"/>
            <w:tcMar>
              <w:top w:w="57" w:type="dxa"/>
              <w:left w:w="57" w:type="dxa"/>
              <w:bottom w:w="57" w:type="dxa"/>
              <w:right w:w="57" w:type="dxa"/>
            </w:tcMar>
            <w:vAlign w:val="center"/>
          </w:tcPr>
          <w:p w14:paraId="0219B63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○自分の家の水の用途や使用量，学校の水の使用量などを調べ，疑問に感じたことを話し合う。</w:t>
            </w:r>
          </w:p>
          <w:p w14:paraId="2F6F897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◆水は日常生活の様々な場面で大量に使われていること。</w:t>
            </w:r>
          </w:p>
        </w:tc>
        <w:tc>
          <w:tcPr>
            <w:tcW w:w="2650" w:type="dxa"/>
            <w:shd w:val="clear" w:color="auto" w:fill="auto"/>
            <w:tcMar>
              <w:top w:w="57" w:type="dxa"/>
              <w:left w:w="57" w:type="dxa"/>
              <w:bottom w:w="57" w:type="dxa"/>
              <w:right w:w="57" w:type="dxa"/>
            </w:tcMar>
            <w:vAlign w:val="center"/>
          </w:tcPr>
          <w:p w14:paraId="64FA346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①自分たちが1日に，どこで,どれくらいの量の水を使っているかを調べる。</w:t>
            </w:r>
          </w:p>
          <w:p w14:paraId="6DB9933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②家や学校で使われる水の量や，自分たちの水の使い方について，気づいたことを話し合う。</w:t>
            </w:r>
          </w:p>
          <w:p w14:paraId="03523EA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③話し合ったことをもとに，水について</w:t>
            </w:r>
            <w:r w:rsidR="008926F4">
              <w:rPr>
                <w:rFonts w:ascii="ＭＳ 明朝" w:eastAsia="ＭＳ 明朝" w:hAnsi="ＭＳ 明朝" w:hint="eastAsia"/>
                <w:sz w:val="18"/>
                <w:szCs w:val="18"/>
              </w:rPr>
              <w:t>，</w:t>
            </w:r>
            <w:r w:rsidRPr="00910059">
              <w:rPr>
                <w:rFonts w:ascii="ＭＳ 明朝" w:eastAsia="ＭＳ 明朝" w:hAnsi="ＭＳ 明朝" w:hint="eastAsia"/>
                <w:sz w:val="18"/>
                <w:szCs w:val="18"/>
              </w:rPr>
              <w:t>気になったことや疑問に思ったことを発表する。</w:t>
            </w:r>
          </w:p>
        </w:tc>
        <w:tc>
          <w:tcPr>
            <w:tcW w:w="2373" w:type="dxa"/>
            <w:shd w:val="clear" w:color="auto" w:fill="auto"/>
            <w:tcMar>
              <w:top w:w="57" w:type="dxa"/>
              <w:left w:w="57" w:type="dxa"/>
              <w:bottom w:w="57" w:type="dxa"/>
              <w:right w:w="57" w:type="dxa"/>
            </w:tcMar>
            <w:vAlign w:val="center"/>
          </w:tcPr>
          <w:p w14:paraId="0539C4F7" w14:textId="430964B8"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FA64C0">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w:t>
            </w:r>
            <w:r w:rsidR="005F2307">
              <w:rPr>
                <w:rFonts w:ascii="ＭＳ 明朝" w:eastAsia="ＭＳ 明朝" w:hAnsi="ＭＳ 明朝" w:hint="eastAsia"/>
                <w:sz w:val="18"/>
                <w:szCs w:val="18"/>
              </w:rPr>
              <w:t>自分たちは家庭や学校など，生活の様々な場面でたくさんの水を使っていることを捉えている</w:t>
            </w:r>
            <w:r w:rsidRPr="00910059">
              <w:rPr>
                <w:rFonts w:ascii="ＭＳ 明朝" w:eastAsia="ＭＳ 明朝" w:hAnsi="ＭＳ 明朝" w:hint="eastAsia"/>
                <w:sz w:val="18"/>
                <w:szCs w:val="18"/>
              </w:rPr>
              <w:t>。（発）（</w:t>
            </w:r>
            <w:r w:rsidR="005F2307">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5CAF3A50" w14:textId="77777777" w:rsidTr="00D7517C">
        <w:trPr>
          <w:trHeight w:val="3375"/>
        </w:trPr>
        <w:tc>
          <w:tcPr>
            <w:tcW w:w="1260" w:type="dxa"/>
            <w:shd w:val="clear" w:color="auto" w:fill="auto"/>
            <w:tcMar>
              <w:top w:w="57" w:type="dxa"/>
              <w:left w:w="57" w:type="dxa"/>
              <w:bottom w:w="57" w:type="dxa"/>
              <w:right w:w="57" w:type="dxa"/>
            </w:tcMar>
            <w:vAlign w:val="center"/>
          </w:tcPr>
          <w:p w14:paraId="5A574DAB" w14:textId="68D73E85"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学習問題をつくり</w:t>
            </w:r>
            <w:r w:rsidR="008926F4">
              <w:rPr>
                <w:rFonts w:ascii="ＭＳ Ｐゴシック" w:eastAsia="ＭＳ Ｐゴシック" w:hint="eastAsia"/>
                <w:sz w:val="18"/>
                <w:szCs w:val="18"/>
              </w:rPr>
              <w:t>，</w:t>
            </w:r>
            <w:r w:rsidRPr="00910059">
              <w:rPr>
                <w:rFonts w:ascii="ＭＳ Ｐゴシック" w:eastAsia="ＭＳ Ｐゴシック" w:hint="eastAsia"/>
                <w:sz w:val="18"/>
                <w:szCs w:val="18"/>
              </w:rPr>
              <w:t>学習の見通しを立てよう</w:t>
            </w:r>
            <w:r w:rsidRPr="00910059">
              <w:rPr>
                <w:rFonts w:ascii="ＭＳ Ｐゴシック" w:eastAsia="ＭＳ Ｐゴシック" w:hint="eastAsia"/>
                <w:sz w:val="18"/>
                <w:szCs w:val="18"/>
              </w:rPr>
              <w:br/>
              <w:t>P54～55</w:t>
            </w:r>
            <w:r w:rsidRPr="00910059">
              <w:rPr>
                <w:rFonts w:ascii="ＭＳ Ｐゴシック" w:eastAsia="ＭＳ Ｐゴシック" w:hint="eastAsia"/>
                <w:sz w:val="18"/>
                <w:szCs w:val="18"/>
              </w:rPr>
              <w:br/>
              <w:t>【配時１】</w:t>
            </w:r>
          </w:p>
        </w:tc>
        <w:tc>
          <w:tcPr>
            <w:tcW w:w="1655" w:type="dxa"/>
            <w:shd w:val="clear" w:color="auto" w:fill="auto"/>
            <w:tcMar>
              <w:top w:w="57" w:type="dxa"/>
              <w:left w:w="57" w:type="dxa"/>
              <w:bottom w:w="57" w:type="dxa"/>
              <w:right w:w="57" w:type="dxa"/>
            </w:tcMar>
            <w:vAlign w:val="center"/>
          </w:tcPr>
          <w:p w14:paraId="0393086C" w14:textId="53B4F001" w:rsidR="008827CD"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自分たちが生活の中で使っている大量の水を，誰がどのようにして供給しているのかについて調べるための学習問題をつく</w:t>
            </w:r>
            <w:r w:rsidR="008827CD">
              <w:rPr>
                <w:rFonts w:ascii="ＭＳ 明朝" w:eastAsia="ＭＳ 明朝" w:hAnsi="ＭＳ 明朝" w:hint="eastAsia"/>
                <w:sz w:val="18"/>
                <w:szCs w:val="18"/>
              </w:rPr>
              <w:t>り，学習の見通しをもつ</w:t>
            </w:r>
            <w:r w:rsidRPr="00910059">
              <w:rPr>
                <w:rFonts w:ascii="ＭＳ 明朝" w:eastAsia="ＭＳ 明朝" w:hAnsi="ＭＳ 明朝" w:hint="eastAsia"/>
                <w:sz w:val="18"/>
                <w:szCs w:val="18"/>
              </w:rPr>
              <w:t>。</w:t>
            </w:r>
          </w:p>
        </w:tc>
        <w:tc>
          <w:tcPr>
            <w:tcW w:w="2835" w:type="dxa"/>
            <w:shd w:val="clear" w:color="auto" w:fill="auto"/>
            <w:tcMar>
              <w:top w:w="57" w:type="dxa"/>
              <w:left w:w="57" w:type="dxa"/>
              <w:bottom w:w="57" w:type="dxa"/>
              <w:right w:w="57" w:type="dxa"/>
            </w:tcMar>
            <w:vAlign w:val="center"/>
          </w:tcPr>
          <w:p w14:paraId="3AB6DA98" w14:textId="247353E2"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○水の供給について，</w:t>
            </w:r>
            <w:r w:rsidR="00DA63CD">
              <w:rPr>
                <w:rFonts w:ascii="ＭＳ 明朝" w:eastAsia="ＭＳ 明朝" w:hAnsi="ＭＳ 明朝" w:hint="eastAsia"/>
                <w:sz w:val="18"/>
                <w:szCs w:val="18"/>
              </w:rPr>
              <w:t>知りたいことや疑問に思ったことを整理して</w:t>
            </w:r>
            <w:r w:rsidRPr="00910059">
              <w:rPr>
                <w:rFonts w:ascii="ＭＳ 明朝" w:eastAsia="ＭＳ 明朝" w:hAnsi="ＭＳ 明朝" w:hint="eastAsia"/>
                <w:sz w:val="18"/>
                <w:szCs w:val="18"/>
              </w:rPr>
              <w:t>学習問題をつく</w:t>
            </w:r>
            <w:r w:rsidR="002D54E0">
              <w:rPr>
                <w:rFonts w:ascii="ＭＳ 明朝" w:eastAsia="ＭＳ 明朝" w:hAnsi="ＭＳ 明朝" w:hint="eastAsia"/>
                <w:sz w:val="18"/>
                <w:szCs w:val="18"/>
              </w:rPr>
              <w:t>り</w:t>
            </w:r>
            <w:r w:rsidRPr="00910059">
              <w:rPr>
                <w:rFonts w:ascii="ＭＳ 明朝" w:eastAsia="ＭＳ 明朝" w:hAnsi="ＭＳ 明朝" w:hint="eastAsia"/>
                <w:sz w:val="18"/>
                <w:szCs w:val="18"/>
              </w:rPr>
              <w:t>，学習計画を立てる。</w:t>
            </w:r>
          </w:p>
          <w:p w14:paraId="011BC499" w14:textId="7F95EAD0" w:rsidR="00A54EC5" w:rsidRPr="00910059" w:rsidRDefault="00DA63CD"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A54EC5">
              <w:rPr>
                <w:rFonts w:ascii="ＭＳ 明朝" w:eastAsia="ＭＳ 明朝" w:hAnsi="ＭＳ 明朝" w:hint="eastAsia"/>
                <w:sz w:val="18"/>
                <w:szCs w:val="18"/>
              </w:rPr>
              <w:t>水の供給に関する問いを整理して一文にまとめ，学習問題として表</w:t>
            </w:r>
            <w:r w:rsidR="00877A8D">
              <w:rPr>
                <w:rFonts w:ascii="ＭＳ 明朝" w:eastAsia="ＭＳ 明朝" w:hAnsi="ＭＳ 明朝" w:hint="eastAsia"/>
                <w:sz w:val="18"/>
                <w:szCs w:val="18"/>
              </w:rPr>
              <w:t>し，学習計画を立てる</w:t>
            </w:r>
            <w:r w:rsidR="00A54EC5">
              <w:rPr>
                <w:rFonts w:ascii="ＭＳ 明朝" w:eastAsia="ＭＳ 明朝" w:hAnsi="ＭＳ 明朝" w:hint="eastAsia"/>
                <w:sz w:val="18"/>
                <w:szCs w:val="18"/>
              </w:rPr>
              <w:t>こと。</w:t>
            </w:r>
          </w:p>
        </w:tc>
        <w:tc>
          <w:tcPr>
            <w:tcW w:w="2650" w:type="dxa"/>
            <w:shd w:val="clear" w:color="auto" w:fill="auto"/>
            <w:tcMar>
              <w:top w:w="57" w:type="dxa"/>
              <w:left w:w="57" w:type="dxa"/>
              <w:bottom w:w="57" w:type="dxa"/>
              <w:right w:w="57" w:type="dxa"/>
            </w:tcMar>
            <w:vAlign w:val="center"/>
          </w:tcPr>
          <w:p w14:paraId="2151CC2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①生活で使っている水について疑問に思ったことを話し合う。</w:t>
            </w:r>
          </w:p>
          <w:p w14:paraId="5A11618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②話し合ったことをもとに，水の供給について調べるための学習問題をつくる。</w:t>
            </w:r>
          </w:p>
          <w:p w14:paraId="67D6BB29" w14:textId="355E1DBB" w:rsidR="00910059" w:rsidRPr="00910059" w:rsidRDefault="00D7517C" w:rsidP="00910059">
            <w:pPr>
              <w:spacing w:line="280" w:lineRule="exact"/>
              <w:rPr>
                <w:rFonts w:ascii="ＭＳ 明朝" w:eastAsia="ＭＳ 明朝" w:hAnsi="ＭＳ 明朝"/>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50048" behindDoc="0" locked="0" layoutInCell="1" allowOverlap="1" wp14:anchorId="0A00A09C" wp14:editId="31B126E1">
                      <wp:simplePos x="0" y="0"/>
                      <wp:positionH relativeFrom="column">
                        <wp:posOffset>-3378835</wp:posOffset>
                      </wp:positionH>
                      <wp:positionV relativeFrom="paragraph">
                        <wp:posOffset>1078230</wp:posOffset>
                      </wp:positionV>
                      <wp:extent cx="6467475" cy="236220"/>
                      <wp:effectExtent l="0" t="0" r="28575" b="11430"/>
                      <wp:wrapNone/>
                      <wp:docPr id="9" name="テキスト ボックス 9"/>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7ED0F199"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C927D7">
                                    <w:rPr>
                                      <w:rFonts w:asciiTheme="majorEastAsia" w:eastAsiaTheme="majorEastAsia" w:hAnsiTheme="majorEastAsia" w:hint="eastAsia"/>
                                      <w:b/>
                                    </w:rPr>
                                    <w:t>わたしたちがくらしの中で使っている水は，どのようにして送られてくるのだろう。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0A09C" id="テキスト ボックス 9" o:spid="_x0000_s1029" type="#_x0000_t202" style="position:absolute;left:0;text-align:left;margin-left:-266.05pt;margin-top:84.9pt;width:509.25pt;height:18.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" fillcolor="window" strokeweight="1.5pt">
                      <v:textbox inset=",0,,0">
                        <w:txbxContent>
                          <w:p w14:paraId="7ED0F199"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C927D7">
                              <w:rPr>
                                <w:rFonts w:asciiTheme="majorEastAsia" w:eastAsiaTheme="majorEastAsia" w:hAnsiTheme="majorEastAsia" w:hint="eastAsia"/>
                                <w:b/>
                              </w:rPr>
                              <w:t>わたしたちがくらしの中で使っている水は，どのようにして送られてくるのだろう。</w:t>
                            </w:r>
                          </w:p>
                        </w:txbxContent>
                      </v:textbox>
                    </v:shape>
                  </w:pict>
                </mc:Fallback>
              </mc:AlternateContent>
            </w:r>
            <w:r w:rsidR="00910059" w:rsidRPr="00910059">
              <w:rPr>
                <w:rFonts w:ascii="ＭＳ 明朝" w:eastAsia="ＭＳ 明朝" w:hAnsi="ＭＳ 明朝" w:hint="eastAsia"/>
                <w:sz w:val="18"/>
                <w:szCs w:val="18"/>
              </w:rPr>
              <w:t>③学習問題について予想し，学習計画を立てる。</w:t>
            </w:r>
          </w:p>
        </w:tc>
        <w:tc>
          <w:tcPr>
            <w:tcW w:w="2373" w:type="dxa"/>
            <w:shd w:val="clear" w:color="auto" w:fill="auto"/>
            <w:tcMar>
              <w:top w:w="57" w:type="dxa"/>
              <w:left w:w="57" w:type="dxa"/>
              <w:bottom w:w="57" w:type="dxa"/>
              <w:right w:w="57" w:type="dxa"/>
            </w:tcMar>
            <w:vAlign w:val="center"/>
          </w:tcPr>
          <w:p w14:paraId="4C792BD5" w14:textId="5319B616" w:rsidR="0018401D" w:rsidRDefault="0018401D"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【思判表】水の用途やその使用量を調べて思ったことや考えたことを発表し，水の供給について問いを見出し，学習問題として表現している。（発）（ノ）</w:t>
            </w:r>
          </w:p>
          <w:p w14:paraId="50D5D465"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】水の供給について調べるための学習問題をつくり，学習計画を立て，主体的に問いを追究しようとしている。（発）（行）</w:t>
            </w:r>
          </w:p>
          <w:p w14:paraId="33D710E0" w14:textId="3641FEA8" w:rsidR="00D7517C" w:rsidRPr="00910059" w:rsidRDefault="00D7517C" w:rsidP="00910059">
            <w:pPr>
              <w:spacing w:line="280" w:lineRule="exact"/>
              <w:rPr>
                <w:rFonts w:ascii="ＭＳ 明朝" w:eastAsia="ＭＳ 明朝" w:hAnsi="ＭＳ 明朝"/>
                <w:sz w:val="18"/>
                <w:szCs w:val="18"/>
              </w:rPr>
            </w:pPr>
          </w:p>
        </w:tc>
      </w:tr>
      <w:tr w:rsidR="00910059" w:rsidRPr="00910059" w14:paraId="002650E8" w14:textId="77777777" w:rsidTr="00D7517C">
        <w:trPr>
          <w:trHeight w:val="1418"/>
        </w:trPr>
        <w:tc>
          <w:tcPr>
            <w:tcW w:w="1260" w:type="dxa"/>
            <w:shd w:val="clear" w:color="auto" w:fill="auto"/>
            <w:tcMar>
              <w:top w:w="57" w:type="dxa"/>
              <w:left w:w="57" w:type="dxa"/>
              <w:bottom w:w="57" w:type="dxa"/>
              <w:right w:w="57" w:type="dxa"/>
            </w:tcMar>
            <w:vAlign w:val="center"/>
          </w:tcPr>
          <w:p w14:paraId="495D0034"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水はどこから流れてくるのか</w:t>
            </w:r>
            <w:r w:rsidRPr="00910059">
              <w:rPr>
                <w:rFonts w:ascii="ＭＳ Ｐゴシック" w:eastAsia="ＭＳ Ｐゴシック" w:hint="eastAsia"/>
                <w:sz w:val="18"/>
                <w:szCs w:val="18"/>
              </w:rPr>
              <w:br/>
              <w:t>P56～57</w:t>
            </w:r>
            <w:r w:rsidRPr="00910059">
              <w:rPr>
                <w:rFonts w:ascii="ＭＳ Ｐゴシック" w:eastAsia="ＭＳ Ｐゴシック" w:hint="eastAsia"/>
                <w:sz w:val="18"/>
                <w:szCs w:val="18"/>
              </w:rPr>
              <w:br/>
              <w:t>【配時１】</w:t>
            </w:r>
          </w:p>
        </w:tc>
        <w:tc>
          <w:tcPr>
            <w:tcW w:w="1655" w:type="dxa"/>
            <w:shd w:val="clear" w:color="auto" w:fill="auto"/>
            <w:tcMar>
              <w:top w:w="57" w:type="dxa"/>
              <w:left w:w="57" w:type="dxa"/>
              <w:bottom w:w="57" w:type="dxa"/>
              <w:right w:w="57" w:type="dxa"/>
            </w:tcMar>
            <w:vAlign w:val="center"/>
          </w:tcPr>
          <w:p w14:paraId="0FDDAF5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水源やダム，浄水場などの水道に関わる施設に着目して，水の経路について捉える。</w:t>
            </w:r>
          </w:p>
        </w:tc>
        <w:tc>
          <w:tcPr>
            <w:tcW w:w="2835" w:type="dxa"/>
            <w:shd w:val="clear" w:color="auto" w:fill="auto"/>
            <w:tcMar>
              <w:top w:w="57" w:type="dxa"/>
              <w:left w:w="57" w:type="dxa"/>
              <w:bottom w:w="57" w:type="dxa"/>
              <w:right w:w="57" w:type="dxa"/>
            </w:tcMar>
            <w:vAlign w:val="center"/>
          </w:tcPr>
          <w:p w14:paraId="469D993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○地図や写真資料などを用いて，自分たちの使う水が送られてくる経路について調べる。</w:t>
            </w:r>
          </w:p>
          <w:p w14:paraId="270CAF2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◆自分たちが使う水は，水源から河川，ダムや浄水場などの各施設を経て送られてきていること。</w:t>
            </w:r>
          </w:p>
        </w:tc>
        <w:tc>
          <w:tcPr>
            <w:tcW w:w="2650" w:type="dxa"/>
            <w:shd w:val="clear" w:color="auto" w:fill="auto"/>
            <w:tcMar>
              <w:top w:w="57" w:type="dxa"/>
              <w:left w:w="57" w:type="dxa"/>
              <w:bottom w:w="57" w:type="dxa"/>
              <w:right w:w="57" w:type="dxa"/>
            </w:tcMar>
            <w:vAlign w:val="center"/>
          </w:tcPr>
          <w:p w14:paraId="2CA9080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①水道管をたどると，どこへつながるかを調べる。</w:t>
            </w:r>
          </w:p>
          <w:p w14:paraId="6BA67EC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②水道にかかわる施設がどこにあるか，地図で調べる。</w:t>
            </w:r>
          </w:p>
          <w:p w14:paraId="6D59E6D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③調べたことを記録していく方法を考える。</w:t>
            </w:r>
          </w:p>
        </w:tc>
        <w:tc>
          <w:tcPr>
            <w:tcW w:w="2373" w:type="dxa"/>
            <w:shd w:val="clear" w:color="auto" w:fill="auto"/>
            <w:tcMar>
              <w:top w:w="57" w:type="dxa"/>
              <w:left w:w="57" w:type="dxa"/>
              <w:bottom w:w="57" w:type="dxa"/>
              <w:right w:w="57" w:type="dxa"/>
            </w:tcMar>
            <w:vAlign w:val="center"/>
          </w:tcPr>
          <w:p w14:paraId="2CF9A47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】地図や資料をもとに，水源から自分たちのもとに水が送られてくるまでに関わる施設や経路について捉えている。（発）（ノ）</w:t>
            </w:r>
          </w:p>
        </w:tc>
      </w:tr>
      <w:tr w:rsidR="00910059" w:rsidRPr="00910059" w14:paraId="64EA892A" w14:textId="77777777" w:rsidTr="00D7517C">
        <w:trPr>
          <w:trHeight w:val="1359"/>
        </w:trPr>
        <w:tc>
          <w:tcPr>
            <w:tcW w:w="1260" w:type="dxa"/>
            <w:shd w:val="clear" w:color="auto" w:fill="auto"/>
            <w:tcMar>
              <w:top w:w="57" w:type="dxa"/>
              <w:left w:w="57" w:type="dxa"/>
              <w:bottom w:w="57" w:type="dxa"/>
              <w:right w:w="57" w:type="dxa"/>
            </w:tcMar>
            <w:vAlign w:val="center"/>
          </w:tcPr>
          <w:p w14:paraId="58FA7D3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浄水場を見学しよう</w:t>
            </w:r>
            <w:r w:rsidRPr="00910059">
              <w:rPr>
                <w:rFonts w:ascii="ＭＳ Ｐゴシック" w:eastAsia="ＭＳ Ｐゴシック" w:hint="eastAsia"/>
                <w:sz w:val="18"/>
                <w:szCs w:val="18"/>
              </w:rPr>
              <w:br/>
              <w:t>P58～59</w:t>
            </w:r>
            <w:r w:rsidRPr="00910059">
              <w:rPr>
                <w:rFonts w:ascii="ＭＳ Ｐゴシック" w:eastAsia="ＭＳ Ｐゴシック" w:hint="eastAsia"/>
                <w:sz w:val="18"/>
                <w:szCs w:val="18"/>
              </w:rPr>
              <w:br/>
              <w:t>【配時3】</w:t>
            </w:r>
          </w:p>
        </w:tc>
        <w:tc>
          <w:tcPr>
            <w:tcW w:w="1655" w:type="dxa"/>
            <w:shd w:val="clear" w:color="auto" w:fill="auto"/>
            <w:tcMar>
              <w:top w:w="57" w:type="dxa"/>
              <w:left w:w="57" w:type="dxa"/>
              <w:bottom w:w="57" w:type="dxa"/>
              <w:right w:w="57" w:type="dxa"/>
            </w:tcMar>
            <w:vAlign w:val="center"/>
          </w:tcPr>
          <w:p w14:paraId="1CA1A16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浄水場の仕組みやそこで働く人の仕事の工夫に着目して，浄水場の役割を捉える。</w:t>
            </w:r>
          </w:p>
        </w:tc>
        <w:tc>
          <w:tcPr>
            <w:tcW w:w="2835" w:type="dxa"/>
            <w:shd w:val="clear" w:color="auto" w:fill="auto"/>
            <w:tcMar>
              <w:top w:w="57" w:type="dxa"/>
              <w:left w:w="57" w:type="dxa"/>
              <w:bottom w:w="57" w:type="dxa"/>
              <w:right w:w="57" w:type="dxa"/>
            </w:tcMar>
            <w:vAlign w:val="center"/>
          </w:tcPr>
          <w:p w14:paraId="7FB919F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A416D8">
              <w:rPr>
                <w:rFonts w:ascii="ＭＳ Ｐ明朝" w:eastAsia="ＭＳ Ｐ明朝" w:hAnsi="ＭＳ Ｐ明朝" w:hint="eastAsia"/>
                <w:sz w:val="18"/>
                <w:szCs w:val="18"/>
              </w:rPr>
              <w:t>浄水場にある施設や浄水の仕組みについて，働く人から話を聞いたり，図解を見たりして調べる</w:t>
            </w:r>
            <w:r w:rsidRPr="00910059">
              <w:rPr>
                <w:rFonts w:ascii="ＭＳ 明朝" w:eastAsia="ＭＳ 明朝" w:hAnsi="ＭＳ 明朝" w:hint="eastAsia"/>
                <w:sz w:val="18"/>
                <w:szCs w:val="18"/>
              </w:rPr>
              <w:t>。</w:t>
            </w:r>
          </w:p>
          <w:p w14:paraId="7B272CF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◆浄水場のはたらきによって，安心して飲める水道水が安定的に供給されていること。</w:t>
            </w:r>
          </w:p>
        </w:tc>
        <w:tc>
          <w:tcPr>
            <w:tcW w:w="2650" w:type="dxa"/>
            <w:shd w:val="clear" w:color="auto" w:fill="auto"/>
            <w:tcMar>
              <w:top w:w="57" w:type="dxa"/>
              <w:left w:w="57" w:type="dxa"/>
              <w:bottom w:w="57" w:type="dxa"/>
              <w:right w:w="57" w:type="dxa"/>
            </w:tcMar>
            <w:vAlign w:val="center"/>
          </w:tcPr>
          <w:p w14:paraId="28F4FE2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①浄水場の様子や仕組みを調べる。</w:t>
            </w:r>
          </w:p>
          <w:p w14:paraId="59C648A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②浄水場で働く人の仕事を調べる。</w:t>
            </w:r>
          </w:p>
          <w:p w14:paraId="26DEE50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③調べて分かったことをカードに書く。</w:t>
            </w:r>
          </w:p>
        </w:tc>
        <w:tc>
          <w:tcPr>
            <w:tcW w:w="2373" w:type="dxa"/>
            <w:shd w:val="clear" w:color="auto" w:fill="auto"/>
            <w:tcMar>
              <w:top w:w="57" w:type="dxa"/>
              <w:left w:w="57" w:type="dxa"/>
              <w:bottom w:w="57" w:type="dxa"/>
              <w:right w:w="57" w:type="dxa"/>
            </w:tcMar>
            <w:vAlign w:val="center"/>
          </w:tcPr>
          <w:p w14:paraId="5004D84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】浄水場の仕組みやそこで働く人の仕事の工夫を捉え，浄水場の役割を理解している。（発）（ノ）</w:t>
            </w:r>
          </w:p>
        </w:tc>
      </w:tr>
      <w:tr w:rsidR="00910059" w:rsidRPr="00910059" w14:paraId="7DDAD7B2" w14:textId="77777777" w:rsidTr="00D7517C">
        <w:trPr>
          <w:trHeight w:val="1418"/>
        </w:trPr>
        <w:tc>
          <w:tcPr>
            <w:tcW w:w="1260" w:type="dxa"/>
            <w:shd w:val="clear" w:color="auto" w:fill="auto"/>
            <w:tcMar>
              <w:top w:w="57" w:type="dxa"/>
              <w:left w:w="57" w:type="dxa"/>
              <w:bottom w:w="57" w:type="dxa"/>
              <w:right w:w="57" w:type="dxa"/>
            </w:tcMar>
            <w:vAlign w:val="center"/>
          </w:tcPr>
          <w:p w14:paraId="149CFAE2"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水をたくわえるダムや森林</w:t>
            </w:r>
            <w:r w:rsidRPr="00910059">
              <w:rPr>
                <w:rFonts w:ascii="ＭＳ Ｐゴシック" w:eastAsia="ＭＳ Ｐゴシック" w:hint="eastAsia"/>
                <w:sz w:val="18"/>
                <w:szCs w:val="18"/>
              </w:rPr>
              <w:br/>
              <w:t>P60～61</w:t>
            </w:r>
            <w:r w:rsidRPr="00910059">
              <w:rPr>
                <w:rFonts w:ascii="ＭＳ Ｐゴシック" w:eastAsia="ＭＳ Ｐゴシック" w:hint="eastAsia"/>
                <w:sz w:val="18"/>
                <w:szCs w:val="18"/>
              </w:rPr>
              <w:br/>
              <w:t>【配時１】</w:t>
            </w:r>
          </w:p>
        </w:tc>
        <w:tc>
          <w:tcPr>
            <w:tcW w:w="1655" w:type="dxa"/>
            <w:shd w:val="clear" w:color="auto" w:fill="auto"/>
            <w:tcMar>
              <w:top w:w="57" w:type="dxa"/>
              <w:left w:w="57" w:type="dxa"/>
              <w:bottom w:w="57" w:type="dxa"/>
              <w:right w:w="57" w:type="dxa"/>
            </w:tcMar>
            <w:vAlign w:val="center"/>
          </w:tcPr>
          <w:p w14:paraId="655175C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ダムと水源の森林のはたらきに着目して，それらに共通する役割や機能を捉える。</w:t>
            </w:r>
          </w:p>
        </w:tc>
        <w:tc>
          <w:tcPr>
            <w:tcW w:w="2835" w:type="dxa"/>
            <w:shd w:val="clear" w:color="auto" w:fill="auto"/>
            <w:tcMar>
              <w:top w:w="57" w:type="dxa"/>
              <w:left w:w="57" w:type="dxa"/>
              <w:bottom w:w="57" w:type="dxa"/>
              <w:right w:w="57" w:type="dxa"/>
            </w:tcMar>
            <w:vAlign w:val="center"/>
          </w:tcPr>
          <w:p w14:paraId="01207704" w14:textId="71CFDFB3"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○ダムを見学して，ダムや森林のはたらきについて，</w:t>
            </w:r>
            <w:r w:rsidR="00267583">
              <w:rPr>
                <w:rFonts w:ascii="ＭＳ 明朝" w:eastAsia="ＭＳ 明朝" w:hAnsi="ＭＳ 明朝" w:hint="eastAsia"/>
                <w:sz w:val="18"/>
                <w:szCs w:val="18"/>
              </w:rPr>
              <w:t>係の</w:t>
            </w:r>
            <w:r w:rsidRPr="00910059">
              <w:rPr>
                <w:rFonts w:ascii="ＭＳ 明朝" w:eastAsia="ＭＳ 明朝" w:hAnsi="ＭＳ 明朝" w:hint="eastAsia"/>
                <w:sz w:val="18"/>
                <w:szCs w:val="18"/>
              </w:rPr>
              <w:t>人から話を聞いたり，図解を見たりして調べる。</w:t>
            </w:r>
          </w:p>
          <w:p w14:paraId="55828382" w14:textId="4EC5BDE1"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◆ダムは水道水を安定供給するために貯水量や流水量を調節していること。また，ダムと森林には保水作用という共通のはたらきがあること。</w:t>
            </w:r>
          </w:p>
        </w:tc>
        <w:tc>
          <w:tcPr>
            <w:tcW w:w="2650" w:type="dxa"/>
            <w:shd w:val="clear" w:color="auto" w:fill="auto"/>
            <w:tcMar>
              <w:top w:w="57" w:type="dxa"/>
              <w:left w:w="57" w:type="dxa"/>
              <w:bottom w:w="57" w:type="dxa"/>
              <w:right w:w="57" w:type="dxa"/>
            </w:tcMar>
            <w:vAlign w:val="center"/>
          </w:tcPr>
          <w:p w14:paraId="0AFBEEC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①ダムのはたらきを調べる。</w:t>
            </w:r>
          </w:p>
          <w:p w14:paraId="7E03A0A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②森林のはたらきを調べる。</w:t>
            </w:r>
          </w:p>
          <w:p w14:paraId="6C37237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③ダムと森林に共通するはたらきについて考える。</w:t>
            </w:r>
          </w:p>
        </w:tc>
        <w:tc>
          <w:tcPr>
            <w:tcW w:w="2373" w:type="dxa"/>
            <w:shd w:val="clear" w:color="auto" w:fill="auto"/>
            <w:tcMar>
              <w:top w:w="57" w:type="dxa"/>
              <w:left w:w="57" w:type="dxa"/>
              <w:bottom w:w="57" w:type="dxa"/>
              <w:right w:w="57" w:type="dxa"/>
            </w:tcMar>
            <w:vAlign w:val="center"/>
          </w:tcPr>
          <w:p w14:paraId="1A59B0A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】ダムと森林のはたらきについて考え，それら両方に共通するはたらきがあることを理解している。（発）（ノ）</w:t>
            </w:r>
          </w:p>
        </w:tc>
      </w:tr>
      <w:tr w:rsidR="00910059" w:rsidRPr="00910059" w14:paraId="66063328" w14:textId="77777777" w:rsidTr="00D7517C">
        <w:trPr>
          <w:cantSplit/>
          <w:trHeight w:val="1740"/>
        </w:trPr>
        <w:tc>
          <w:tcPr>
            <w:tcW w:w="1260" w:type="dxa"/>
            <w:tcBorders>
              <w:bottom w:val="single" w:sz="4" w:space="0" w:color="auto"/>
            </w:tcBorders>
            <w:shd w:val="clear" w:color="auto" w:fill="auto"/>
            <w:tcMar>
              <w:top w:w="57" w:type="dxa"/>
              <w:left w:w="57" w:type="dxa"/>
              <w:bottom w:w="57" w:type="dxa"/>
              <w:right w:w="57" w:type="dxa"/>
            </w:tcMar>
            <w:vAlign w:val="center"/>
          </w:tcPr>
          <w:p w14:paraId="4F91D07C"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lastRenderedPageBreak/>
              <w:t>水源を守る取り組み</w:t>
            </w:r>
            <w:r w:rsidRPr="00910059">
              <w:rPr>
                <w:rFonts w:ascii="ＭＳ Ｐゴシック" w:eastAsia="ＭＳ Ｐゴシック" w:hint="eastAsia"/>
                <w:sz w:val="18"/>
                <w:szCs w:val="18"/>
              </w:rPr>
              <w:br/>
              <w:t>P62～63</w:t>
            </w:r>
            <w:r w:rsidRPr="00910059">
              <w:rPr>
                <w:rFonts w:ascii="ＭＳ Ｐゴシック" w:eastAsia="ＭＳ Ｐゴシック" w:hint="eastAsia"/>
                <w:sz w:val="18"/>
                <w:szCs w:val="18"/>
              </w:rPr>
              <w:br/>
              <w:t>【配時1】</w:t>
            </w:r>
          </w:p>
        </w:tc>
        <w:tc>
          <w:tcPr>
            <w:tcW w:w="1655" w:type="dxa"/>
            <w:tcBorders>
              <w:bottom w:val="single" w:sz="4" w:space="0" w:color="auto"/>
            </w:tcBorders>
            <w:shd w:val="clear" w:color="auto" w:fill="auto"/>
            <w:tcMar>
              <w:top w:w="57" w:type="dxa"/>
              <w:left w:w="57" w:type="dxa"/>
              <w:bottom w:w="57" w:type="dxa"/>
              <w:right w:w="57" w:type="dxa"/>
            </w:tcMar>
            <w:vAlign w:val="center"/>
          </w:tcPr>
          <w:p w14:paraId="27F7F29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水源の森林の保全に努めるボランティアや県，河川の美化に努める住民の活動に着目し，県や地域を越えた水を守るための取り組みについて調べる。</w:t>
            </w:r>
          </w:p>
        </w:tc>
        <w:tc>
          <w:tcPr>
            <w:tcW w:w="2835" w:type="dxa"/>
            <w:tcBorders>
              <w:bottom w:val="single" w:sz="4" w:space="0" w:color="auto"/>
            </w:tcBorders>
            <w:shd w:val="clear" w:color="auto" w:fill="auto"/>
            <w:tcMar>
              <w:top w:w="57" w:type="dxa"/>
              <w:left w:w="57" w:type="dxa"/>
              <w:bottom w:w="57" w:type="dxa"/>
              <w:right w:w="57" w:type="dxa"/>
            </w:tcMar>
            <w:vAlign w:val="center"/>
          </w:tcPr>
          <w:p w14:paraId="6E22B15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○水源の美化活動や水源の森林を守る活動に携わる人，活動に協力する県の担当者などから話を聞いたり，活動している場所を地図で確認したりする。</w:t>
            </w:r>
          </w:p>
          <w:p w14:paraId="43FA6E0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◆水源地や沿川地域の人々と県は協力して水を守る取り組みを進めていること。その取り組みは県や地域を越えて行われていること。</w:t>
            </w:r>
          </w:p>
        </w:tc>
        <w:tc>
          <w:tcPr>
            <w:tcW w:w="2650" w:type="dxa"/>
            <w:tcBorders>
              <w:bottom w:val="single" w:sz="4" w:space="0" w:color="auto"/>
            </w:tcBorders>
            <w:shd w:val="clear" w:color="auto" w:fill="auto"/>
            <w:tcMar>
              <w:top w:w="57" w:type="dxa"/>
              <w:left w:w="57" w:type="dxa"/>
              <w:bottom w:w="57" w:type="dxa"/>
              <w:right w:w="57" w:type="dxa"/>
            </w:tcMar>
            <w:vAlign w:val="center"/>
          </w:tcPr>
          <w:p w14:paraId="795C2CD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①水源の森林を守るための活動について調べる。</w:t>
            </w:r>
          </w:p>
          <w:p w14:paraId="6031A26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②水源や川の水をきれいに保つ取り組みを調べる。</w:t>
            </w:r>
          </w:p>
          <w:p w14:paraId="6B2F2E6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③水源や川の水を守る様々な取り組みが行われている理由を考える。</w:t>
            </w:r>
          </w:p>
        </w:tc>
        <w:tc>
          <w:tcPr>
            <w:tcW w:w="2373" w:type="dxa"/>
            <w:tcBorders>
              <w:bottom w:val="single" w:sz="4" w:space="0" w:color="auto"/>
            </w:tcBorders>
            <w:shd w:val="clear" w:color="auto" w:fill="auto"/>
            <w:tcMar>
              <w:top w:w="57" w:type="dxa"/>
              <w:left w:w="57" w:type="dxa"/>
              <w:bottom w:w="57" w:type="dxa"/>
              <w:right w:w="57" w:type="dxa"/>
            </w:tcMar>
            <w:vAlign w:val="center"/>
          </w:tcPr>
          <w:p w14:paraId="0C13934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】水源や河川の水質を守るための取り組みを，人々は県や地域を越えて協力して行っていることを理解している。（発）（ノ）</w:t>
            </w:r>
          </w:p>
        </w:tc>
      </w:tr>
      <w:tr w:rsidR="00910059" w:rsidRPr="00910059" w14:paraId="6E140DCF" w14:textId="77777777" w:rsidTr="00D7517C">
        <w:trPr>
          <w:trHeight w:val="1438"/>
        </w:trPr>
        <w:tc>
          <w:tcPr>
            <w:tcW w:w="1260" w:type="dxa"/>
            <w:shd w:val="clear" w:color="auto" w:fill="auto"/>
            <w:tcMar>
              <w:top w:w="57" w:type="dxa"/>
              <w:left w:w="57" w:type="dxa"/>
              <w:bottom w:w="57" w:type="dxa"/>
              <w:right w:w="57" w:type="dxa"/>
            </w:tcMar>
            <w:vAlign w:val="center"/>
          </w:tcPr>
          <w:p w14:paraId="16E564FE"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水道管を守る人々</w:t>
            </w:r>
            <w:r w:rsidRPr="00910059">
              <w:rPr>
                <w:rFonts w:ascii="ＭＳ Ｐゴシック" w:eastAsia="ＭＳ Ｐゴシック" w:hint="eastAsia"/>
                <w:sz w:val="18"/>
                <w:szCs w:val="18"/>
              </w:rPr>
              <w:br/>
              <w:t>P64～65</w:t>
            </w:r>
            <w:r w:rsidRPr="00910059">
              <w:rPr>
                <w:rFonts w:ascii="ＭＳ Ｐゴシック" w:eastAsia="ＭＳ Ｐゴシック" w:hint="eastAsia"/>
                <w:sz w:val="18"/>
                <w:szCs w:val="18"/>
              </w:rPr>
              <w:br/>
              <w:t>【配時1】</w:t>
            </w:r>
          </w:p>
        </w:tc>
        <w:tc>
          <w:tcPr>
            <w:tcW w:w="1655" w:type="dxa"/>
            <w:shd w:val="clear" w:color="auto" w:fill="auto"/>
            <w:tcMar>
              <w:top w:w="57" w:type="dxa"/>
              <w:left w:w="57" w:type="dxa"/>
              <w:bottom w:w="57" w:type="dxa"/>
              <w:right w:w="57" w:type="dxa"/>
            </w:tcMar>
            <w:vAlign w:val="center"/>
          </w:tcPr>
          <w:p w14:paraId="7960277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水道管の役割や水道管を守る人々の工夫や努力に着目して，水道の普及が公衆衛生の向上に果たした役割について捉える。</w:t>
            </w:r>
          </w:p>
        </w:tc>
        <w:tc>
          <w:tcPr>
            <w:tcW w:w="2835" w:type="dxa"/>
            <w:shd w:val="clear" w:color="auto" w:fill="auto"/>
            <w:tcMar>
              <w:top w:w="57" w:type="dxa"/>
              <w:left w:w="57" w:type="dxa"/>
              <w:bottom w:w="57" w:type="dxa"/>
              <w:right w:w="57" w:type="dxa"/>
            </w:tcMar>
            <w:vAlign w:val="center"/>
          </w:tcPr>
          <w:p w14:paraId="78D7974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○水道管の役割について話し合ったり，水道管を守る人々の取り組みについて調べたりして，水道管の普及が人々の暮らしに与えた影響について考える。</w:t>
            </w:r>
          </w:p>
          <w:p w14:paraId="01D2CFA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◆水道管を守る人々の努力によって，私たちは安全な水を安定的に使うことができること。水道の普及は公衆衛生に役立っていること。</w:t>
            </w:r>
          </w:p>
        </w:tc>
        <w:tc>
          <w:tcPr>
            <w:tcW w:w="2650" w:type="dxa"/>
            <w:shd w:val="clear" w:color="auto" w:fill="auto"/>
            <w:tcMar>
              <w:top w:w="57" w:type="dxa"/>
              <w:left w:w="57" w:type="dxa"/>
              <w:bottom w:w="57" w:type="dxa"/>
              <w:right w:w="57" w:type="dxa"/>
            </w:tcMar>
            <w:vAlign w:val="center"/>
          </w:tcPr>
          <w:p w14:paraId="0F757D0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①水道管のはたらきを考える。</w:t>
            </w:r>
          </w:p>
          <w:p w14:paraId="29497DD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②水道管を守るための県の取り組みについて調べる。</w:t>
            </w:r>
          </w:p>
          <w:p w14:paraId="036C550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③水道の広がりが，人々の生活に果たした役割について考える。</w:t>
            </w:r>
          </w:p>
        </w:tc>
        <w:tc>
          <w:tcPr>
            <w:tcW w:w="2373" w:type="dxa"/>
            <w:shd w:val="clear" w:color="auto" w:fill="auto"/>
            <w:tcMar>
              <w:top w:w="57" w:type="dxa"/>
              <w:left w:w="57" w:type="dxa"/>
              <w:bottom w:w="57" w:type="dxa"/>
              <w:right w:w="57" w:type="dxa"/>
            </w:tcMar>
            <w:vAlign w:val="center"/>
          </w:tcPr>
          <w:p w14:paraId="6E05C2EE" w14:textId="590DAE3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】水道管を守る人々の工夫や努力によって水道水の安定供給が支えられていることや，水道の普及が公衆衛生の向上に役立ってきたことを理解している。（発）（</w:t>
            </w:r>
            <w:r w:rsidR="000444DE">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62AF8999" w14:textId="77777777" w:rsidTr="00D7517C">
        <w:trPr>
          <w:trHeight w:val="1564"/>
        </w:trPr>
        <w:tc>
          <w:tcPr>
            <w:tcW w:w="1260" w:type="dxa"/>
            <w:shd w:val="clear" w:color="auto" w:fill="auto"/>
            <w:tcMar>
              <w:top w:w="57" w:type="dxa"/>
              <w:left w:w="57" w:type="dxa"/>
              <w:bottom w:w="57" w:type="dxa"/>
              <w:right w:w="57" w:type="dxa"/>
            </w:tcMar>
            <w:vAlign w:val="center"/>
          </w:tcPr>
          <w:p w14:paraId="1262A707"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使ったあとの水のゆくえは</w:t>
            </w:r>
            <w:r w:rsidRPr="00910059">
              <w:rPr>
                <w:rFonts w:ascii="ＭＳ Ｐゴシック" w:eastAsia="ＭＳ Ｐゴシック" w:hint="eastAsia"/>
                <w:sz w:val="18"/>
                <w:szCs w:val="18"/>
              </w:rPr>
              <w:br/>
              <w:t>P66～67</w:t>
            </w:r>
            <w:r w:rsidRPr="00910059">
              <w:rPr>
                <w:rFonts w:ascii="ＭＳ Ｐゴシック" w:eastAsia="ＭＳ Ｐゴシック" w:hint="eastAsia"/>
                <w:sz w:val="18"/>
                <w:szCs w:val="18"/>
              </w:rPr>
              <w:br/>
              <w:t>【配時１】</w:t>
            </w:r>
          </w:p>
        </w:tc>
        <w:tc>
          <w:tcPr>
            <w:tcW w:w="1655" w:type="dxa"/>
            <w:shd w:val="clear" w:color="auto" w:fill="auto"/>
            <w:tcMar>
              <w:top w:w="57" w:type="dxa"/>
              <w:left w:w="57" w:type="dxa"/>
              <w:bottom w:w="57" w:type="dxa"/>
              <w:right w:w="57" w:type="dxa"/>
            </w:tcMar>
            <w:vAlign w:val="center"/>
          </w:tcPr>
          <w:p w14:paraId="6DAE6F83" w14:textId="77777777" w:rsidR="00910059" w:rsidRPr="00463153" w:rsidRDefault="00910059" w:rsidP="00910059">
            <w:pPr>
              <w:spacing w:line="280" w:lineRule="exact"/>
              <w:rPr>
                <w:rFonts w:ascii="ＭＳ Ｐ明朝" w:eastAsia="ＭＳ Ｐ明朝" w:hAnsi="ＭＳ Ｐ明朝"/>
                <w:sz w:val="18"/>
                <w:szCs w:val="18"/>
              </w:rPr>
            </w:pPr>
            <w:r w:rsidRPr="00463153">
              <w:rPr>
                <w:rFonts w:ascii="ＭＳ Ｐ明朝" w:eastAsia="ＭＳ Ｐ明朝" w:hAnsi="ＭＳ Ｐ明朝" w:hint="eastAsia"/>
                <w:sz w:val="18"/>
                <w:szCs w:val="18"/>
              </w:rPr>
              <w:t>使った後の水のゆくえと下水処理施設のはたらきに着目して，水源から下水処理されるまでを総合的にふり返り，水の循環を捉える。</w:t>
            </w:r>
          </w:p>
        </w:tc>
        <w:tc>
          <w:tcPr>
            <w:tcW w:w="2835" w:type="dxa"/>
            <w:shd w:val="clear" w:color="auto" w:fill="auto"/>
            <w:tcMar>
              <w:top w:w="57" w:type="dxa"/>
              <w:left w:w="57" w:type="dxa"/>
              <w:bottom w:w="57" w:type="dxa"/>
              <w:right w:w="57" w:type="dxa"/>
            </w:tcMar>
            <w:vAlign w:val="center"/>
          </w:tcPr>
          <w:p w14:paraId="57F8E8B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○使った後の水のゆくえと，下水処理のはたらきを調べる。</w:t>
            </w:r>
          </w:p>
          <w:p w14:paraId="0305166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◆使った後の水は，下水処理施設を経て海に流され，蒸発して再び雨になって水源に降り注ぎ，自分たちの使う水となるというように，水は循環していること。</w:t>
            </w:r>
          </w:p>
        </w:tc>
        <w:tc>
          <w:tcPr>
            <w:tcW w:w="2650" w:type="dxa"/>
            <w:shd w:val="clear" w:color="auto" w:fill="auto"/>
            <w:tcMar>
              <w:top w:w="57" w:type="dxa"/>
              <w:left w:w="57" w:type="dxa"/>
              <w:bottom w:w="57" w:type="dxa"/>
              <w:right w:w="57" w:type="dxa"/>
            </w:tcMar>
            <w:vAlign w:val="center"/>
          </w:tcPr>
          <w:p w14:paraId="7538C69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①使ったあとの水のゆくえを資料で調べる。</w:t>
            </w:r>
          </w:p>
          <w:p w14:paraId="1E27FEB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②下水処理施設のはたらきを調べる。</w:t>
            </w:r>
          </w:p>
          <w:p w14:paraId="7F631A6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③下水処理施設できれいにした水のゆくえを調べ，水の循環について考える。</w:t>
            </w:r>
          </w:p>
        </w:tc>
        <w:tc>
          <w:tcPr>
            <w:tcW w:w="2373" w:type="dxa"/>
            <w:shd w:val="clear" w:color="auto" w:fill="auto"/>
            <w:tcMar>
              <w:top w:w="57" w:type="dxa"/>
              <w:left w:w="57" w:type="dxa"/>
              <w:bottom w:w="57" w:type="dxa"/>
              <w:right w:w="57" w:type="dxa"/>
            </w:tcMar>
            <w:vAlign w:val="center"/>
          </w:tcPr>
          <w:p w14:paraId="17F9BC0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】使った後の水のゆくえと下水処理施設のはたらきを調べ，水源から下水処理まで水の動きを総合的にふり返り，水の循環を捉えている。（発）（テ）</w:t>
            </w:r>
          </w:p>
        </w:tc>
      </w:tr>
      <w:tr w:rsidR="00910059" w:rsidRPr="00910059" w14:paraId="0A9E6464" w14:textId="77777777" w:rsidTr="00D7517C">
        <w:trPr>
          <w:trHeight w:val="1754"/>
        </w:trPr>
        <w:tc>
          <w:tcPr>
            <w:tcW w:w="1260" w:type="dxa"/>
            <w:shd w:val="clear" w:color="auto" w:fill="auto"/>
            <w:tcMar>
              <w:top w:w="57" w:type="dxa"/>
              <w:left w:w="57" w:type="dxa"/>
              <w:bottom w:w="57" w:type="dxa"/>
              <w:right w:w="57" w:type="dxa"/>
            </w:tcMar>
            <w:vAlign w:val="center"/>
          </w:tcPr>
          <w:p w14:paraId="033E94BE"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水を大切に使うということは…</w:t>
            </w:r>
            <w:r w:rsidRPr="00910059">
              <w:rPr>
                <w:rFonts w:ascii="ＭＳ Ｐゴシック" w:eastAsia="ＭＳ Ｐゴシック"/>
                <w:sz w:val="18"/>
                <w:szCs w:val="18"/>
              </w:rPr>
              <w:br/>
            </w:r>
            <w:r w:rsidRPr="00910059">
              <w:rPr>
                <w:rFonts w:ascii="ＭＳ Ｐゴシック" w:eastAsia="ＭＳ Ｐゴシック" w:hint="eastAsia"/>
                <w:sz w:val="18"/>
                <w:szCs w:val="18"/>
              </w:rPr>
              <w:t>P68～69</w:t>
            </w:r>
            <w:r w:rsidRPr="00910059">
              <w:rPr>
                <w:rFonts w:ascii="ＭＳ Ｐゴシック" w:eastAsia="ＭＳ Ｐゴシック" w:hint="eastAsia"/>
                <w:sz w:val="18"/>
                <w:szCs w:val="18"/>
              </w:rPr>
              <w:br/>
              <w:t>【配時1】</w:t>
            </w:r>
          </w:p>
        </w:tc>
        <w:tc>
          <w:tcPr>
            <w:tcW w:w="1655" w:type="dxa"/>
            <w:shd w:val="clear" w:color="auto" w:fill="auto"/>
            <w:tcMar>
              <w:top w:w="57" w:type="dxa"/>
              <w:left w:w="57" w:type="dxa"/>
              <w:bottom w:w="57" w:type="dxa"/>
              <w:right w:w="57" w:type="dxa"/>
            </w:tcMar>
            <w:vAlign w:val="center"/>
          </w:tcPr>
          <w:p w14:paraId="12DCEE8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地域の人々の水の使用量の変化に着目して，節水の取り組みが進められていることを捉える。</w:t>
            </w:r>
          </w:p>
        </w:tc>
        <w:tc>
          <w:tcPr>
            <w:tcW w:w="2835" w:type="dxa"/>
            <w:shd w:val="clear" w:color="auto" w:fill="auto"/>
            <w:tcMar>
              <w:top w:w="57" w:type="dxa"/>
              <w:left w:w="57" w:type="dxa"/>
              <w:bottom w:w="57" w:type="dxa"/>
              <w:right w:w="57" w:type="dxa"/>
            </w:tcMar>
            <w:vAlign w:val="center"/>
          </w:tcPr>
          <w:p w14:paraId="40B8738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○調べてきた水の供給経路をふり返り，水の使われ方の変化に着目して，節水への取り組みについて調べる。</w:t>
            </w:r>
          </w:p>
          <w:p w14:paraId="7F353737" w14:textId="0FD2A480" w:rsidR="00910059" w:rsidRPr="002C11A7" w:rsidRDefault="00910059" w:rsidP="00910059">
            <w:pPr>
              <w:spacing w:line="280" w:lineRule="exact"/>
              <w:rPr>
                <w:rFonts w:ascii="ＭＳ Ｐ明朝" w:eastAsia="ＭＳ Ｐ明朝" w:hAnsi="ＭＳ Ｐ明朝"/>
                <w:sz w:val="18"/>
                <w:szCs w:val="18"/>
              </w:rPr>
            </w:pPr>
            <w:r w:rsidRPr="002C11A7">
              <w:rPr>
                <w:rFonts w:ascii="ＭＳ Ｐ明朝" w:eastAsia="ＭＳ Ｐ明朝" w:hAnsi="ＭＳ Ｐ明朝" w:hint="eastAsia"/>
                <w:sz w:val="18"/>
                <w:szCs w:val="18"/>
              </w:rPr>
              <w:t>◆市内の工場</w:t>
            </w:r>
            <w:r w:rsidR="00E939A4">
              <w:rPr>
                <w:rFonts w:ascii="ＭＳ Ｐ明朝" w:eastAsia="ＭＳ Ｐ明朝" w:hAnsi="ＭＳ Ｐ明朝" w:hint="eastAsia"/>
                <w:sz w:val="18"/>
                <w:szCs w:val="18"/>
              </w:rPr>
              <w:t>や各家庭</w:t>
            </w:r>
            <w:r w:rsidRPr="002C11A7">
              <w:rPr>
                <w:rFonts w:ascii="ＭＳ Ｐ明朝" w:eastAsia="ＭＳ Ｐ明朝" w:hAnsi="ＭＳ Ｐ明朝" w:hint="eastAsia"/>
                <w:sz w:val="18"/>
                <w:szCs w:val="18"/>
              </w:rPr>
              <w:t>では以前に比べ水の使用量が減ってきていること。また，市民も水を大切に使おうとする意識が高まってきていること。</w:t>
            </w:r>
          </w:p>
        </w:tc>
        <w:tc>
          <w:tcPr>
            <w:tcW w:w="2650" w:type="dxa"/>
            <w:shd w:val="clear" w:color="auto" w:fill="auto"/>
            <w:tcMar>
              <w:top w:w="57" w:type="dxa"/>
              <w:left w:w="57" w:type="dxa"/>
              <w:bottom w:w="57" w:type="dxa"/>
              <w:right w:w="57" w:type="dxa"/>
            </w:tcMar>
            <w:vAlign w:val="center"/>
          </w:tcPr>
          <w:p w14:paraId="3794412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①これまでに書いたカードをならべて，調べてきたことをふり返る。</w:t>
            </w:r>
          </w:p>
          <w:p w14:paraId="4D93441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②自分たちの地域では，水がどのように使われているかを調べる。</w:t>
            </w:r>
          </w:p>
          <w:p w14:paraId="25A8DE0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③水を大切に使う取り組みを調べて，カードに書く。</w:t>
            </w:r>
          </w:p>
        </w:tc>
        <w:tc>
          <w:tcPr>
            <w:tcW w:w="2373" w:type="dxa"/>
            <w:shd w:val="clear" w:color="auto" w:fill="auto"/>
            <w:tcMar>
              <w:top w:w="57" w:type="dxa"/>
              <w:left w:w="57" w:type="dxa"/>
              <w:bottom w:w="57" w:type="dxa"/>
              <w:right w:w="57" w:type="dxa"/>
            </w:tcMar>
            <w:vAlign w:val="center"/>
          </w:tcPr>
          <w:p w14:paraId="5A5BB0E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】地域の人々の水の使用量の変化を調べ，節水の取り組みが進められていることを捉えている。（発）（ノ）</w:t>
            </w:r>
          </w:p>
        </w:tc>
      </w:tr>
      <w:tr w:rsidR="00910059" w:rsidRPr="00910059" w14:paraId="74571A48" w14:textId="77777777" w:rsidTr="00D7517C">
        <w:trPr>
          <w:trHeight w:val="2798"/>
        </w:trPr>
        <w:tc>
          <w:tcPr>
            <w:tcW w:w="1260" w:type="dxa"/>
            <w:tcBorders>
              <w:bottom w:val="double" w:sz="4" w:space="0" w:color="auto"/>
            </w:tcBorders>
            <w:shd w:val="clear" w:color="auto" w:fill="auto"/>
            <w:tcMar>
              <w:top w:w="57" w:type="dxa"/>
              <w:left w:w="57" w:type="dxa"/>
              <w:bottom w:w="57" w:type="dxa"/>
              <w:right w:w="57" w:type="dxa"/>
            </w:tcMar>
            <w:vAlign w:val="center"/>
          </w:tcPr>
          <w:p w14:paraId="797DF4F7"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Pr="00910059">
              <w:rPr>
                <w:rFonts w:ascii="ＭＳ Ｐゴシック" w:eastAsia="ＭＳ Ｐゴシック" w:hint="eastAsia"/>
                <w:sz w:val="18"/>
                <w:szCs w:val="18"/>
              </w:rPr>
              <w:br/>
              <w:t>水の通り道をすごろくに表そう！</w:t>
            </w:r>
            <w:r w:rsidRPr="00910059">
              <w:rPr>
                <w:rFonts w:ascii="ＭＳ Ｐゴシック" w:eastAsia="ＭＳ Ｐゴシック" w:hint="eastAsia"/>
                <w:sz w:val="18"/>
                <w:szCs w:val="18"/>
              </w:rPr>
              <w:br/>
              <w:t>P70～71</w:t>
            </w:r>
            <w:r w:rsidRPr="00910059">
              <w:rPr>
                <w:rFonts w:ascii="ＭＳ Ｐゴシック" w:eastAsia="ＭＳ Ｐゴシック" w:hint="eastAsia"/>
                <w:sz w:val="18"/>
                <w:szCs w:val="18"/>
              </w:rPr>
              <w:br/>
              <w:t>【配時2】</w:t>
            </w:r>
          </w:p>
        </w:tc>
        <w:tc>
          <w:tcPr>
            <w:tcW w:w="1655" w:type="dxa"/>
            <w:tcBorders>
              <w:bottom w:val="double" w:sz="4" w:space="0" w:color="auto"/>
            </w:tcBorders>
            <w:shd w:val="clear" w:color="auto" w:fill="auto"/>
            <w:tcMar>
              <w:top w:w="57" w:type="dxa"/>
              <w:left w:w="57" w:type="dxa"/>
              <w:bottom w:w="57" w:type="dxa"/>
              <w:right w:w="57" w:type="dxa"/>
            </w:tcMar>
            <w:vAlign w:val="center"/>
          </w:tcPr>
          <w:p w14:paraId="702BA11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水が供給されるまでの経路をふり返り，水道事業の役割や人々の協力をすごろくの中に表すとともに，学習問題について自分の考えや水を大切に使っていくために自分にできることを考え，表現する。</w:t>
            </w:r>
          </w:p>
        </w:tc>
        <w:tc>
          <w:tcPr>
            <w:tcW w:w="2835" w:type="dxa"/>
            <w:tcBorders>
              <w:bottom w:val="double" w:sz="4" w:space="0" w:color="auto"/>
            </w:tcBorders>
            <w:shd w:val="clear" w:color="auto" w:fill="auto"/>
            <w:tcMar>
              <w:top w:w="57" w:type="dxa"/>
              <w:left w:w="57" w:type="dxa"/>
              <w:bottom w:w="57" w:type="dxa"/>
              <w:right w:w="57" w:type="dxa"/>
            </w:tcMar>
            <w:vAlign w:val="center"/>
          </w:tcPr>
          <w:p w14:paraId="54D0B944"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○水が供給されるまでの経路をすごろくに表し，水道事業の役割や人々の協力について考え，学習問題について自分の考えをまとめる。</w:t>
            </w:r>
          </w:p>
          <w:p w14:paraId="6660368C" w14:textId="77777777" w:rsidR="004F5FC9" w:rsidRPr="00910059" w:rsidRDefault="004F5FC9" w:rsidP="00375CAC">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E2442D">
              <w:rPr>
                <w:rFonts w:ascii="ＭＳ 明朝" w:eastAsia="ＭＳ 明朝" w:hAnsi="ＭＳ 明朝" w:hint="eastAsia"/>
                <w:sz w:val="18"/>
                <w:szCs w:val="18"/>
              </w:rPr>
              <w:t>水が供給されるまでには，様々な施設や人々の連携や協力があること。</w:t>
            </w:r>
            <w:r w:rsidR="00375CAC">
              <w:rPr>
                <w:rFonts w:ascii="ＭＳ 明朝" w:eastAsia="ＭＳ 明朝" w:hAnsi="ＭＳ 明朝" w:hint="eastAsia"/>
                <w:sz w:val="18"/>
                <w:szCs w:val="18"/>
              </w:rPr>
              <w:t>水を大切に使うために自分にできる取り組みがあること。</w:t>
            </w:r>
          </w:p>
        </w:tc>
        <w:tc>
          <w:tcPr>
            <w:tcW w:w="2650" w:type="dxa"/>
            <w:tcBorders>
              <w:bottom w:val="double" w:sz="4" w:space="0" w:color="auto"/>
            </w:tcBorders>
            <w:shd w:val="clear" w:color="auto" w:fill="auto"/>
            <w:tcMar>
              <w:top w:w="57" w:type="dxa"/>
              <w:left w:w="57" w:type="dxa"/>
              <w:bottom w:w="57" w:type="dxa"/>
              <w:right w:w="57" w:type="dxa"/>
            </w:tcMar>
            <w:vAlign w:val="center"/>
          </w:tcPr>
          <w:p w14:paraId="141998B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①調べてきたことをもとに，水が供給されるまでの経路をすごろくに表す。</w:t>
            </w:r>
          </w:p>
          <w:p w14:paraId="35036D2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②すごろくのゲームを通して，水道事業の役割や人々の協力についてふり返る。</w:t>
            </w:r>
          </w:p>
          <w:p w14:paraId="5F7E78F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③学習問題について自分の考えをまとめ，水を大切に使っていくために自分にできることを考え，表現する。</w:t>
            </w:r>
          </w:p>
        </w:tc>
        <w:tc>
          <w:tcPr>
            <w:tcW w:w="2373" w:type="dxa"/>
            <w:tcBorders>
              <w:bottom w:val="double" w:sz="4" w:space="0" w:color="auto"/>
            </w:tcBorders>
            <w:shd w:val="clear" w:color="auto" w:fill="auto"/>
            <w:tcMar>
              <w:top w:w="57" w:type="dxa"/>
              <w:left w:w="57" w:type="dxa"/>
              <w:bottom w:w="57" w:type="dxa"/>
              <w:right w:w="57" w:type="dxa"/>
            </w:tcMar>
            <w:vAlign w:val="center"/>
          </w:tcPr>
          <w:p w14:paraId="11F427E7" w14:textId="7AB25F6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E939A4">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】学習問題を確かめ，水を供給する仕組みや安定的に供給するための工夫や取り組みについて</w:t>
            </w:r>
            <w:r w:rsidR="00E97645">
              <w:rPr>
                <w:rFonts w:ascii="ＭＳ 明朝" w:eastAsia="ＭＳ 明朝" w:hAnsi="ＭＳ 明朝" w:hint="eastAsia"/>
                <w:sz w:val="18"/>
                <w:szCs w:val="18"/>
              </w:rPr>
              <w:t>わかったことを，自分の言葉で表現している</w:t>
            </w:r>
            <w:r w:rsidRPr="00910059">
              <w:rPr>
                <w:rFonts w:ascii="ＭＳ 明朝" w:eastAsia="ＭＳ 明朝" w:hAnsi="ＭＳ 明朝" w:hint="eastAsia"/>
                <w:sz w:val="18"/>
                <w:szCs w:val="18"/>
              </w:rPr>
              <w:t>。（発）（ノ）</w:t>
            </w:r>
          </w:p>
          <w:p w14:paraId="5EAB7FEA" w14:textId="6622E4AD" w:rsidR="00910059" w:rsidRPr="00910059" w:rsidRDefault="00910059" w:rsidP="002707CB">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DD67B1">
              <w:rPr>
                <w:rFonts w:ascii="ＭＳ 明朝" w:eastAsia="ＭＳ 明朝" w:hAnsi="ＭＳ 明朝" w:hint="eastAsia"/>
                <w:sz w:val="18"/>
                <w:szCs w:val="18"/>
              </w:rPr>
              <w:t>思判表</w:t>
            </w:r>
            <w:r w:rsidRPr="00910059">
              <w:rPr>
                <w:rFonts w:ascii="ＭＳ 明朝" w:eastAsia="ＭＳ 明朝" w:hAnsi="ＭＳ 明朝" w:hint="eastAsia"/>
                <w:sz w:val="18"/>
                <w:szCs w:val="18"/>
              </w:rPr>
              <w:t>】</w:t>
            </w:r>
            <w:r w:rsidRPr="00A416D8">
              <w:rPr>
                <w:rFonts w:ascii="ＭＳ Ｐ明朝" w:eastAsia="ＭＳ Ｐ明朝" w:hAnsi="ＭＳ Ｐ明朝" w:hint="eastAsia"/>
                <w:sz w:val="18"/>
                <w:szCs w:val="18"/>
              </w:rPr>
              <w:t>水を大切に使っていくために，</w:t>
            </w:r>
            <w:r w:rsidR="002707CB" w:rsidRPr="00A416D8">
              <w:rPr>
                <w:rFonts w:ascii="ＭＳ Ｐ明朝" w:eastAsia="ＭＳ Ｐ明朝" w:hAnsi="ＭＳ Ｐ明朝" w:hint="eastAsia"/>
                <w:sz w:val="18"/>
                <w:szCs w:val="18"/>
              </w:rPr>
              <w:t>自分が協力できることを考えたり学習したことの中から選択・判断</w:t>
            </w:r>
            <w:r w:rsidRPr="00A416D8">
              <w:rPr>
                <w:rFonts w:ascii="ＭＳ Ｐ明朝" w:eastAsia="ＭＳ Ｐ明朝" w:hAnsi="ＭＳ Ｐ明朝" w:hint="eastAsia"/>
                <w:sz w:val="18"/>
                <w:szCs w:val="18"/>
              </w:rPr>
              <w:t>したりして</w:t>
            </w:r>
            <w:r w:rsidR="002707CB" w:rsidRPr="00A416D8">
              <w:rPr>
                <w:rFonts w:ascii="ＭＳ Ｐ明朝" w:eastAsia="ＭＳ Ｐ明朝" w:hAnsi="ＭＳ Ｐ明朝" w:hint="eastAsia"/>
                <w:sz w:val="18"/>
                <w:szCs w:val="18"/>
              </w:rPr>
              <w:t>，発表して</w:t>
            </w:r>
            <w:r w:rsidRPr="00A416D8">
              <w:rPr>
                <w:rFonts w:ascii="ＭＳ Ｐ明朝" w:eastAsia="ＭＳ Ｐ明朝" w:hAnsi="ＭＳ Ｐ明朝" w:hint="eastAsia"/>
                <w:sz w:val="18"/>
                <w:szCs w:val="18"/>
              </w:rPr>
              <w:t>いる。（発</w:t>
            </w:r>
            <w:r w:rsidR="00E97645">
              <w:rPr>
                <w:rFonts w:ascii="ＭＳ Ｐ明朝" w:eastAsia="ＭＳ Ｐ明朝" w:hAnsi="ＭＳ Ｐ明朝" w:hint="eastAsia"/>
                <w:sz w:val="18"/>
                <w:szCs w:val="18"/>
              </w:rPr>
              <w:t>）（ノ）</w:t>
            </w:r>
          </w:p>
        </w:tc>
      </w:tr>
      <w:tr w:rsidR="00910059" w:rsidRPr="00910059" w14:paraId="27B8F072" w14:textId="77777777" w:rsidTr="00D7517C">
        <w:trPr>
          <w:trHeight w:val="28"/>
        </w:trPr>
        <w:tc>
          <w:tcPr>
            <w:tcW w:w="1260" w:type="dxa"/>
            <w:tcBorders>
              <w:top w:val="double" w:sz="4" w:space="0" w:color="auto"/>
            </w:tcBorders>
            <w:shd w:val="clear" w:color="auto" w:fill="auto"/>
            <w:tcMar>
              <w:top w:w="57" w:type="dxa"/>
              <w:left w:w="57" w:type="dxa"/>
              <w:bottom w:w="57" w:type="dxa"/>
              <w:right w:w="57" w:type="dxa"/>
            </w:tcMar>
            <w:vAlign w:val="center"/>
          </w:tcPr>
          <w:p w14:paraId="4C983A09"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＜つなげる＞</w:t>
            </w:r>
            <w:r w:rsidR="00A57703">
              <w:rPr>
                <w:rFonts w:ascii="ＭＳ Ｐゴシック" w:eastAsia="ＭＳ Ｐゴシック"/>
                <w:sz w:val="18"/>
                <w:szCs w:val="18"/>
              </w:rPr>
              <w:br/>
            </w:r>
            <w:r w:rsidRPr="00910059">
              <w:rPr>
                <w:rFonts w:ascii="ＭＳ Ｐゴシック" w:eastAsia="ＭＳ Ｐゴシック" w:hint="eastAsia"/>
                <w:sz w:val="18"/>
                <w:szCs w:val="18"/>
              </w:rPr>
              <w:t>学んだことを，くらしに役立てよう</w:t>
            </w:r>
            <w:r w:rsidR="00A57703">
              <w:rPr>
                <w:rFonts w:ascii="ＭＳ Ｐゴシック" w:eastAsia="ＭＳ Ｐゴシック"/>
                <w:sz w:val="18"/>
                <w:szCs w:val="18"/>
              </w:rPr>
              <w:br/>
            </w:r>
            <w:r w:rsidRPr="00910059">
              <w:rPr>
                <w:rFonts w:ascii="ＭＳ Ｐゴシック" w:eastAsia="ＭＳ Ｐゴシック"/>
                <w:sz w:val="18"/>
                <w:szCs w:val="18"/>
              </w:rPr>
              <w:t>P</w:t>
            </w:r>
            <w:r w:rsidRPr="00910059">
              <w:rPr>
                <w:rFonts w:ascii="ＭＳ Ｐゴシック" w:eastAsia="ＭＳ Ｐゴシック" w:hint="eastAsia"/>
                <w:sz w:val="18"/>
                <w:szCs w:val="18"/>
              </w:rPr>
              <w:t>72～73</w:t>
            </w:r>
            <w:r w:rsidR="00A57703">
              <w:rPr>
                <w:rFonts w:ascii="ＭＳ Ｐゴシック" w:eastAsia="ＭＳ Ｐゴシック"/>
                <w:sz w:val="18"/>
                <w:szCs w:val="18"/>
              </w:rPr>
              <w:br/>
            </w:r>
            <w:r w:rsidRPr="00910059">
              <w:rPr>
                <w:rFonts w:ascii="ＭＳ Ｐゴシック" w:eastAsia="ＭＳ Ｐゴシック" w:hint="eastAsia"/>
                <w:sz w:val="18"/>
                <w:szCs w:val="18"/>
              </w:rPr>
              <w:t>【配時１】</w:t>
            </w:r>
          </w:p>
        </w:tc>
        <w:tc>
          <w:tcPr>
            <w:tcW w:w="1655" w:type="dxa"/>
            <w:tcBorders>
              <w:top w:val="double" w:sz="4" w:space="0" w:color="auto"/>
            </w:tcBorders>
            <w:shd w:val="clear" w:color="auto" w:fill="auto"/>
            <w:tcMar>
              <w:top w:w="57" w:type="dxa"/>
              <w:left w:w="57" w:type="dxa"/>
              <w:bottom w:w="57" w:type="dxa"/>
              <w:right w:w="57" w:type="dxa"/>
            </w:tcMar>
            <w:vAlign w:val="center"/>
          </w:tcPr>
          <w:p w14:paraId="06F74B1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ごみの減量や節水を生活の中で実践し，思ったことや感じたことを話し合い，今後の自分たちの行動について考え，表現する。</w:t>
            </w:r>
          </w:p>
        </w:tc>
        <w:tc>
          <w:tcPr>
            <w:tcW w:w="2835" w:type="dxa"/>
            <w:tcBorders>
              <w:top w:val="double" w:sz="4" w:space="0" w:color="auto"/>
            </w:tcBorders>
            <w:shd w:val="clear" w:color="auto" w:fill="auto"/>
            <w:tcMar>
              <w:top w:w="57" w:type="dxa"/>
              <w:left w:w="57" w:type="dxa"/>
              <w:bottom w:w="57" w:type="dxa"/>
              <w:right w:w="57" w:type="dxa"/>
            </w:tcMar>
            <w:vAlign w:val="center"/>
          </w:tcPr>
          <w:p w14:paraId="58090A7F"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○ごみの減量や節水を暮らしの中で実践して思ったことや気になったことを話し合い，これからの自分たちの行動に生かすためにどうしたらよいかを考える。</w:t>
            </w:r>
          </w:p>
          <w:p w14:paraId="6DE4931C" w14:textId="77777777" w:rsidR="00CE63EA" w:rsidRPr="00910059" w:rsidRDefault="00CE63EA" w:rsidP="002C11A7">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2C11A7">
              <w:rPr>
                <w:rFonts w:ascii="ＭＳ 明朝" w:eastAsia="ＭＳ 明朝" w:hAnsi="ＭＳ 明朝" w:hint="eastAsia"/>
                <w:sz w:val="18"/>
                <w:szCs w:val="18"/>
              </w:rPr>
              <w:t>実際にごみの減量や節水に取り組んでみ</w:t>
            </w:r>
            <w:r w:rsidR="003D0331">
              <w:rPr>
                <w:rFonts w:ascii="ＭＳ 明朝" w:eastAsia="ＭＳ 明朝" w:hAnsi="ＭＳ 明朝" w:hint="eastAsia"/>
                <w:sz w:val="18"/>
                <w:szCs w:val="18"/>
              </w:rPr>
              <w:t>ても，その成果が思うように表れない場合があること。</w:t>
            </w:r>
          </w:p>
        </w:tc>
        <w:tc>
          <w:tcPr>
            <w:tcW w:w="2650" w:type="dxa"/>
            <w:tcBorders>
              <w:top w:val="double" w:sz="4" w:space="0" w:color="auto"/>
            </w:tcBorders>
            <w:shd w:val="clear" w:color="auto" w:fill="auto"/>
            <w:tcMar>
              <w:top w:w="57" w:type="dxa"/>
              <w:left w:w="57" w:type="dxa"/>
              <w:bottom w:w="57" w:type="dxa"/>
              <w:right w:w="57" w:type="dxa"/>
            </w:tcMar>
            <w:vAlign w:val="center"/>
          </w:tcPr>
          <w:p w14:paraId="74EC855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①学習を生かして，ごみの減量や節水を実践する。</w:t>
            </w:r>
          </w:p>
          <w:p w14:paraId="30C54C1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②実践をして思ったことや感じたことを話し合う。</w:t>
            </w:r>
          </w:p>
          <w:p w14:paraId="1C04688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③話し合ったことをもとに，これからの自分たちはどのように行動すべきか考える。</w:t>
            </w:r>
          </w:p>
        </w:tc>
        <w:tc>
          <w:tcPr>
            <w:tcW w:w="2373" w:type="dxa"/>
            <w:tcBorders>
              <w:top w:val="double" w:sz="4" w:space="0" w:color="auto"/>
            </w:tcBorders>
            <w:shd w:val="clear" w:color="auto" w:fill="auto"/>
            <w:tcMar>
              <w:top w:w="57" w:type="dxa"/>
              <w:left w:w="57" w:type="dxa"/>
              <w:bottom w:w="57" w:type="dxa"/>
              <w:right w:w="57" w:type="dxa"/>
            </w:tcMar>
            <w:vAlign w:val="center"/>
          </w:tcPr>
          <w:p w14:paraId="7F6F52CA" w14:textId="77777777" w:rsidR="00910059" w:rsidRDefault="00910059" w:rsidP="00706430">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706430">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w:t>
            </w:r>
            <w:r w:rsidR="003B7C3F">
              <w:rPr>
                <w:rFonts w:ascii="ＭＳ 明朝" w:eastAsia="ＭＳ 明朝" w:hAnsi="ＭＳ 明朝" w:hint="eastAsia"/>
                <w:sz w:val="18"/>
                <w:szCs w:val="18"/>
              </w:rPr>
              <w:t>学習したことをもとに，</w:t>
            </w:r>
            <w:r w:rsidR="00706430" w:rsidRPr="00910059">
              <w:rPr>
                <w:rFonts w:ascii="ＭＳ 明朝" w:eastAsia="ＭＳ 明朝" w:hAnsi="ＭＳ 明朝" w:hint="eastAsia"/>
                <w:sz w:val="18"/>
                <w:szCs w:val="18"/>
              </w:rPr>
              <w:t>ごみの減量や節水を暮らしの中で実践し</w:t>
            </w:r>
            <w:r w:rsidR="003B7C3F">
              <w:rPr>
                <w:rFonts w:ascii="ＭＳ 明朝" w:eastAsia="ＭＳ 明朝" w:hAnsi="ＭＳ 明朝" w:hint="eastAsia"/>
                <w:sz w:val="18"/>
                <w:szCs w:val="18"/>
              </w:rPr>
              <w:t>よ</w:t>
            </w:r>
            <w:r w:rsidR="00706430">
              <w:rPr>
                <w:rFonts w:ascii="ＭＳ 明朝" w:eastAsia="ＭＳ 明朝" w:hAnsi="ＭＳ 明朝" w:hint="eastAsia"/>
                <w:sz w:val="18"/>
                <w:szCs w:val="18"/>
              </w:rPr>
              <w:t>うとして</w:t>
            </w:r>
            <w:r w:rsidRPr="00910059">
              <w:rPr>
                <w:rFonts w:ascii="ＭＳ 明朝" w:eastAsia="ＭＳ 明朝" w:hAnsi="ＭＳ 明朝" w:hint="eastAsia"/>
                <w:sz w:val="18"/>
                <w:szCs w:val="18"/>
              </w:rPr>
              <w:t>いる。（発）（行）</w:t>
            </w:r>
          </w:p>
          <w:p w14:paraId="702A7434" w14:textId="09552094" w:rsidR="003B7C3F" w:rsidRPr="00910059" w:rsidRDefault="003B7C3F" w:rsidP="00706430">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D641BB">
              <w:rPr>
                <w:rFonts w:asciiTheme="majorEastAsia" w:eastAsiaTheme="majorEastAsia" w:hAnsiTheme="majorEastAsia" w:hint="eastAsia"/>
                <w:sz w:val="18"/>
                <w:szCs w:val="18"/>
              </w:rPr>
              <w:t>思判表</w:t>
            </w:r>
            <w:r>
              <w:rPr>
                <w:rFonts w:ascii="ＭＳ 明朝" w:eastAsia="ＭＳ 明朝" w:hAnsi="ＭＳ 明朝" w:hint="eastAsia"/>
                <w:sz w:val="18"/>
                <w:szCs w:val="18"/>
              </w:rPr>
              <w:t>】</w:t>
            </w:r>
            <w:r w:rsidRPr="00D641BB">
              <w:rPr>
                <w:rFonts w:ascii="ＭＳ Ｐ明朝" w:eastAsia="ＭＳ Ｐ明朝" w:hAnsi="ＭＳ Ｐ明朝" w:hint="eastAsia"/>
                <w:sz w:val="18"/>
                <w:szCs w:val="18"/>
              </w:rPr>
              <w:t>ごみの減量や節水に取り組み，その経験をもとに感じたことや考えたことを</w:t>
            </w:r>
            <w:r w:rsidR="00D641BB" w:rsidRPr="00D641BB">
              <w:rPr>
                <w:rFonts w:ascii="ＭＳ Ｐ明朝" w:eastAsia="ＭＳ Ｐ明朝" w:hAnsi="ＭＳ Ｐ明朝" w:hint="eastAsia"/>
                <w:sz w:val="18"/>
                <w:szCs w:val="18"/>
              </w:rPr>
              <w:t>適切に表現している。</w:t>
            </w:r>
            <w:r w:rsidR="00D641BB">
              <w:rPr>
                <w:rFonts w:ascii="ＭＳ Ｐ明朝" w:eastAsia="ＭＳ Ｐ明朝" w:hAnsi="ＭＳ Ｐ明朝" w:hint="eastAsia"/>
                <w:sz w:val="18"/>
                <w:szCs w:val="18"/>
              </w:rPr>
              <w:t>（発）（ノ）</w:t>
            </w:r>
          </w:p>
        </w:tc>
      </w:tr>
    </w:tbl>
    <w:p w14:paraId="7CECFB22" w14:textId="77777777" w:rsidR="00910059" w:rsidRPr="00910059" w:rsidRDefault="00910059" w:rsidP="00910059">
      <w:pPr>
        <w:widowControl/>
        <w:snapToGrid w:val="0"/>
        <w:spacing w:line="60" w:lineRule="auto"/>
        <w:jc w:val="left"/>
      </w:pPr>
    </w:p>
    <w:p w14:paraId="2A6B509F" w14:textId="77777777" w:rsidR="00910059" w:rsidRPr="00910059" w:rsidRDefault="0026616D" w:rsidP="00910059">
      <w:pPr>
        <w:rPr>
          <w:rFonts w:asciiTheme="majorEastAsia" w:eastAsiaTheme="majorEastAsia" w:hAnsiTheme="majorEastAsia"/>
        </w:rPr>
      </w:pPr>
      <w:r>
        <w:rPr>
          <w:rFonts w:asciiTheme="majorEastAsia" w:eastAsiaTheme="majorEastAsia" w:hAnsiTheme="majorEastAsia" w:hint="eastAsia"/>
          <w:b/>
          <w:sz w:val="20"/>
          <w:szCs w:val="20"/>
        </w:rPr>
        <w:lastRenderedPageBreak/>
        <w:t>せんたく</w:t>
      </w:r>
      <w:r w:rsidR="00910059" w:rsidRPr="00910059">
        <w:rPr>
          <w:rFonts w:asciiTheme="majorEastAsia" w:eastAsiaTheme="majorEastAsia" w:hAnsiTheme="majorEastAsia" w:hint="eastAsia"/>
          <w:b/>
          <w:sz w:val="20"/>
          <w:szCs w:val="20"/>
        </w:rPr>
        <w:t>：くらしと電気</w:t>
      </w:r>
    </w:p>
    <w:p w14:paraId="7200B49B" w14:textId="77777777" w:rsidR="00910059" w:rsidRPr="00910059" w:rsidRDefault="00910059" w:rsidP="00910059">
      <w:pPr>
        <w:snapToGrid w:val="0"/>
        <w:jc w:val="lef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※「水はどこから」「くらしと電気」「ガスはどこから」のいずれか一つを選択して学習</w:t>
      </w:r>
    </w:p>
    <w:p w14:paraId="201D9E23"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【態】＝主体的に学習に取り組む態度，【知技】＝知識・技能，【思判表】＝思考・判断・表現</w:t>
      </w:r>
    </w:p>
    <w:p w14:paraId="2B487A0F"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10"/>
        <w:tblW w:w="10773" w:type="dxa"/>
        <w:tblInd w:w="57" w:type="dxa"/>
        <w:tblLayout w:type="fixed"/>
        <w:tblLook w:val="04A0" w:firstRow="1" w:lastRow="0" w:firstColumn="1" w:lastColumn="0" w:noHBand="0" w:noVBand="1"/>
      </w:tblPr>
      <w:tblGrid>
        <w:gridCol w:w="1276"/>
        <w:gridCol w:w="1843"/>
        <w:gridCol w:w="2693"/>
        <w:gridCol w:w="2273"/>
        <w:gridCol w:w="2688"/>
      </w:tblGrid>
      <w:tr w:rsidR="00910059" w:rsidRPr="00910059" w14:paraId="5BA3D1EC" w14:textId="77777777" w:rsidTr="006A6B5C">
        <w:trPr>
          <w:trHeight w:val="397"/>
        </w:trPr>
        <w:tc>
          <w:tcPr>
            <w:tcW w:w="1276" w:type="dxa"/>
            <w:tcBorders>
              <w:bottom w:val="single" w:sz="4" w:space="0" w:color="auto"/>
            </w:tcBorders>
            <w:shd w:val="clear" w:color="auto" w:fill="D9D9D9" w:themeFill="background1" w:themeFillShade="D9"/>
            <w:tcMar>
              <w:left w:w="57" w:type="dxa"/>
              <w:right w:w="57" w:type="dxa"/>
            </w:tcMar>
            <w:vAlign w:val="center"/>
          </w:tcPr>
          <w:p w14:paraId="167F6705"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843" w:type="dxa"/>
            <w:tcBorders>
              <w:bottom w:val="single" w:sz="4" w:space="0" w:color="auto"/>
            </w:tcBorders>
            <w:shd w:val="clear" w:color="auto" w:fill="D9D9D9" w:themeFill="background1" w:themeFillShade="D9"/>
            <w:tcMar>
              <w:left w:w="57" w:type="dxa"/>
              <w:right w:w="57" w:type="dxa"/>
            </w:tcMar>
            <w:vAlign w:val="center"/>
          </w:tcPr>
          <w:p w14:paraId="309FEEED"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693" w:type="dxa"/>
            <w:tcBorders>
              <w:bottom w:val="single" w:sz="4" w:space="0" w:color="auto"/>
            </w:tcBorders>
            <w:shd w:val="clear" w:color="auto" w:fill="D9D9D9" w:themeFill="background1" w:themeFillShade="D9"/>
            <w:tcMar>
              <w:left w:w="57" w:type="dxa"/>
              <w:right w:w="57" w:type="dxa"/>
            </w:tcMar>
            <w:vAlign w:val="center"/>
          </w:tcPr>
          <w:p w14:paraId="029DD836"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273" w:type="dxa"/>
            <w:tcBorders>
              <w:bottom w:val="single" w:sz="4" w:space="0" w:color="auto"/>
            </w:tcBorders>
            <w:shd w:val="clear" w:color="auto" w:fill="D9D9D9" w:themeFill="background1" w:themeFillShade="D9"/>
            <w:tcMar>
              <w:left w:w="57" w:type="dxa"/>
              <w:right w:w="57" w:type="dxa"/>
            </w:tcMar>
            <w:vAlign w:val="center"/>
          </w:tcPr>
          <w:p w14:paraId="7C7C487C"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688" w:type="dxa"/>
            <w:tcBorders>
              <w:bottom w:val="single" w:sz="4" w:space="0" w:color="auto"/>
            </w:tcBorders>
            <w:shd w:val="clear" w:color="auto" w:fill="D9D9D9" w:themeFill="background1" w:themeFillShade="D9"/>
            <w:tcMar>
              <w:left w:w="57" w:type="dxa"/>
              <w:right w:w="57" w:type="dxa"/>
            </w:tcMar>
            <w:vAlign w:val="center"/>
          </w:tcPr>
          <w:p w14:paraId="46F5B815"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7C7934E6" w14:textId="77777777" w:rsidTr="006A6B5C">
        <w:trPr>
          <w:trHeight w:val="3745"/>
        </w:trPr>
        <w:tc>
          <w:tcPr>
            <w:tcW w:w="1276" w:type="dxa"/>
            <w:shd w:val="clear" w:color="auto" w:fill="auto"/>
            <w:tcMar>
              <w:top w:w="57" w:type="dxa"/>
              <w:left w:w="57" w:type="dxa"/>
              <w:bottom w:w="57" w:type="dxa"/>
              <w:right w:w="57" w:type="dxa"/>
            </w:tcMar>
            <w:vAlign w:val="center"/>
          </w:tcPr>
          <w:p w14:paraId="36B931D6" w14:textId="77777777" w:rsidR="00910059" w:rsidRPr="006D7533" w:rsidRDefault="00B96503" w:rsidP="00910059">
            <w:pPr>
              <w:spacing w:line="280" w:lineRule="exact"/>
              <w:rPr>
                <w:rFonts w:ascii="ＭＳ Ｐゴシック" w:eastAsia="ＭＳ Ｐゴシック"/>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51072" behindDoc="0" locked="0" layoutInCell="1" allowOverlap="1" wp14:anchorId="00B27F47" wp14:editId="5AC970D4">
                      <wp:simplePos x="0" y="0"/>
                      <wp:positionH relativeFrom="column">
                        <wp:posOffset>233680</wp:posOffset>
                      </wp:positionH>
                      <wp:positionV relativeFrom="paragraph">
                        <wp:posOffset>2070100</wp:posOffset>
                      </wp:positionV>
                      <wp:extent cx="6467475" cy="236220"/>
                      <wp:effectExtent l="0" t="0" r="28575" b="11430"/>
                      <wp:wrapNone/>
                      <wp:docPr id="10" name="テキスト ボックス 10"/>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6BE80ACD"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E67263">
                                    <w:rPr>
                                      <w:rFonts w:asciiTheme="majorEastAsia" w:eastAsiaTheme="majorEastAsia" w:hAnsiTheme="majorEastAsia" w:hint="eastAsia"/>
                                      <w:b/>
                                    </w:rPr>
                                    <w:t>くらしをささえる電気は，どこで，どのようにしてつくられ，送られてくるのだろう。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27F47" id="テキスト ボックス 10" o:spid="_x0000_s1030" type="#_x0000_t202" style="position:absolute;left:0;text-align:left;margin-left:18.4pt;margin-top:163pt;width:509.25pt;height:18.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" fillcolor="window" strokeweight="1.5pt">
                      <v:textbox inset=",0,,0">
                        <w:txbxContent>
                          <w:p w14:paraId="6BE80ACD"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E67263">
                              <w:rPr>
                                <w:rFonts w:asciiTheme="majorEastAsia" w:eastAsiaTheme="majorEastAsia" w:hAnsiTheme="majorEastAsia" w:hint="eastAsia"/>
                                <w:b/>
                              </w:rPr>
                              <w:t>くらしをささえる電気は，どこで，どのようにしてつくられ，送られてくるのだろう。</w:t>
                            </w:r>
                          </w:p>
                        </w:txbxContent>
                      </v:textbox>
                    </v:shape>
                  </w:pict>
                </mc:Fallback>
              </mc:AlternateContent>
            </w:r>
            <w:r w:rsidR="00910059" w:rsidRPr="00910059">
              <w:rPr>
                <w:rFonts w:ascii="ＭＳ Ｐゴシック" w:eastAsia="ＭＳ Ｐゴシック" w:hint="eastAsia"/>
                <w:sz w:val="18"/>
                <w:szCs w:val="18"/>
              </w:rPr>
              <w:t>電気はどこから</w:t>
            </w:r>
            <w:r w:rsidR="00910059" w:rsidRPr="00910059">
              <w:rPr>
                <w:rFonts w:ascii="ＭＳ Ｐゴシック" w:eastAsia="ＭＳ Ｐゴシック" w:hint="eastAsia"/>
                <w:sz w:val="18"/>
                <w:szCs w:val="18"/>
              </w:rPr>
              <w:br/>
              <w:t>P74～75</w:t>
            </w:r>
          </w:p>
        </w:tc>
        <w:tc>
          <w:tcPr>
            <w:tcW w:w="1843" w:type="dxa"/>
            <w:shd w:val="clear" w:color="auto" w:fill="auto"/>
            <w:tcMar>
              <w:top w:w="57" w:type="dxa"/>
              <w:left w:w="57" w:type="dxa"/>
              <w:bottom w:w="57" w:type="dxa"/>
              <w:right w:w="57" w:type="dxa"/>
            </w:tcMar>
            <w:vAlign w:val="center"/>
          </w:tcPr>
          <w:p w14:paraId="79B9B62E" w14:textId="77777777" w:rsidR="00910059" w:rsidRPr="00910059" w:rsidRDefault="00910059" w:rsidP="00F14D3E">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電気と自分たちの暮らしとの結びつき</w:t>
            </w:r>
            <w:r w:rsidR="00F14D3E">
              <w:rPr>
                <w:rFonts w:ascii="ＭＳ 明朝" w:eastAsia="ＭＳ 明朝" w:hAnsi="ＭＳ 明朝" w:hint="eastAsia"/>
                <w:sz w:val="18"/>
                <w:szCs w:val="18"/>
              </w:rPr>
              <w:t>に着目し，電気の供給について調べるための学習問題をつくり，学習の見通しをもつ</w:t>
            </w:r>
            <w:r w:rsidRPr="00910059">
              <w:rPr>
                <w:rFonts w:ascii="ＭＳ 明朝" w:eastAsia="ＭＳ 明朝" w:hAnsi="ＭＳ 明朝" w:hint="eastAsia"/>
                <w:sz w:val="18"/>
                <w:szCs w:val="18"/>
              </w:rPr>
              <w:t>。</w:t>
            </w:r>
          </w:p>
        </w:tc>
        <w:tc>
          <w:tcPr>
            <w:tcW w:w="2693" w:type="dxa"/>
            <w:shd w:val="clear" w:color="auto" w:fill="auto"/>
            <w:tcMar>
              <w:top w:w="57" w:type="dxa"/>
              <w:left w:w="57" w:type="dxa"/>
              <w:bottom w:w="57" w:type="dxa"/>
              <w:right w:w="57" w:type="dxa"/>
            </w:tcMar>
            <w:vAlign w:val="center"/>
          </w:tcPr>
          <w:p w14:paraId="648F01F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○停電が起きた場合の暮らしへの影響について話し合ったり，送電の経路を資料で調べ</w:t>
            </w:r>
            <w:r w:rsidR="0007468E">
              <w:rPr>
                <w:rFonts w:ascii="ＭＳ 明朝" w:eastAsia="ＭＳ 明朝" w:hAnsi="ＭＳ 明朝" w:hint="eastAsia"/>
                <w:sz w:val="18"/>
                <w:szCs w:val="18"/>
              </w:rPr>
              <w:t>たりして，暮らしと電気との関わりについて調べる学習問題をつくり，学習計画を立てる。</w:t>
            </w:r>
          </w:p>
          <w:p w14:paraId="5D4A3E8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◆電気にはいくつかの発電方法があり，自分たちが使う電気は送電線により自地域以外からも送られていること。</w:t>
            </w:r>
          </w:p>
        </w:tc>
        <w:tc>
          <w:tcPr>
            <w:tcW w:w="2273" w:type="dxa"/>
            <w:shd w:val="clear" w:color="auto" w:fill="auto"/>
            <w:tcMar>
              <w:top w:w="57" w:type="dxa"/>
              <w:left w:w="57" w:type="dxa"/>
              <w:bottom w:w="57" w:type="dxa"/>
              <w:right w:w="57" w:type="dxa"/>
            </w:tcMar>
            <w:vAlign w:val="center"/>
          </w:tcPr>
          <w:p w14:paraId="044CF7C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①停電が起きたら，暮らしはどうなるかを話し合う。</w:t>
            </w:r>
          </w:p>
          <w:p w14:paraId="17C9DB5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②電気がどこから送られてくるのかを調べる。</w:t>
            </w:r>
          </w:p>
          <w:p w14:paraId="35EF865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③暮らしと電気とのかかわりを考え，学習問題をつくる。</w:t>
            </w:r>
          </w:p>
        </w:tc>
        <w:tc>
          <w:tcPr>
            <w:tcW w:w="2688" w:type="dxa"/>
            <w:shd w:val="clear" w:color="auto" w:fill="auto"/>
            <w:tcMar>
              <w:top w:w="57" w:type="dxa"/>
              <w:left w:w="57" w:type="dxa"/>
              <w:bottom w:w="57" w:type="dxa"/>
              <w:right w:w="57" w:type="dxa"/>
            </w:tcMar>
            <w:vAlign w:val="center"/>
          </w:tcPr>
          <w:p w14:paraId="5E71F951" w14:textId="3C60A87F" w:rsidR="008F6CE4" w:rsidRDefault="001B4FF1"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C217D4">
              <w:rPr>
                <w:rFonts w:asciiTheme="majorEastAsia" w:eastAsiaTheme="majorEastAsia" w:hAnsiTheme="majorEastAsia" w:hint="eastAsia"/>
                <w:sz w:val="18"/>
                <w:szCs w:val="18"/>
              </w:rPr>
              <w:t>思判表</w:t>
            </w:r>
            <w:r>
              <w:rPr>
                <w:rFonts w:ascii="ＭＳ 明朝" w:eastAsia="ＭＳ 明朝" w:hAnsi="ＭＳ 明朝" w:hint="eastAsia"/>
                <w:sz w:val="18"/>
                <w:szCs w:val="18"/>
              </w:rPr>
              <w:t>】</w:t>
            </w:r>
            <w:r w:rsidR="008F6CE4">
              <w:rPr>
                <w:rFonts w:ascii="ＭＳ 明朝" w:eastAsia="ＭＳ 明朝" w:hAnsi="ＭＳ 明朝" w:hint="eastAsia"/>
                <w:sz w:val="18"/>
                <w:szCs w:val="18"/>
              </w:rPr>
              <w:t>電気がどこからどのように送られてくるのかという学習問題を考え，表現している。（発）（ノ）</w:t>
            </w:r>
          </w:p>
          <w:p w14:paraId="4101C898" w14:textId="67BCA568"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】自分たちが暮らしで使っている電気の供給について調べる</w:t>
            </w:r>
            <w:r w:rsidR="005C29B2">
              <w:rPr>
                <w:rFonts w:ascii="ＭＳ 明朝" w:eastAsia="ＭＳ 明朝" w:hAnsi="ＭＳ 明朝" w:hint="eastAsia"/>
                <w:sz w:val="18"/>
                <w:szCs w:val="18"/>
              </w:rPr>
              <w:t>見通しをもって</w:t>
            </w:r>
            <w:r w:rsidRPr="00910059">
              <w:rPr>
                <w:rFonts w:ascii="ＭＳ 明朝" w:eastAsia="ＭＳ 明朝" w:hAnsi="ＭＳ 明朝" w:hint="eastAsia"/>
                <w:sz w:val="18"/>
                <w:szCs w:val="18"/>
              </w:rPr>
              <w:t>，主体的に問いを追究しようとしている。（発）（</w:t>
            </w:r>
            <w:r w:rsidR="005C29B2">
              <w:rPr>
                <w:rFonts w:ascii="ＭＳ 明朝" w:eastAsia="ＭＳ 明朝" w:hAnsi="ＭＳ 明朝" w:hint="eastAsia"/>
                <w:sz w:val="18"/>
                <w:szCs w:val="18"/>
              </w:rPr>
              <w:t>行</w:t>
            </w:r>
            <w:r w:rsidR="00A257FE">
              <w:rPr>
                <w:rFonts w:ascii="ＭＳ 明朝" w:eastAsia="ＭＳ 明朝" w:hAnsi="ＭＳ 明朝" w:hint="eastAsia"/>
                <w:sz w:val="18"/>
                <w:szCs w:val="18"/>
              </w:rPr>
              <w:t>）</w:t>
            </w:r>
          </w:p>
        </w:tc>
      </w:tr>
      <w:tr w:rsidR="00910059" w:rsidRPr="00910059" w14:paraId="625A7147" w14:textId="77777777" w:rsidTr="006A6B5C">
        <w:trPr>
          <w:trHeight w:val="1803"/>
        </w:trPr>
        <w:tc>
          <w:tcPr>
            <w:tcW w:w="1276" w:type="dxa"/>
            <w:shd w:val="clear" w:color="auto" w:fill="auto"/>
            <w:tcMar>
              <w:top w:w="57" w:type="dxa"/>
              <w:left w:w="57" w:type="dxa"/>
              <w:bottom w:w="57" w:type="dxa"/>
              <w:right w:w="57" w:type="dxa"/>
            </w:tcMar>
            <w:vAlign w:val="center"/>
          </w:tcPr>
          <w:p w14:paraId="50EF58E9"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どのようにして，電気をつくるの</w:t>
            </w:r>
            <w:r w:rsidRPr="00910059">
              <w:rPr>
                <w:rFonts w:ascii="ＭＳ Ｐゴシック" w:eastAsia="ＭＳ Ｐゴシック" w:hint="eastAsia"/>
                <w:sz w:val="18"/>
                <w:szCs w:val="18"/>
              </w:rPr>
              <w:br/>
              <w:t>P76～77</w:t>
            </w:r>
          </w:p>
        </w:tc>
        <w:tc>
          <w:tcPr>
            <w:tcW w:w="1843" w:type="dxa"/>
            <w:shd w:val="clear" w:color="auto" w:fill="auto"/>
            <w:tcMar>
              <w:top w:w="57" w:type="dxa"/>
              <w:left w:w="57" w:type="dxa"/>
              <w:bottom w:w="57" w:type="dxa"/>
              <w:right w:w="57" w:type="dxa"/>
            </w:tcMar>
            <w:vAlign w:val="center"/>
          </w:tcPr>
          <w:p w14:paraId="0932B82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電気を安定供給する仕組みに着目し，暮らしに必要な電気が不足しないための計画的な取り組みと，３種類の発電の仕組みや特徴を理解する。</w:t>
            </w:r>
          </w:p>
        </w:tc>
        <w:tc>
          <w:tcPr>
            <w:tcW w:w="2693" w:type="dxa"/>
            <w:shd w:val="clear" w:color="auto" w:fill="auto"/>
            <w:tcMar>
              <w:top w:w="57" w:type="dxa"/>
              <w:left w:w="57" w:type="dxa"/>
              <w:bottom w:w="57" w:type="dxa"/>
              <w:right w:w="57" w:type="dxa"/>
            </w:tcMar>
            <w:vAlign w:val="center"/>
          </w:tcPr>
          <w:p w14:paraId="79CEFA3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○どうすれば停電が起きないかを話し合い，電気の需給量と各種の発電方法について資料で調べる。</w:t>
            </w:r>
          </w:p>
          <w:p w14:paraId="1462189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◆電気は不足しないよう計画的に供給されており，主要な発電方法である火力・原子力・水力はそれぞれ仕組みが異なり，特徴があること。</w:t>
            </w:r>
          </w:p>
        </w:tc>
        <w:tc>
          <w:tcPr>
            <w:tcW w:w="2273" w:type="dxa"/>
            <w:shd w:val="clear" w:color="auto" w:fill="auto"/>
            <w:tcMar>
              <w:top w:w="57" w:type="dxa"/>
              <w:left w:w="57" w:type="dxa"/>
              <w:bottom w:w="57" w:type="dxa"/>
              <w:right w:w="57" w:type="dxa"/>
            </w:tcMar>
            <w:vAlign w:val="center"/>
          </w:tcPr>
          <w:p w14:paraId="12559E5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①停電を起こさないために，どのようなことが必要かを，話し合う。</w:t>
            </w:r>
          </w:p>
          <w:p w14:paraId="79A8286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②電気が不足なくつくられているかどうか，グラフから確かめる。</w:t>
            </w:r>
          </w:p>
          <w:p w14:paraId="4322C51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③発電の仕組みごとに，電気のつくり方や特徴を調べる。</w:t>
            </w:r>
          </w:p>
        </w:tc>
        <w:tc>
          <w:tcPr>
            <w:tcW w:w="2688" w:type="dxa"/>
            <w:shd w:val="clear" w:color="auto" w:fill="auto"/>
            <w:tcMar>
              <w:top w:w="57" w:type="dxa"/>
              <w:left w:w="57" w:type="dxa"/>
              <w:bottom w:w="57" w:type="dxa"/>
              <w:right w:w="57" w:type="dxa"/>
            </w:tcMar>
            <w:vAlign w:val="center"/>
          </w:tcPr>
          <w:p w14:paraId="27F0F7A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】電力を安定供給するために，計画的な取り組みがなされていることや，主要な発電方法の仕組みや特徴を理解している。（発）（ノ）</w:t>
            </w:r>
          </w:p>
        </w:tc>
      </w:tr>
      <w:tr w:rsidR="00910059" w:rsidRPr="00910059" w14:paraId="646F67AD" w14:textId="77777777" w:rsidTr="006A6B5C">
        <w:trPr>
          <w:trHeight w:val="3122"/>
        </w:trPr>
        <w:tc>
          <w:tcPr>
            <w:tcW w:w="1276" w:type="dxa"/>
            <w:tcBorders>
              <w:bottom w:val="single" w:sz="4" w:space="0" w:color="auto"/>
            </w:tcBorders>
            <w:shd w:val="clear" w:color="auto" w:fill="auto"/>
            <w:tcMar>
              <w:top w:w="57" w:type="dxa"/>
              <w:left w:w="57" w:type="dxa"/>
              <w:bottom w:w="57" w:type="dxa"/>
              <w:right w:w="57" w:type="dxa"/>
            </w:tcMar>
            <w:vAlign w:val="center"/>
          </w:tcPr>
          <w:p w14:paraId="42B88AEF"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くらしと電気のこれから</w:t>
            </w:r>
            <w:r w:rsidRPr="00910059">
              <w:rPr>
                <w:rFonts w:ascii="ＭＳ Ｐゴシック" w:eastAsia="ＭＳ Ｐゴシック" w:hint="eastAsia"/>
                <w:sz w:val="18"/>
                <w:szCs w:val="18"/>
              </w:rPr>
              <w:br/>
              <w:t>P78～79</w:t>
            </w:r>
          </w:p>
        </w:tc>
        <w:tc>
          <w:tcPr>
            <w:tcW w:w="1843" w:type="dxa"/>
            <w:tcBorders>
              <w:bottom w:val="single" w:sz="4" w:space="0" w:color="auto"/>
            </w:tcBorders>
            <w:shd w:val="clear" w:color="auto" w:fill="auto"/>
            <w:tcMar>
              <w:top w:w="57" w:type="dxa"/>
              <w:left w:w="57" w:type="dxa"/>
              <w:bottom w:w="57" w:type="dxa"/>
              <w:right w:w="57" w:type="dxa"/>
            </w:tcMar>
            <w:vAlign w:val="center"/>
          </w:tcPr>
          <w:p w14:paraId="3CB6BA0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学習問題についてわかったことをまとめ</w:t>
            </w:r>
            <w:r w:rsidR="008926F4">
              <w:rPr>
                <w:rFonts w:ascii="ＭＳ 明朝" w:eastAsia="ＭＳ 明朝" w:hAnsi="ＭＳ 明朝" w:hint="eastAsia"/>
                <w:sz w:val="18"/>
                <w:szCs w:val="18"/>
              </w:rPr>
              <w:t>，</w:t>
            </w:r>
            <w:r w:rsidRPr="00910059">
              <w:rPr>
                <w:rFonts w:ascii="ＭＳ 明朝" w:eastAsia="ＭＳ 明朝" w:hAnsi="ＭＳ 明朝" w:hint="eastAsia"/>
                <w:sz w:val="18"/>
                <w:szCs w:val="18"/>
              </w:rPr>
              <w:t>必要な電気が不足しないようにするために，どのようなことが大切かを考える。</w:t>
            </w:r>
          </w:p>
        </w:tc>
        <w:tc>
          <w:tcPr>
            <w:tcW w:w="2693" w:type="dxa"/>
            <w:tcBorders>
              <w:bottom w:val="single" w:sz="4" w:space="0" w:color="auto"/>
            </w:tcBorders>
            <w:shd w:val="clear" w:color="auto" w:fill="auto"/>
            <w:tcMar>
              <w:top w:w="57" w:type="dxa"/>
              <w:left w:w="57" w:type="dxa"/>
              <w:bottom w:w="57" w:type="dxa"/>
              <w:right w:w="57" w:type="dxa"/>
            </w:tcMar>
            <w:vAlign w:val="center"/>
          </w:tcPr>
          <w:p w14:paraId="490AA7A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○自然の力を利用する発電を進めようとしている理由と，電気をむだなく使う節電の方法について調べ，話し合う。</w:t>
            </w:r>
          </w:p>
          <w:p w14:paraId="38CDC19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◆電力供給のあり方として，安定的であるとともに，安全性かつ環境負荷低減への留意が必要であること。電力使用量を減らす節電への取り組みが重要であること。</w:t>
            </w:r>
          </w:p>
        </w:tc>
        <w:tc>
          <w:tcPr>
            <w:tcW w:w="2273" w:type="dxa"/>
            <w:tcBorders>
              <w:bottom w:val="single" w:sz="4" w:space="0" w:color="auto"/>
            </w:tcBorders>
            <w:shd w:val="clear" w:color="auto" w:fill="auto"/>
            <w:tcMar>
              <w:top w:w="57" w:type="dxa"/>
              <w:left w:w="57" w:type="dxa"/>
              <w:bottom w:w="57" w:type="dxa"/>
              <w:right w:w="57" w:type="dxa"/>
            </w:tcMar>
            <w:vAlign w:val="center"/>
          </w:tcPr>
          <w:p w14:paraId="4888086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①自然の力を利用した発電の仕組みについて調べる。</w:t>
            </w:r>
          </w:p>
          <w:p w14:paraId="25B8509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②自然の力を利用してつくった電気を，暮らしに使っていこうとしているわけを考える。</w:t>
            </w:r>
          </w:p>
          <w:p w14:paraId="2AF932A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③暮らしに必要な電気をこれからどのようにつくり，使っていけばよいのかを考え，まとめる。</w:t>
            </w:r>
          </w:p>
        </w:tc>
        <w:tc>
          <w:tcPr>
            <w:tcW w:w="2688" w:type="dxa"/>
            <w:tcBorders>
              <w:bottom w:val="single" w:sz="4" w:space="0" w:color="auto"/>
            </w:tcBorders>
            <w:shd w:val="clear" w:color="auto" w:fill="auto"/>
            <w:tcMar>
              <w:top w:w="57" w:type="dxa"/>
              <w:left w:w="57" w:type="dxa"/>
              <w:bottom w:w="57" w:type="dxa"/>
              <w:right w:w="57" w:type="dxa"/>
            </w:tcMar>
            <w:vAlign w:val="center"/>
          </w:tcPr>
          <w:p w14:paraId="351A3E6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452EF1">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w:t>
            </w:r>
            <w:r w:rsidR="00452EF1">
              <w:rPr>
                <w:rFonts w:ascii="ＭＳ 明朝" w:eastAsia="ＭＳ 明朝" w:hAnsi="ＭＳ 明朝" w:hint="eastAsia"/>
                <w:sz w:val="18"/>
                <w:szCs w:val="18"/>
              </w:rPr>
              <w:t>自然の力を利用した発電の仕組みがあり，それらを暮らしに使っていこうとする取り組みが進められていることを理解している。（発）（ノ）</w:t>
            </w:r>
          </w:p>
          <w:p w14:paraId="4AD83B80" w14:textId="79DB51CD" w:rsidR="00910059" w:rsidRPr="00910059" w:rsidRDefault="00910059" w:rsidP="001D1DA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452EF1">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】電気の使用について自分が協力できることを考えたり，学習したことの中から選択・判断したりして</w:t>
            </w:r>
            <w:r w:rsidR="001D1DA9">
              <w:rPr>
                <w:rFonts w:ascii="ＭＳ 明朝" w:eastAsia="ＭＳ 明朝" w:hAnsi="ＭＳ 明朝" w:hint="eastAsia"/>
                <w:sz w:val="18"/>
                <w:szCs w:val="18"/>
              </w:rPr>
              <w:t>，</w:t>
            </w:r>
            <w:r w:rsidR="002F6B29">
              <w:rPr>
                <w:rFonts w:ascii="ＭＳ 明朝" w:eastAsia="ＭＳ 明朝" w:hAnsi="ＭＳ 明朝" w:hint="eastAsia"/>
                <w:sz w:val="18"/>
                <w:szCs w:val="18"/>
              </w:rPr>
              <w:t>発表</w:t>
            </w:r>
            <w:r w:rsidR="001D1DA9">
              <w:rPr>
                <w:rFonts w:ascii="ＭＳ 明朝" w:eastAsia="ＭＳ 明朝" w:hAnsi="ＭＳ 明朝" w:hint="eastAsia"/>
                <w:sz w:val="18"/>
                <w:szCs w:val="18"/>
              </w:rPr>
              <w:t>して</w:t>
            </w:r>
            <w:r w:rsidRPr="00910059">
              <w:rPr>
                <w:rFonts w:ascii="ＭＳ 明朝" w:eastAsia="ＭＳ 明朝" w:hAnsi="ＭＳ 明朝" w:hint="eastAsia"/>
                <w:sz w:val="18"/>
                <w:szCs w:val="18"/>
              </w:rPr>
              <w:t>いる。（発）（</w:t>
            </w:r>
            <w:r w:rsidR="0004441B">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bl>
    <w:p w14:paraId="31E10809" w14:textId="77777777" w:rsidR="00910059" w:rsidRPr="00910059" w:rsidRDefault="0026616D" w:rsidP="00910059">
      <w:pPr>
        <w:rPr>
          <w:rFonts w:asciiTheme="majorEastAsia" w:eastAsiaTheme="majorEastAsia" w:hAnsiTheme="majorEastAsia"/>
          <w:b/>
          <w:sz w:val="20"/>
          <w:szCs w:val="20"/>
        </w:rPr>
      </w:pPr>
      <w:r>
        <w:rPr>
          <w:rFonts w:asciiTheme="majorEastAsia" w:eastAsiaTheme="majorEastAsia" w:hAnsiTheme="majorEastAsia" w:hint="eastAsia"/>
          <w:b/>
          <w:sz w:val="20"/>
          <w:szCs w:val="20"/>
        </w:rPr>
        <w:t>せんたく</w:t>
      </w:r>
      <w:r w:rsidR="00910059" w:rsidRPr="00910059">
        <w:rPr>
          <w:rFonts w:asciiTheme="majorEastAsia" w:eastAsiaTheme="majorEastAsia" w:hAnsiTheme="majorEastAsia" w:hint="eastAsia"/>
          <w:b/>
          <w:sz w:val="20"/>
          <w:szCs w:val="20"/>
        </w:rPr>
        <w:t>：ガスはどこから</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46"/>
        <w:gridCol w:w="1864"/>
        <w:gridCol w:w="2070"/>
        <w:gridCol w:w="1864"/>
        <w:gridCol w:w="3619"/>
      </w:tblGrid>
      <w:tr w:rsidR="00DC6282" w:rsidRPr="00910059" w14:paraId="41EACC3D" w14:textId="77777777" w:rsidTr="003C4051">
        <w:trPr>
          <w:trHeight w:val="177"/>
        </w:trPr>
        <w:tc>
          <w:tcPr>
            <w:tcW w:w="1260" w:type="dxa"/>
          </w:tcPr>
          <w:p w14:paraId="20FE0DEC"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ガスはどこから</w:t>
            </w:r>
            <w:r w:rsidRPr="00910059">
              <w:rPr>
                <w:rFonts w:ascii="ＭＳ Ｐゴシック" w:eastAsia="ＭＳ Ｐゴシック"/>
                <w:sz w:val="18"/>
                <w:szCs w:val="18"/>
              </w:rPr>
              <w:br/>
            </w:r>
            <w:r w:rsidRPr="00910059">
              <w:rPr>
                <w:rFonts w:ascii="ＭＳ Ｐゴシック" w:eastAsia="ＭＳ Ｐゴシック" w:hint="eastAsia"/>
                <w:sz w:val="18"/>
                <w:szCs w:val="18"/>
              </w:rPr>
              <w:t>P80～81</w:t>
            </w:r>
          </w:p>
        </w:tc>
        <w:tc>
          <w:tcPr>
            <w:tcW w:w="1890" w:type="dxa"/>
          </w:tcPr>
          <w:p w14:paraId="4D68E99B" w14:textId="3A52E439" w:rsidR="00910059" w:rsidRPr="00910059" w:rsidRDefault="009169C0" w:rsidP="00910059">
            <w:pPr>
              <w:spacing w:line="280" w:lineRule="exact"/>
              <w:rPr>
                <w:rFonts w:ascii="ＭＳ 明朝" w:eastAsia="ＭＳ 明朝" w:hAnsi="ＭＳ 明朝"/>
                <w:sz w:val="18"/>
                <w:szCs w:val="18"/>
              </w:rPr>
            </w:pPr>
            <w:r w:rsidRPr="009169C0">
              <w:rPr>
                <w:rFonts w:ascii="ＭＳ 明朝" w:eastAsia="ＭＳ 明朝" w:hAnsi="ＭＳ 明朝" w:hint="eastAsia"/>
                <w:sz w:val="18"/>
                <w:szCs w:val="18"/>
              </w:rPr>
              <w:t>暮らしに欠かせないガスの供給について調べるための学習問題をつくり，学習計画を立てる。そして，ガスを安定的に供給する人々の工夫や取り組みを捉え，ガスの節約など自分たちに協力できることを考える。</w:t>
            </w:r>
          </w:p>
        </w:tc>
        <w:tc>
          <w:tcPr>
            <w:tcW w:w="2100" w:type="dxa"/>
          </w:tcPr>
          <w:p w14:paraId="4CD6B51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○自分たちの暮らしのどこでガスを使っているかを話し合い，ガスを安定的に供給するための工夫や取り組みについて調べる。</w:t>
            </w:r>
          </w:p>
          <w:p w14:paraId="63EE7F7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◆ガスを安定的に供給するために監視体制や災害対策が整えられていること。ガスを節約するなどの取り組みが重要であること。</w:t>
            </w:r>
          </w:p>
        </w:tc>
        <w:tc>
          <w:tcPr>
            <w:tcW w:w="1890" w:type="dxa"/>
          </w:tcPr>
          <w:p w14:paraId="4F9CA39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①自分たちは，ふだんどのようなことにガスを使っているかを話し合う。</w:t>
            </w:r>
          </w:p>
          <w:p w14:paraId="473D9E6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②ガスが，どのように送られてくるかを調べる。</w:t>
            </w:r>
          </w:p>
          <w:p w14:paraId="21F252C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③ガスを安定して送り届けるために，どのような工夫があるかを調べる。</w:t>
            </w:r>
          </w:p>
        </w:tc>
        <w:tc>
          <w:tcPr>
            <w:tcW w:w="3675" w:type="dxa"/>
          </w:tcPr>
          <w:p w14:paraId="685F283C" w14:textId="720503E6"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】ガスの供給について調べるための学習問題をつくり，学習計画を立て，主体的に問いを追究しようとしている。（発）（</w:t>
            </w:r>
            <w:r w:rsidR="00B302E2">
              <w:rPr>
                <w:rFonts w:ascii="ＭＳ 明朝" w:eastAsia="ＭＳ 明朝" w:hAnsi="ＭＳ 明朝" w:hint="eastAsia"/>
                <w:sz w:val="18"/>
                <w:szCs w:val="18"/>
              </w:rPr>
              <w:t>ノ</w:t>
            </w:r>
            <w:r w:rsidRPr="00910059">
              <w:rPr>
                <w:rFonts w:ascii="ＭＳ 明朝" w:eastAsia="ＭＳ 明朝" w:hAnsi="ＭＳ 明朝" w:hint="eastAsia"/>
                <w:sz w:val="18"/>
                <w:szCs w:val="18"/>
              </w:rPr>
              <w:t>）</w:t>
            </w:r>
            <w:r w:rsidR="00B302E2">
              <w:rPr>
                <w:rFonts w:ascii="ＭＳ 明朝" w:eastAsia="ＭＳ 明朝" w:hAnsi="ＭＳ 明朝" w:hint="eastAsia"/>
                <w:sz w:val="18"/>
                <w:szCs w:val="18"/>
              </w:rPr>
              <w:t>（行）</w:t>
            </w:r>
          </w:p>
          <w:p w14:paraId="2597749E" w14:textId="372BB27E"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】ガスは計画的に生産され，安定的に供給するために，様々な工夫や取り組みが行われていることを理解している。（</w:t>
            </w:r>
            <w:r w:rsidR="00054A0C">
              <w:rPr>
                <w:rFonts w:ascii="ＭＳ 明朝" w:eastAsia="ＭＳ 明朝" w:hAnsi="ＭＳ 明朝" w:hint="eastAsia"/>
                <w:sz w:val="18"/>
                <w:szCs w:val="18"/>
              </w:rPr>
              <w:t>発</w:t>
            </w:r>
            <w:r w:rsidRPr="00910059">
              <w:rPr>
                <w:rFonts w:ascii="ＭＳ 明朝" w:eastAsia="ＭＳ 明朝" w:hAnsi="ＭＳ 明朝" w:hint="eastAsia"/>
                <w:sz w:val="18"/>
                <w:szCs w:val="18"/>
              </w:rPr>
              <w:t>）（</w:t>
            </w:r>
            <w:r w:rsidR="00054A0C">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p w14:paraId="3E619DAD" w14:textId="7388EB89" w:rsidR="00910059" w:rsidRPr="00910059" w:rsidRDefault="00910059" w:rsidP="006A016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】学習問題を確かめ，ガス供給のあり方や節約の必要</w:t>
            </w:r>
            <w:r w:rsidR="00E25D88">
              <w:rPr>
                <w:rFonts w:ascii="ＭＳ 明朝" w:eastAsia="ＭＳ 明朝" w:hAnsi="ＭＳ 明朝" w:hint="eastAsia"/>
                <w:sz w:val="18"/>
                <w:szCs w:val="18"/>
              </w:rPr>
              <w:t>性について調べたことを踏まえて，自分が協力できることを考えたり</w:t>
            </w:r>
            <w:r w:rsidR="002A0A57">
              <w:rPr>
                <w:rFonts w:ascii="ＭＳ 明朝" w:eastAsia="ＭＳ 明朝" w:hAnsi="ＭＳ 明朝" w:hint="eastAsia"/>
                <w:sz w:val="18"/>
                <w:szCs w:val="18"/>
              </w:rPr>
              <w:t>学習したことの中から選択・判断</w:t>
            </w:r>
            <w:r w:rsidRPr="00910059">
              <w:rPr>
                <w:rFonts w:ascii="ＭＳ 明朝" w:eastAsia="ＭＳ 明朝" w:hAnsi="ＭＳ 明朝" w:hint="eastAsia"/>
                <w:sz w:val="18"/>
                <w:szCs w:val="18"/>
              </w:rPr>
              <w:t>したりして</w:t>
            </w:r>
            <w:r w:rsidR="006A0169">
              <w:rPr>
                <w:rFonts w:ascii="ＭＳ 明朝" w:eastAsia="ＭＳ 明朝" w:hAnsi="ＭＳ 明朝" w:hint="eastAsia"/>
                <w:sz w:val="18"/>
                <w:szCs w:val="18"/>
              </w:rPr>
              <w:t>，発表して</w:t>
            </w:r>
            <w:r w:rsidRPr="00910059">
              <w:rPr>
                <w:rFonts w:ascii="ＭＳ 明朝" w:eastAsia="ＭＳ 明朝" w:hAnsi="ＭＳ 明朝" w:hint="eastAsia"/>
                <w:sz w:val="18"/>
                <w:szCs w:val="18"/>
              </w:rPr>
              <w:t>いる。（発）（</w:t>
            </w:r>
            <w:r w:rsidR="00A04001">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bl>
    <w:tbl>
      <w:tblPr>
        <w:tblStyle w:val="10"/>
        <w:tblW w:w="0" w:type="auto"/>
        <w:tblInd w:w="108" w:type="dxa"/>
        <w:tblLook w:val="04A0" w:firstRow="1" w:lastRow="0" w:firstColumn="1" w:lastColumn="0" w:noHBand="0" w:noVBand="1"/>
      </w:tblPr>
      <w:tblGrid>
        <w:gridCol w:w="1265"/>
        <w:gridCol w:w="5585"/>
        <w:gridCol w:w="1901"/>
        <w:gridCol w:w="1903"/>
      </w:tblGrid>
      <w:tr w:rsidR="00910059" w:rsidRPr="00910059" w14:paraId="6D35C953" w14:textId="77777777" w:rsidTr="004C2A4B">
        <w:trPr>
          <w:trHeight w:val="692"/>
        </w:trPr>
        <w:tc>
          <w:tcPr>
            <w:tcW w:w="1276" w:type="dxa"/>
            <w:vAlign w:val="center"/>
          </w:tcPr>
          <w:p w14:paraId="67AA2A8E" w14:textId="77777777" w:rsidR="00910059" w:rsidRPr="00910059" w:rsidRDefault="00910059"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lastRenderedPageBreak/>
              <w:t>大単元３</w:t>
            </w:r>
          </w:p>
        </w:tc>
        <w:tc>
          <w:tcPr>
            <w:tcW w:w="5654" w:type="dxa"/>
            <w:vAlign w:val="center"/>
          </w:tcPr>
          <w:p w14:paraId="062F8718" w14:textId="77777777" w:rsidR="00910059" w:rsidRPr="00910059" w:rsidRDefault="00910059"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自然災害にそなえるまちづくり</w:t>
            </w:r>
          </w:p>
        </w:tc>
        <w:tc>
          <w:tcPr>
            <w:tcW w:w="1921" w:type="dxa"/>
            <w:vAlign w:val="center"/>
          </w:tcPr>
          <w:p w14:paraId="685E60B5" w14:textId="77777777"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　10時間</w:t>
            </w:r>
          </w:p>
        </w:tc>
        <w:tc>
          <w:tcPr>
            <w:tcW w:w="1922" w:type="dxa"/>
            <w:vAlign w:val="center"/>
          </w:tcPr>
          <w:p w14:paraId="07B0FA6A" w14:textId="77777777" w:rsidR="00910059" w:rsidRPr="00910059" w:rsidRDefault="00910059" w:rsidP="00910059">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2B83753F" w14:textId="77777777" w:rsidR="00910059" w:rsidRPr="00910059" w:rsidRDefault="00910059" w:rsidP="00910059">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P82～99</w:t>
            </w:r>
          </w:p>
        </w:tc>
      </w:tr>
    </w:tbl>
    <w:p w14:paraId="43797461" w14:textId="77777777" w:rsidR="00910059" w:rsidRPr="00910059" w:rsidRDefault="00910059" w:rsidP="00910059"/>
    <w:p w14:paraId="25729790"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39808" behindDoc="0" locked="0" layoutInCell="1" allowOverlap="1" wp14:anchorId="7CFA4B08" wp14:editId="291D6B4B">
                <wp:simplePos x="0" y="0"/>
                <wp:positionH relativeFrom="column">
                  <wp:posOffset>601980</wp:posOffset>
                </wp:positionH>
                <wp:positionV relativeFrom="paragraph">
                  <wp:posOffset>111760</wp:posOffset>
                </wp:positionV>
                <wp:extent cx="6248400" cy="0"/>
                <wp:effectExtent l="0" t="0" r="19050" b="19050"/>
                <wp:wrapNone/>
                <wp:docPr id="46" name="直線コネクタ 4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6D0C6B0" id="直線コネクタ 46" o:spid="_x0000_s1026" style="position:absolute;left:0;text-align:left;z-index:25163980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UyFCzdAQAAdAMAAA4AAAAAAAAAAAAAAAAALgIAAGRycy9lMm9Eb2MueG1sUEsBAi0AFAAGAAgA&#10;AAAhAKDITaDdAAAACQEAAA8AAAAAAAAAAAAAAAAANwQAAGRycy9kb3ducmV2LnhtbFBLBQYAAAAA&#10;BAAEAPMAAABBBQAAAAA=&#10;" strokecolor="windowText" strokeweight="1.25pt"/>
            </w:pict>
          </mc:Fallback>
        </mc:AlternateContent>
      </w:r>
      <w:r w:rsidRPr="00910059">
        <w:rPr>
          <w:rFonts w:asciiTheme="majorEastAsia" w:eastAsiaTheme="majorEastAsia" w:hAnsiTheme="majorEastAsia" w:hint="eastAsia"/>
          <w:b/>
          <w:sz w:val="20"/>
          <w:szCs w:val="20"/>
        </w:rPr>
        <w:t>目　　標</w:t>
      </w:r>
    </w:p>
    <w:p w14:paraId="382D3F7D" w14:textId="77777777" w:rsidR="00DC6282" w:rsidRDefault="00DC6282" w:rsidP="00910059">
      <w:pPr>
        <w:spacing w:line="280" w:lineRule="exact"/>
        <w:ind w:leftChars="100" w:left="390" w:hangingChars="100" w:hanging="180"/>
        <w:rPr>
          <w:rFonts w:ascii="ＭＳ 明朝" w:eastAsia="ＭＳ 明朝" w:hAnsi="ＭＳ 明朝"/>
          <w:sz w:val="18"/>
          <w:szCs w:val="18"/>
        </w:rPr>
        <w:sectPr w:rsidR="00DC6282" w:rsidSect="00490B55">
          <w:type w:val="continuous"/>
          <w:pgSz w:w="11906" w:h="16838"/>
          <w:pgMar w:top="567" w:right="567" w:bottom="567" w:left="567" w:header="284" w:footer="284" w:gutter="0"/>
          <w:cols w:space="425"/>
          <w:docGrid w:type="linesAndChars" w:linePitch="360"/>
        </w:sectPr>
      </w:pPr>
    </w:p>
    <w:p w14:paraId="3AE95F86" w14:textId="77777777" w:rsidR="00910059" w:rsidRPr="00910059" w:rsidRDefault="00910059" w:rsidP="00910059">
      <w:pPr>
        <w:spacing w:line="280" w:lineRule="exact"/>
        <w:ind w:leftChars="100" w:left="390" w:hangingChars="100" w:hanging="180"/>
        <w:rPr>
          <w:rFonts w:ascii="ＭＳ 明朝" w:eastAsia="ＭＳ 明朝" w:hAnsi="ＭＳ 明朝"/>
          <w:sz w:val="18"/>
          <w:szCs w:val="18"/>
        </w:rPr>
      </w:pPr>
      <w:r w:rsidRPr="00910059">
        <w:rPr>
          <w:rFonts w:ascii="ＭＳ 明朝" w:eastAsia="ＭＳ 明朝" w:hAnsi="ＭＳ 明朝" w:hint="eastAsia"/>
          <w:sz w:val="18"/>
          <w:szCs w:val="18"/>
        </w:rPr>
        <w:t>●自然災害から地域の安全を守るための諸活動について，人々の生活との関連を踏まえて理解するとともに，調査活動，地図帳や各種の具体的資料を通して，必要な情報を調べまとめる技能を身に付けるようにする。</w:t>
      </w:r>
    </w:p>
    <w:p w14:paraId="26026B9A" w14:textId="77777777" w:rsidR="00910059" w:rsidRPr="00910059" w:rsidRDefault="00910059" w:rsidP="00910059">
      <w:pPr>
        <w:spacing w:line="280" w:lineRule="exact"/>
        <w:ind w:leftChars="100" w:left="390" w:hangingChars="100" w:hanging="180"/>
        <w:rPr>
          <w:rFonts w:ascii="ＭＳ 明朝" w:eastAsia="ＭＳ 明朝" w:hAnsi="ＭＳ 明朝"/>
          <w:sz w:val="18"/>
          <w:szCs w:val="18"/>
        </w:rPr>
      </w:pPr>
      <w:r w:rsidRPr="00910059">
        <w:rPr>
          <w:rFonts w:ascii="ＭＳ 明朝" w:eastAsia="ＭＳ 明朝" w:hAnsi="ＭＳ 明朝" w:hint="eastAsia"/>
          <w:sz w:val="18"/>
          <w:szCs w:val="18"/>
        </w:rPr>
        <w:t>●自然災害から地域の安全を守るための諸活動の特色や</w:t>
      </w:r>
      <w:r w:rsidR="005920D2">
        <w:rPr>
          <w:rFonts w:ascii="ＭＳ 明朝" w:eastAsia="ＭＳ 明朝" w:hAnsi="ＭＳ 明朝" w:hint="eastAsia"/>
          <w:sz w:val="18"/>
          <w:szCs w:val="18"/>
        </w:rPr>
        <w:t>関連機関や人々の協力</w:t>
      </w:r>
      <w:r w:rsidR="00D10BA4">
        <w:rPr>
          <w:rFonts w:ascii="ＭＳ 明朝" w:eastAsia="ＭＳ 明朝" w:hAnsi="ＭＳ 明朝" w:hint="eastAsia"/>
          <w:sz w:val="18"/>
          <w:szCs w:val="18"/>
        </w:rPr>
        <w:t>を捉えて</w:t>
      </w:r>
      <w:r w:rsidRPr="00910059">
        <w:rPr>
          <w:rFonts w:ascii="ＭＳ 明朝" w:eastAsia="ＭＳ 明朝" w:hAnsi="ＭＳ 明朝" w:hint="eastAsia"/>
          <w:sz w:val="18"/>
          <w:szCs w:val="18"/>
        </w:rPr>
        <w:t>，</w:t>
      </w:r>
      <w:r w:rsidR="005920D2">
        <w:rPr>
          <w:rFonts w:ascii="ＭＳ 明朝" w:eastAsia="ＭＳ 明朝" w:hAnsi="ＭＳ 明朝" w:hint="eastAsia"/>
          <w:sz w:val="18"/>
          <w:szCs w:val="18"/>
        </w:rPr>
        <w:t>そ</w:t>
      </w:r>
      <w:r w:rsidR="00D10BA4">
        <w:rPr>
          <w:rFonts w:ascii="ＭＳ 明朝" w:eastAsia="ＭＳ 明朝" w:hAnsi="ＭＳ 明朝" w:hint="eastAsia"/>
          <w:sz w:val="18"/>
          <w:szCs w:val="18"/>
        </w:rPr>
        <w:t>うした</w:t>
      </w:r>
      <w:r w:rsidR="005920D2">
        <w:rPr>
          <w:rFonts w:ascii="ＭＳ 明朝" w:eastAsia="ＭＳ 明朝" w:hAnsi="ＭＳ 明朝" w:hint="eastAsia"/>
          <w:sz w:val="18"/>
          <w:szCs w:val="18"/>
        </w:rPr>
        <w:t>取り組みの</w:t>
      </w:r>
      <w:r w:rsidR="00D10BA4">
        <w:rPr>
          <w:rFonts w:ascii="ＭＳ 明朝" w:eastAsia="ＭＳ 明朝" w:hAnsi="ＭＳ 明朝" w:hint="eastAsia"/>
          <w:sz w:val="18"/>
          <w:szCs w:val="18"/>
        </w:rPr>
        <w:t>意味を考え，</w:t>
      </w:r>
      <w:r w:rsidR="00A360C7">
        <w:rPr>
          <w:rFonts w:ascii="ＭＳ 明朝" w:eastAsia="ＭＳ 明朝" w:hAnsi="ＭＳ 明朝" w:hint="eastAsia"/>
          <w:sz w:val="18"/>
          <w:szCs w:val="18"/>
        </w:rPr>
        <w:t>地域</w:t>
      </w:r>
      <w:r w:rsidRPr="00910059">
        <w:rPr>
          <w:rFonts w:ascii="ＭＳ 明朝" w:eastAsia="ＭＳ 明朝" w:hAnsi="ＭＳ 明朝" w:hint="eastAsia"/>
          <w:sz w:val="18"/>
          <w:szCs w:val="18"/>
        </w:rPr>
        <w:t>に見られる課題を把握して，その解決に向けて社会への</w:t>
      </w:r>
      <w:r w:rsidRPr="00910059">
        <w:rPr>
          <w:rFonts w:ascii="ＭＳ 明朝" w:eastAsia="ＭＳ 明朝" w:hAnsi="ＭＳ 明朝" w:hint="eastAsia"/>
          <w:sz w:val="18"/>
          <w:szCs w:val="18"/>
        </w:rPr>
        <w:t>関わり方を選択・判断する力，考えたことや選択・判断したことを表現する力を養う。</w:t>
      </w:r>
    </w:p>
    <w:p w14:paraId="45E6B734" w14:textId="77777777" w:rsidR="00DC6282" w:rsidRDefault="00910059" w:rsidP="005920D2">
      <w:pPr>
        <w:spacing w:line="280" w:lineRule="exact"/>
        <w:ind w:leftChars="100" w:left="390" w:hangingChars="100" w:hanging="180"/>
        <w:rPr>
          <w:rFonts w:ascii="ＭＳ 明朝" w:eastAsia="ＭＳ 明朝" w:hAnsi="ＭＳ 明朝"/>
          <w:sz w:val="18"/>
          <w:szCs w:val="18"/>
        </w:rPr>
      </w:pPr>
      <w:r w:rsidRPr="00910059">
        <w:rPr>
          <w:rFonts w:ascii="ＭＳ 明朝" w:eastAsia="ＭＳ 明朝" w:hAnsi="ＭＳ 明朝" w:hint="eastAsia"/>
          <w:sz w:val="18"/>
          <w:szCs w:val="18"/>
        </w:rPr>
        <w:t>●自然災害から地域の安全を守るための諸活動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3F0F31F0" w14:textId="77777777" w:rsidR="00DC6282" w:rsidRDefault="00DC6282" w:rsidP="00910059">
      <w:pPr>
        <w:spacing w:line="280" w:lineRule="exact"/>
        <w:ind w:leftChars="100" w:left="390" w:hangingChars="100" w:hanging="180"/>
        <w:rPr>
          <w:rFonts w:ascii="ＭＳ 明朝" w:eastAsia="ＭＳ 明朝" w:hAnsi="ＭＳ 明朝"/>
          <w:sz w:val="18"/>
          <w:szCs w:val="18"/>
        </w:rPr>
        <w:sectPr w:rsidR="00DC6282" w:rsidSect="00DC6282">
          <w:type w:val="continuous"/>
          <w:pgSz w:w="11906" w:h="16838"/>
          <w:pgMar w:top="567" w:right="567" w:bottom="567" w:left="567" w:header="284" w:footer="284" w:gutter="0"/>
          <w:cols w:num="2" w:space="425"/>
          <w:docGrid w:type="linesAndChars" w:linePitch="360"/>
        </w:sectPr>
      </w:pPr>
    </w:p>
    <w:p w14:paraId="44FB9B2E" w14:textId="77777777" w:rsidR="00910059" w:rsidRPr="00910059" w:rsidRDefault="00910059" w:rsidP="00910059">
      <w:pPr>
        <w:spacing w:line="280" w:lineRule="exact"/>
        <w:ind w:leftChars="100" w:left="390" w:hangingChars="100" w:hanging="180"/>
        <w:rPr>
          <w:rFonts w:ascii="ＭＳ 明朝" w:eastAsia="ＭＳ 明朝" w:hAnsi="ＭＳ 明朝"/>
          <w:sz w:val="18"/>
          <w:szCs w:val="18"/>
        </w:rPr>
      </w:pPr>
    </w:p>
    <w:p w14:paraId="037D0922"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40832" behindDoc="0" locked="0" layoutInCell="1" allowOverlap="1" wp14:anchorId="68A9D99C" wp14:editId="570E2CCF">
                <wp:simplePos x="0" y="0"/>
                <wp:positionH relativeFrom="column">
                  <wp:posOffset>601980</wp:posOffset>
                </wp:positionH>
                <wp:positionV relativeFrom="paragraph">
                  <wp:posOffset>95885</wp:posOffset>
                </wp:positionV>
                <wp:extent cx="6248400" cy="0"/>
                <wp:effectExtent l="0" t="0" r="19050" b="19050"/>
                <wp:wrapNone/>
                <wp:docPr id="47" name="直線コネクタ 4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FB89611" id="直線コネクタ 47" o:spid="_x0000_s1026" style="position:absolute;left:0;text-align:left;z-index:25164083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C6Uunw3gEAAHQDAAAOAAAAAAAAAAAAAAAAAC4CAABkcnMvZTJvRG9jLnhtbFBLAQItABQABgAI&#10;AAAAIQA9oe/U3QAAAAkBAAAPAAAAAAAAAAAAAAAAADgEAABkcnMvZG93bnJldi54bWxQSwUGAAAA&#10;AAQABADzAAAAQgUAAAAA&#10;" strokecolor="windowText" strokeweight="1.25pt"/>
            </w:pict>
          </mc:Fallback>
        </mc:AlternateContent>
      </w:r>
      <w:r w:rsidRPr="00910059">
        <w:rPr>
          <w:rFonts w:asciiTheme="majorEastAsia" w:eastAsiaTheme="majorEastAsia" w:hAnsiTheme="majorEastAsia" w:hint="eastAsia"/>
          <w:b/>
          <w:sz w:val="20"/>
          <w:szCs w:val="20"/>
        </w:rPr>
        <w:t>評価規準</w:t>
      </w:r>
    </w:p>
    <w:p w14:paraId="6ED41386" w14:textId="77777777" w:rsidR="00910059" w:rsidRPr="00910059" w:rsidRDefault="00910059" w:rsidP="00910059">
      <w:pPr>
        <w:spacing w:line="280" w:lineRule="exact"/>
        <w:rPr>
          <w:rFonts w:asciiTheme="majorEastAsia" w:eastAsiaTheme="majorEastAsia" w:hAnsiTheme="majorEastAsia"/>
          <w:sz w:val="18"/>
          <w:szCs w:val="18"/>
        </w:rPr>
      </w:pP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45"/>
        <w:gridCol w:w="3780"/>
        <w:gridCol w:w="3530"/>
      </w:tblGrid>
      <w:tr w:rsidR="00910059" w:rsidRPr="00910059" w14:paraId="1DE674D8" w14:textId="77777777" w:rsidTr="006A6B5C">
        <w:trPr>
          <w:trHeight w:val="195"/>
        </w:trPr>
        <w:tc>
          <w:tcPr>
            <w:tcW w:w="3045" w:type="dxa"/>
          </w:tcPr>
          <w:p w14:paraId="58FDE208" w14:textId="77777777" w:rsidR="00910059" w:rsidRPr="00910059" w:rsidRDefault="00910059" w:rsidP="00910059">
            <w:pPr>
              <w:jc w:val="center"/>
              <w:rPr>
                <w:b/>
                <w:sz w:val="18"/>
                <w:szCs w:val="18"/>
              </w:rPr>
            </w:pPr>
            <w:r w:rsidRPr="00910059">
              <w:rPr>
                <w:rFonts w:hint="eastAsia"/>
                <w:b/>
                <w:sz w:val="18"/>
                <w:szCs w:val="18"/>
              </w:rPr>
              <w:t>知識・技能</w:t>
            </w:r>
          </w:p>
        </w:tc>
        <w:tc>
          <w:tcPr>
            <w:tcW w:w="3780" w:type="dxa"/>
          </w:tcPr>
          <w:p w14:paraId="1ED52B8B"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530" w:type="dxa"/>
          </w:tcPr>
          <w:p w14:paraId="72F436C7"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7DB36663" w14:textId="77777777" w:rsidTr="006A6B5C">
        <w:trPr>
          <w:trHeight w:val="1078"/>
        </w:trPr>
        <w:tc>
          <w:tcPr>
            <w:tcW w:w="3045" w:type="dxa"/>
          </w:tcPr>
          <w:p w14:paraId="2D1D4262" w14:textId="77777777" w:rsidR="00910059" w:rsidRPr="00910059" w:rsidRDefault="00910059" w:rsidP="00910059">
            <w:pPr>
              <w:ind w:left="180" w:hangingChars="100" w:hanging="180"/>
              <w:rPr>
                <w:sz w:val="18"/>
                <w:szCs w:val="18"/>
              </w:rPr>
            </w:pPr>
            <w:r w:rsidRPr="00910059">
              <w:rPr>
                <w:rFonts w:hint="eastAsia"/>
                <w:sz w:val="18"/>
                <w:szCs w:val="18"/>
              </w:rPr>
              <w:t>・地域の関係機関や人々は，自然災害に対し，様々な協力をして対処してきたことを理解している。</w:t>
            </w:r>
          </w:p>
          <w:p w14:paraId="5688811E" w14:textId="77777777" w:rsidR="00910059" w:rsidRPr="00910059" w:rsidRDefault="00910059" w:rsidP="00910059">
            <w:pPr>
              <w:ind w:left="180" w:hangingChars="100" w:hanging="180"/>
              <w:rPr>
                <w:sz w:val="18"/>
                <w:szCs w:val="18"/>
              </w:rPr>
            </w:pPr>
            <w:r w:rsidRPr="00910059">
              <w:rPr>
                <w:rFonts w:hint="eastAsia"/>
                <w:sz w:val="18"/>
                <w:szCs w:val="18"/>
              </w:rPr>
              <w:t>・地域の関係機関や人々は，今後想定される災害に対し，様々な備えをしていることを理解している。</w:t>
            </w:r>
          </w:p>
        </w:tc>
        <w:tc>
          <w:tcPr>
            <w:tcW w:w="3780" w:type="dxa"/>
          </w:tcPr>
          <w:p w14:paraId="4DCE3BBB"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・過去に発生した地域の自然災害，関係機関の協力などに着目して，災害から人々を守る活動を捉え，その働きを考え，表現する。</w:t>
            </w:r>
          </w:p>
          <w:p w14:paraId="7BD65AFC" w14:textId="77777777" w:rsidR="00910059" w:rsidRPr="00910059" w:rsidRDefault="00910059" w:rsidP="00910059">
            <w:pPr>
              <w:ind w:left="180" w:hangingChars="100" w:hanging="180"/>
              <w:rPr>
                <w:sz w:val="18"/>
                <w:szCs w:val="18"/>
              </w:rPr>
            </w:pPr>
            <w:r w:rsidRPr="00910059">
              <w:rPr>
                <w:rFonts w:hint="eastAsia"/>
                <w:sz w:val="18"/>
                <w:szCs w:val="18"/>
              </w:rPr>
              <w:t>・地域で起こり得る災害を想定し，日頃から必要な備えをするなど，自分たちにできることなどを考えたり選択・判断したりして表現している。</w:t>
            </w:r>
          </w:p>
        </w:tc>
        <w:tc>
          <w:tcPr>
            <w:tcW w:w="3530" w:type="dxa"/>
          </w:tcPr>
          <w:p w14:paraId="696D5E85"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・自然災害から人々を守る活動について，予想や学習計画を立てたり，見直したりして，主体的に学習問題を追究し，解決しようとしている。</w:t>
            </w:r>
          </w:p>
          <w:p w14:paraId="23D00097" w14:textId="77777777" w:rsidR="00910059" w:rsidRPr="00910059" w:rsidRDefault="00910059" w:rsidP="00910059">
            <w:pPr>
              <w:ind w:left="180" w:hangingChars="100" w:hanging="180"/>
              <w:rPr>
                <w:sz w:val="18"/>
                <w:szCs w:val="18"/>
              </w:rPr>
            </w:pPr>
            <w:r w:rsidRPr="00910059">
              <w:rPr>
                <w:rFonts w:hint="eastAsia"/>
                <w:sz w:val="18"/>
                <w:szCs w:val="18"/>
              </w:rPr>
              <w:t>・学習したことを</w:t>
            </w:r>
            <w:r w:rsidR="007B0D0D">
              <w:rPr>
                <w:rFonts w:hint="eastAsia"/>
                <w:sz w:val="18"/>
                <w:szCs w:val="18"/>
              </w:rPr>
              <w:t>もと</w:t>
            </w:r>
            <w:r w:rsidRPr="00910059">
              <w:rPr>
                <w:rFonts w:hint="eastAsia"/>
                <w:sz w:val="18"/>
                <w:szCs w:val="18"/>
              </w:rPr>
              <w:t>に地域で起こり得る災害を想定し，日頃から必要な備えをするなど，自分たちにできることなどを考えようとしている。</w:t>
            </w:r>
          </w:p>
        </w:tc>
      </w:tr>
    </w:tbl>
    <w:p w14:paraId="666BD362" w14:textId="77777777" w:rsidR="00910059" w:rsidRPr="00910059" w:rsidRDefault="00910059" w:rsidP="00910059">
      <w:pPr>
        <w:spacing w:line="280" w:lineRule="exact"/>
        <w:rPr>
          <w:rFonts w:asciiTheme="majorEastAsia" w:eastAsiaTheme="majorEastAsia" w:hAnsiTheme="majorEastAsia"/>
          <w:sz w:val="18"/>
          <w:szCs w:val="18"/>
        </w:rPr>
      </w:pPr>
    </w:p>
    <w:p w14:paraId="51993456" w14:textId="77777777" w:rsidR="00910059" w:rsidRPr="00910059" w:rsidRDefault="00910059" w:rsidP="00910059">
      <w:pPr>
        <w:spacing w:line="280" w:lineRule="exact"/>
        <w:rPr>
          <w:rFonts w:asciiTheme="majorEastAsia" w:eastAsiaTheme="majorEastAsia" w:hAnsiTheme="majorEastAsia"/>
          <w:b/>
          <w:sz w:val="20"/>
          <w:szCs w:val="20"/>
        </w:rPr>
      </w:pPr>
      <w:r w:rsidRPr="00910059">
        <w:rPr>
          <w:rFonts w:asciiTheme="majorEastAsia" w:eastAsiaTheme="majorEastAsia" w:hAnsiTheme="majorEastAsia" w:hint="eastAsia"/>
          <w:b/>
          <w:noProof/>
          <w:sz w:val="20"/>
          <w:szCs w:val="20"/>
        </w:rPr>
        <mc:AlternateContent>
          <mc:Choice Requires="wps">
            <w:drawing>
              <wp:anchor distT="0" distB="0" distL="114300" distR="114300" simplePos="0" relativeHeight="251652096" behindDoc="0" locked="0" layoutInCell="1" allowOverlap="1" wp14:anchorId="55D9D3B2" wp14:editId="209B2CFB">
                <wp:simplePos x="0" y="0"/>
                <wp:positionH relativeFrom="column">
                  <wp:posOffset>878205</wp:posOffset>
                </wp:positionH>
                <wp:positionV relativeFrom="paragraph">
                  <wp:posOffset>92710</wp:posOffset>
                </wp:positionV>
                <wp:extent cx="5972175" cy="0"/>
                <wp:effectExtent l="0" t="0" r="9525" b="19050"/>
                <wp:wrapNone/>
                <wp:docPr id="11" name="直線コネクタ 11"/>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35A01C59" id="直線コネクタ 11" o:spid="_x0000_s1026" style="position:absolute;left:0;text-align:lef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" strokecolor="windowText" strokeweight="1.25pt"/>
            </w:pict>
          </mc:Fallback>
        </mc:AlternateContent>
      </w:r>
      <w:r w:rsidRPr="00910059">
        <w:rPr>
          <w:rFonts w:asciiTheme="majorEastAsia" w:eastAsiaTheme="majorEastAsia" w:hAnsiTheme="majorEastAsia" w:hint="eastAsia"/>
          <w:b/>
          <w:sz w:val="20"/>
          <w:szCs w:val="20"/>
        </w:rPr>
        <w:t>大単元の構成</w:t>
      </w:r>
    </w:p>
    <w:tbl>
      <w:tblPr>
        <w:tblStyle w:val="10"/>
        <w:tblpPr w:leftFromText="142" w:rightFromText="142" w:vertAnchor="text" w:horzAnchor="margin" w:tblpY="272"/>
        <w:tblW w:w="0" w:type="auto"/>
        <w:tblLook w:val="04A0" w:firstRow="1" w:lastRow="0" w:firstColumn="1" w:lastColumn="0" w:noHBand="0" w:noVBand="1"/>
      </w:tblPr>
      <w:tblGrid>
        <w:gridCol w:w="2730"/>
        <w:gridCol w:w="12"/>
        <w:gridCol w:w="2196"/>
        <w:gridCol w:w="2100"/>
        <w:gridCol w:w="630"/>
        <w:gridCol w:w="2940"/>
      </w:tblGrid>
      <w:tr w:rsidR="00910059" w:rsidRPr="00910059" w14:paraId="1830F103" w14:textId="77777777" w:rsidTr="006A6B5C">
        <w:trPr>
          <w:trHeight w:val="170"/>
        </w:trPr>
        <w:tc>
          <w:tcPr>
            <w:tcW w:w="4938" w:type="dxa"/>
            <w:gridSpan w:val="3"/>
            <w:vMerge w:val="restart"/>
          </w:tcPr>
          <w:p w14:paraId="7D79A9FF" w14:textId="77777777" w:rsidR="00910059" w:rsidRPr="005460F3" w:rsidRDefault="00910059" w:rsidP="00566BEA">
            <w:pPr>
              <w:jc w:val="center"/>
              <w:rPr>
                <w:rFonts w:asciiTheme="majorEastAsia" w:eastAsiaTheme="majorEastAsia" w:hAnsiTheme="majorEastAsia"/>
                <w:sz w:val="18"/>
              </w:rPr>
            </w:pPr>
            <w:r w:rsidRPr="005460F3">
              <w:rPr>
                <w:rFonts w:asciiTheme="majorEastAsia" w:eastAsiaTheme="majorEastAsia" w:hAnsiTheme="majorEastAsia" w:hint="eastAsia"/>
                <w:sz w:val="18"/>
              </w:rPr>
              <w:t>オリエンテーション　①</w:t>
            </w:r>
          </w:p>
        </w:tc>
        <w:tc>
          <w:tcPr>
            <w:tcW w:w="2730" w:type="dxa"/>
            <w:gridSpan w:val="2"/>
            <w:tcBorders>
              <w:top w:val="nil"/>
              <w:bottom w:val="nil"/>
            </w:tcBorders>
          </w:tcPr>
          <w:p w14:paraId="3F7B84E9" w14:textId="77777777" w:rsidR="00910059" w:rsidRPr="00910059" w:rsidRDefault="00910059" w:rsidP="00910059">
            <w:pPr>
              <w:snapToGrid w:val="0"/>
              <w:spacing w:line="60" w:lineRule="auto"/>
              <w:jc w:val="center"/>
              <w:rPr>
                <w:rFonts w:asciiTheme="minorEastAsia" w:hAnsiTheme="minorEastAsia"/>
                <w:sz w:val="18"/>
                <w:szCs w:val="18"/>
              </w:rPr>
            </w:pPr>
          </w:p>
        </w:tc>
        <w:tc>
          <w:tcPr>
            <w:tcW w:w="2940" w:type="dxa"/>
            <w:vMerge w:val="restart"/>
          </w:tcPr>
          <w:p w14:paraId="00A6C06E" w14:textId="77777777" w:rsidR="00910059" w:rsidRPr="00D84FA7" w:rsidRDefault="00910059" w:rsidP="00910059">
            <w:pPr>
              <w:jc w:val="center"/>
              <w:rPr>
                <w:rFonts w:asciiTheme="majorEastAsia" w:eastAsiaTheme="majorEastAsia" w:hAnsiTheme="majorEastAsia"/>
                <w:b/>
                <w:sz w:val="18"/>
              </w:rPr>
            </w:pPr>
            <w:r w:rsidRPr="00D84FA7">
              <w:rPr>
                <w:rFonts w:asciiTheme="majorEastAsia" w:eastAsiaTheme="majorEastAsia" w:hAnsiTheme="majorEastAsia" w:hint="eastAsia"/>
                <w:b/>
                <w:sz w:val="18"/>
              </w:rPr>
              <w:t>水害にそなえるまちづくり</w:t>
            </w:r>
          </w:p>
        </w:tc>
      </w:tr>
      <w:tr w:rsidR="00910059" w:rsidRPr="00910059" w14:paraId="0B46E3CA" w14:textId="77777777" w:rsidTr="006A6B5C">
        <w:trPr>
          <w:trHeight w:val="169"/>
        </w:trPr>
        <w:tc>
          <w:tcPr>
            <w:tcW w:w="4938" w:type="dxa"/>
            <w:gridSpan w:val="3"/>
            <w:vMerge/>
          </w:tcPr>
          <w:p w14:paraId="289ACAA5" w14:textId="77777777" w:rsidR="00910059" w:rsidRPr="00910059" w:rsidRDefault="00910059" w:rsidP="00910059">
            <w:pPr>
              <w:ind w:left="180" w:hangingChars="100" w:hanging="180"/>
              <w:jc w:val="center"/>
              <w:rPr>
                <w:rFonts w:asciiTheme="majorEastAsia" w:eastAsiaTheme="majorEastAsia" w:hAnsiTheme="majorEastAsia"/>
                <w:sz w:val="18"/>
                <w:szCs w:val="18"/>
              </w:rPr>
            </w:pPr>
          </w:p>
        </w:tc>
        <w:tc>
          <w:tcPr>
            <w:tcW w:w="2100" w:type="dxa"/>
            <w:tcBorders>
              <w:top w:val="nil"/>
              <w:bottom w:val="nil"/>
              <w:right w:val="double" w:sz="4" w:space="0" w:color="auto"/>
            </w:tcBorders>
          </w:tcPr>
          <w:p w14:paraId="555CF704" w14:textId="77777777" w:rsidR="00910059" w:rsidRPr="00910059" w:rsidRDefault="00910059" w:rsidP="00910059">
            <w:pPr>
              <w:snapToGrid w:val="0"/>
              <w:spacing w:line="60" w:lineRule="auto"/>
              <w:jc w:val="center"/>
              <w:rPr>
                <w:rFonts w:asciiTheme="minorEastAsia" w:hAnsiTheme="minorEastAsia"/>
                <w:sz w:val="18"/>
                <w:szCs w:val="18"/>
              </w:rPr>
            </w:pPr>
          </w:p>
        </w:tc>
        <w:tc>
          <w:tcPr>
            <w:tcW w:w="630" w:type="dxa"/>
            <w:tcBorders>
              <w:top w:val="double" w:sz="4" w:space="0" w:color="auto"/>
              <w:left w:val="double" w:sz="4" w:space="0" w:color="auto"/>
              <w:bottom w:val="nil"/>
              <w:right w:val="single" w:sz="4" w:space="0" w:color="auto"/>
            </w:tcBorders>
          </w:tcPr>
          <w:p w14:paraId="6A7D3931" w14:textId="77777777" w:rsidR="00910059" w:rsidRPr="00910059" w:rsidRDefault="00910059" w:rsidP="00910059">
            <w:pPr>
              <w:snapToGrid w:val="0"/>
              <w:spacing w:line="60" w:lineRule="auto"/>
              <w:jc w:val="center"/>
              <w:rPr>
                <w:rFonts w:asciiTheme="minorEastAsia" w:hAnsiTheme="minorEastAsia"/>
                <w:sz w:val="18"/>
                <w:szCs w:val="18"/>
              </w:rPr>
            </w:pPr>
          </w:p>
        </w:tc>
        <w:tc>
          <w:tcPr>
            <w:tcW w:w="2940" w:type="dxa"/>
            <w:vMerge/>
            <w:tcBorders>
              <w:left w:val="single" w:sz="4" w:space="0" w:color="auto"/>
              <w:bottom w:val="single" w:sz="4" w:space="0" w:color="auto"/>
            </w:tcBorders>
          </w:tcPr>
          <w:p w14:paraId="61080223" w14:textId="77777777" w:rsidR="00910059" w:rsidRPr="00910059" w:rsidRDefault="00910059" w:rsidP="00910059">
            <w:pPr>
              <w:jc w:val="center"/>
              <w:rPr>
                <w:rFonts w:asciiTheme="majorEastAsia" w:eastAsiaTheme="majorEastAsia" w:hAnsiTheme="majorEastAsia"/>
                <w:sz w:val="18"/>
                <w:szCs w:val="18"/>
              </w:rPr>
            </w:pPr>
          </w:p>
        </w:tc>
      </w:tr>
      <w:tr w:rsidR="00910059" w:rsidRPr="00910059" w14:paraId="0CA85703" w14:textId="77777777" w:rsidTr="006A6B5C">
        <w:trPr>
          <w:gridAfter w:val="2"/>
          <w:wAfter w:w="3570" w:type="dxa"/>
          <w:trHeight w:val="70"/>
        </w:trPr>
        <w:tc>
          <w:tcPr>
            <w:tcW w:w="2730" w:type="dxa"/>
            <w:tcBorders>
              <w:top w:val="single" w:sz="4" w:space="0" w:color="auto"/>
              <w:left w:val="nil"/>
            </w:tcBorders>
          </w:tcPr>
          <w:p w14:paraId="399D8583" w14:textId="77777777" w:rsidR="00910059" w:rsidRPr="00910059" w:rsidRDefault="00910059" w:rsidP="00910059">
            <w:pPr>
              <w:ind w:left="180" w:hangingChars="100" w:hanging="180"/>
              <w:jc w:val="center"/>
              <w:rPr>
                <w:rFonts w:asciiTheme="majorEastAsia" w:eastAsiaTheme="majorEastAsia" w:hAnsiTheme="majorEastAsia"/>
                <w:sz w:val="18"/>
                <w:szCs w:val="18"/>
              </w:rPr>
            </w:pPr>
          </w:p>
        </w:tc>
        <w:tc>
          <w:tcPr>
            <w:tcW w:w="4308" w:type="dxa"/>
            <w:gridSpan w:val="3"/>
            <w:tcBorders>
              <w:top w:val="nil"/>
              <w:bottom w:val="nil"/>
              <w:right w:val="double" w:sz="4" w:space="0" w:color="auto"/>
            </w:tcBorders>
          </w:tcPr>
          <w:p w14:paraId="6B17D737" w14:textId="77777777" w:rsidR="00910059" w:rsidRPr="00910059" w:rsidRDefault="00910059" w:rsidP="00910059">
            <w:pPr>
              <w:ind w:right="18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いずれか一つを選択</w:t>
            </w:r>
          </w:p>
        </w:tc>
      </w:tr>
      <w:tr w:rsidR="00910059" w:rsidRPr="00910059" w14:paraId="1D5323F8" w14:textId="77777777" w:rsidTr="006A6B5C">
        <w:trPr>
          <w:trHeight w:val="150"/>
        </w:trPr>
        <w:tc>
          <w:tcPr>
            <w:tcW w:w="4938" w:type="dxa"/>
            <w:gridSpan w:val="3"/>
            <w:vMerge w:val="restart"/>
          </w:tcPr>
          <w:p w14:paraId="311ED5A6" w14:textId="77777777" w:rsidR="00910059" w:rsidRPr="00D84FA7" w:rsidRDefault="00910059" w:rsidP="00910059">
            <w:pPr>
              <w:jc w:val="center"/>
              <w:rPr>
                <w:rFonts w:asciiTheme="majorEastAsia" w:eastAsiaTheme="majorEastAsia" w:hAnsiTheme="majorEastAsia"/>
                <w:b/>
                <w:sz w:val="18"/>
              </w:rPr>
            </w:pPr>
            <w:r w:rsidRPr="00D84FA7">
              <w:rPr>
                <w:rFonts w:asciiTheme="majorEastAsia" w:eastAsiaTheme="majorEastAsia" w:hAnsiTheme="majorEastAsia" w:hint="eastAsia"/>
                <w:b/>
                <w:sz w:val="18"/>
              </w:rPr>
              <w:t>地震にそなえるまちづくり　⑨</w:t>
            </w:r>
          </w:p>
        </w:tc>
        <w:tc>
          <w:tcPr>
            <w:tcW w:w="2100" w:type="dxa"/>
            <w:tcBorders>
              <w:top w:val="nil"/>
              <w:bottom w:val="double" w:sz="4" w:space="0" w:color="auto"/>
              <w:right w:val="double" w:sz="4" w:space="0" w:color="auto"/>
            </w:tcBorders>
          </w:tcPr>
          <w:p w14:paraId="06F706B1" w14:textId="77777777" w:rsidR="00910059" w:rsidRPr="00910059" w:rsidRDefault="00910059" w:rsidP="00910059">
            <w:pPr>
              <w:snapToGrid w:val="0"/>
              <w:spacing w:line="60" w:lineRule="auto"/>
              <w:jc w:val="center"/>
              <w:rPr>
                <w:rFonts w:asciiTheme="minorEastAsia" w:hAnsiTheme="minorEastAsia"/>
                <w:sz w:val="18"/>
                <w:szCs w:val="18"/>
              </w:rPr>
            </w:pPr>
          </w:p>
        </w:tc>
        <w:tc>
          <w:tcPr>
            <w:tcW w:w="630" w:type="dxa"/>
            <w:tcBorders>
              <w:top w:val="nil"/>
              <w:left w:val="double" w:sz="4" w:space="0" w:color="auto"/>
              <w:bottom w:val="double" w:sz="4" w:space="0" w:color="auto"/>
            </w:tcBorders>
          </w:tcPr>
          <w:p w14:paraId="4DC86F6B" w14:textId="77777777" w:rsidR="00910059" w:rsidRPr="00910059" w:rsidRDefault="00910059" w:rsidP="00910059">
            <w:pPr>
              <w:snapToGrid w:val="0"/>
              <w:spacing w:line="60" w:lineRule="auto"/>
              <w:jc w:val="center"/>
              <w:rPr>
                <w:rFonts w:asciiTheme="minorEastAsia" w:hAnsiTheme="minorEastAsia"/>
                <w:sz w:val="18"/>
                <w:szCs w:val="18"/>
              </w:rPr>
            </w:pPr>
          </w:p>
        </w:tc>
        <w:tc>
          <w:tcPr>
            <w:tcW w:w="2940" w:type="dxa"/>
            <w:vMerge w:val="restart"/>
          </w:tcPr>
          <w:p w14:paraId="1D6741C7" w14:textId="77777777" w:rsidR="00910059" w:rsidRPr="00D84FA7" w:rsidRDefault="00910059" w:rsidP="00910059">
            <w:pPr>
              <w:jc w:val="center"/>
              <w:rPr>
                <w:rFonts w:asciiTheme="majorEastAsia" w:eastAsiaTheme="majorEastAsia" w:hAnsiTheme="majorEastAsia"/>
                <w:b/>
                <w:sz w:val="18"/>
              </w:rPr>
            </w:pPr>
            <w:r w:rsidRPr="00D84FA7">
              <w:rPr>
                <w:rFonts w:asciiTheme="majorEastAsia" w:eastAsiaTheme="majorEastAsia" w:hAnsiTheme="majorEastAsia" w:hint="eastAsia"/>
                <w:b/>
                <w:sz w:val="18"/>
              </w:rPr>
              <w:t>火山の噴火にそなえて</w:t>
            </w:r>
          </w:p>
        </w:tc>
      </w:tr>
      <w:tr w:rsidR="00910059" w:rsidRPr="00910059" w14:paraId="3E25FFF6" w14:textId="77777777" w:rsidTr="006A6B5C">
        <w:trPr>
          <w:trHeight w:val="70"/>
        </w:trPr>
        <w:tc>
          <w:tcPr>
            <w:tcW w:w="4938" w:type="dxa"/>
            <w:gridSpan w:val="3"/>
            <w:vMerge/>
          </w:tcPr>
          <w:p w14:paraId="1997AF2C" w14:textId="77777777" w:rsidR="00910059" w:rsidRPr="00910059" w:rsidRDefault="00910059" w:rsidP="00910059">
            <w:pPr>
              <w:ind w:left="180" w:hangingChars="100" w:hanging="180"/>
              <w:jc w:val="center"/>
              <w:rPr>
                <w:rFonts w:asciiTheme="minorEastAsia" w:hAnsiTheme="minorEastAsia"/>
                <w:sz w:val="18"/>
                <w:szCs w:val="18"/>
              </w:rPr>
            </w:pPr>
          </w:p>
        </w:tc>
        <w:tc>
          <w:tcPr>
            <w:tcW w:w="2100" w:type="dxa"/>
            <w:vMerge w:val="restart"/>
            <w:tcBorders>
              <w:top w:val="double" w:sz="4" w:space="0" w:color="auto"/>
              <w:right w:val="double" w:sz="4" w:space="0" w:color="auto"/>
            </w:tcBorders>
          </w:tcPr>
          <w:p w14:paraId="6B27E8CC" w14:textId="77777777" w:rsidR="00910059" w:rsidRPr="00910059" w:rsidRDefault="00910059" w:rsidP="00910059">
            <w:pPr>
              <w:snapToGrid w:val="0"/>
              <w:spacing w:line="60" w:lineRule="auto"/>
              <w:jc w:val="center"/>
              <w:rPr>
                <w:rFonts w:asciiTheme="minorEastAsia" w:hAnsiTheme="minorEastAsia"/>
                <w:sz w:val="18"/>
                <w:szCs w:val="18"/>
              </w:rPr>
            </w:pPr>
          </w:p>
        </w:tc>
        <w:tc>
          <w:tcPr>
            <w:tcW w:w="630" w:type="dxa"/>
            <w:tcBorders>
              <w:top w:val="double" w:sz="4" w:space="0" w:color="auto"/>
              <w:left w:val="double" w:sz="4" w:space="0" w:color="auto"/>
              <w:bottom w:val="nil"/>
            </w:tcBorders>
          </w:tcPr>
          <w:p w14:paraId="751AD4B0" w14:textId="77777777" w:rsidR="00910059" w:rsidRPr="00910059" w:rsidRDefault="00910059" w:rsidP="00910059">
            <w:pPr>
              <w:snapToGrid w:val="0"/>
              <w:spacing w:line="60" w:lineRule="auto"/>
              <w:jc w:val="center"/>
              <w:rPr>
                <w:rFonts w:asciiTheme="minorEastAsia" w:hAnsiTheme="minorEastAsia"/>
                <w:sz w:val="18"/>
                <w:szCs w:val="18"/>
              </w:rPr>
            </w:pPr>
          </w:p>
        </w:tc>
        <w:tc>
          <w:tcPr>
            <w:tcW w:w="2940" w:type="dxa"/>
            <w:vMerge/>
          </w:tcPr>
          <w:p w14:paraId="215E6A70" w14:textId="77777777" w:rsidR="00910059" w:rsidRPr="00910059" w:rsidRDefault="00910059" w:rsidP="00910059">
            <w:pPr>
              <w:jc w:val="center"/>
              <w:rPr>
                <w:rFonts w:asciiTheme="minorEastAsia" w:hAnsiTheme="minorEastAsia"/>
                <w:sz w:val="18"/>
                <w:szCs w:val="18"/>
              </w:rPr>
            </w:pPr>
          </w:p>
        </w:tc>
      </w:tr>
      <w:tr w:rsidR="00910059" w:rsidRPr="00910059" w14:paraId="01515FB9" w14:textId="77777777" w:rsidTr="006A6B5C">
        <w:trPr>
          <w:trHeight w:val="305"/>
        </w:trPr>
        <w:tc>
          <w:tcPr>
            <w:tcW w:w="2742" w:type="dxa"/>
            <w:gridSpan w:val="2"/>
            <w:tcBorders>
              <w:left w:val="nil"/>
            </w:tcBorders>
          </w:tcPr>
          <w:p w14:paraId="52D95FD3"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96" w:type="dxa"/>
            <w:tcBorders>
              <w:right w:val="nil"/>
            </w:tcBorders>
          </w:tcPr>
          <w:p w14:paraId="783E0B39"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00" w:type="dxa"/>
            <w:vMerge/>
            <w:tcBorders>
              <w:left w:val="nil"/>
              <w:right w:val="double" w:sz="4" w:space="0" w:color="auto"/>
            </w:tcBorders>
          </w:tcPr>
          <w:p w14:paraId="7F418749"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3570" w:type="dxa"/>
            <w:gridSpan w:val="2"/>
            <w:tcBorders>
              <w:top w:val="nil"/>
              <w:left w:val="double" w:sz="4" w:space="0" w:color="auto"/>
              <w:bottom w:val="nil"/>
              <w:right w:val="nil"/>
            </w:tcBorders>
          </w:tcPr>
          <w:p w14:paraId="0FEFE5D9" w14:textId="77777777" w:rsidR="00910059" w:rsidRPr="00910059" w:rsidRDefault="00910059" w:rsidP="00910059">
            <w:pPr>
              <w:widowControl/>
              <w:snapToGrid w:val="0"/>
              <w:spacing w:line="60" w:lineRule="auto"/>
              <w:jc w:val="left"/>
              <w:rPr>
                <w:rFonts w:ascii="ＭＳ Ｐゴシック" w:eastAsia="ＭＳ Ｐゴシック"/>
                <w:sz w:val="18"/>
                <w:szCs w:val="18"/>
              </w:rPr>
            </w:pPr>
          </w:p>
        </w:tc>
      </w:tr>
      <w:tr w:rsidR="00910059" w:rsidRPr="00910059" w14:paraId="6DDAF144" w14:textId="77777777" w:rsidTr="006A6B5C">
        <w:trPr>
          <w:trHeight w:val="185"/>
        </w:trPr>
        <w:tc>
          <w:tcPr>
            <w:tcW w:w="4938" w:type="dxa"/>
            <w:gridSpan w:val="3"/>
            <w:vMerge w:val="restart"/>
          </w:tcPr>
          <w:p w14:paraId="29D1DDED"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大きな地震が起こったら　①</w:t>
            </w:r>
          </w:p>
        </w:tc>
        <w:tc>
          <w:tcPr>
            <w:tcW w:w="2100" w:type="dxa"/>
            <w:vMerge/>
            <w:tcBorders>
              <w:bottom w:val="nil"/>
              <w:right w:val="double" w:sz="4" w:space="0" w:color="auto"/>
            </w:tcBorders>
          </w:tcPr>
          <w:p w14:paraId="733B9CE5" w14:textId="77777777" w:rsidR="00910059" w:rsidRPr="00910059" w:rsidRDefault="00910059" w:rsidP="00910059">
            <w:pPr>
              <w:snapToGrid w:val="0"/>
              <w:spacing w:line="60" w:lineRule="auto"/>
              <w:jc w:val="center"/>
              <w:rPr>
                <w:rFonts w:asciiTheme="minorEastAsia" w:hAnsiTheme="minorEastAsia"/>
                <w:sz w:val="18"/>
                <w:szCs w:val="18"/>
              </w:rPr>
            </w:pPr>
          </w:p>
        </w:tc>
        <w:tc>
          <w:tcPr>
            <w:tcW w:w="630" w:type="dxa"/>
            <w:tcBorders>
              <w:top w:val="nil"/>
              <w:left w:val="double" w:sz="4" w:space="0" w:color="auto"/>
              <w:bottom w:val="double" w:sz="4" w:space="0" w:color="auto"/>
            </w:tcBorders>
          </w:tcPr>
          <w:p w14:paraId="50FEF3B1" w14:textId="77777777" w:rsidR="00910059" w:rsidRPr="00910059" w:rsidRDefault="00910059" w:rsidP="00910059">
            <w:pPr>
              <w:snapToGrid w:val="0"/>
              <w:spacing w:line="60" w:lineRule="auto"/>
              <w:jc w:val="center"/>
              <w:rPr>
                <w:rFonts w:asciiTheme="minorEastAsia" w:hAnsiTheme="minorEastAsia"/>
                <w:sz w:val="18"/>
                <w:szCs w:val="18"/>
              </w:rPr>
            </w:pPr>
          </w:p>
        </w:tc>
        <w:tc>
          <w:tcPr>
            <w:tcW w:w="2940" w:type="dxa"/>
            <w:vMerge w:val="restart"/>
            <w:tcBorders>
              <w:top w:val="single" w:sz="4" w:space="0" w:color="auto"/>
            </w:tcBorders>
          </w:tcPr>
          <w:p w14:paraId="5FD79E26" w14:textId="77777777" w:rsidR="00910059" w:rsidRPr="00D84FA7" w:rsidRDefault="00910059" w:rsidP="00910059">
            <w:pPr>
              <w:jc w:val="center"/>
              <w:rPr>
                <w:rFonts w:asciiTheme="majorEastAsia" w:eastAsiaTheme="majorEastAsia" w:hAnsiTheme="majorEastAsia"/>
                <w:b/>
                <w:sz w:val="18"/>
              </w:rPr>
            </w:pPr>
            <w:r w:rsidRPr="00D84FA7">
              <w:rPr>
                <w:rFonts w:asciiTheme="majorEastAsia" w:eastAsiaTheme="majorEastAsia" w:hAnsiTheme="majorEastAsia" w:hint="eastAsia"/>
                <w:b/>
                <w:sz w:val="18"/>
              </w:rPr>
              <w:t>雪の災害にそなえて</w:t>
            </w:r>
          </w:p>
        </w:tc>
      </w:tr>
      <w:tr w:rsidR="00910059" w:rsidRPr="00910059" w14:paraId="338F2E74" w14:textId="77777777" w:rsidTr="006A6B5C">
        <w:trPr>
          <w:trHeight w:val="70"/>
        </w:trPr>
        <w:tc>
          <w:tcPr>
            <w:tcW w:w="4938" w:type="dxa"/>
            <w:gridSpan w:val="3"/>
            <w:vMerge/>
          </w:tcPr>
          <w:p w14:paraId="0366B944" w14:textId="77777777" w:rsidR="00910059" w:rsidRPr="00910059" w:rsidRDefault="00910059" w:rsidP="00910059">
            <w:pPr>
              <w:ind w:left="180" w:hangingChars="100" w:hanging="180"/>
              <w:jc w:val="center"/>
              <w:rPr>
                <w:rFonts w:asciiTheme="minorEastAsia" w:hAnsiTheme="minorEastAsia"/>
                <w:sz w:val="18"/>
                <w:szCs w:val="18"/>
              </w:rPr>
            </w:pPr>
          </w:p>
        </w:tc>
        <w:tc>
          <w:tcPr>
            <w:tcW w:w="2730" w:type="dxa"/>
            <w:gridSpan w:val="2"/>
            <w:tcBorders>
              <w:top w:val="nil"/>
              <w:bottom w:val="nil"/>
            </w:tcBorders>
          </w:tcPr>
          <w:p w14:paraId="16DE070D" w14:textId="77777777" w:rsidR="00910059" w:rsidRPr="00910059" w:rsidRDefault="00910059" w:rsidP="00910059">
            <w:pPr>
              <w:snapToGrid w:val="0"/>
              <w:spacing w:line="60" w:lineRule="auto"/>
              <w:jc w:val="center"/>
              <w:rPr>
                <w:rFonts w:asciiTheme="minorEastAsia" w:hAnsiTheme="minorEastAsia"/>
                <w:sz w:val="18"/>
                <w:szCs w:val="18"/>
              </w:rPr>
            </w:pPr>
          </w:p>
        </w:tc>
        <w:tc>
          <w:tcPr>
            <w:tcW w:w="2940" w:type="dxa"/>
            <w:vMerge/>
            <w:tcBorders>
              <w:bottom w:val="single" w:sz="4" w:space="0" w:color="auto"/>
            </w:tcBorders>
          </w:tcPr>
          <w:p w14:paraId="5EC12AAE" w14:textId="77777777" w:rsidR="00910059" w:rsidRPr="00910059" w:rsidRDefault="00910059" w:rsidP="00910059">
            <w:pPr>
              <w:jc w:val="center"/>
              <w:rPr>
                <w:rFonts w:asciiTheme="minorEastAsia" w:hAnsiTheme="minorEastAsia"/>
                <w:sz w:val="18"/>
                <w:szCs w:val="18"/>
              </w:rPr>
            </w:pPr>
          </w:p>
        </w:tc>
      </w:tr>
      <w:tr w:rsidR="00910059" w:rsidRPr="00910059" w14:paraId="707CC7F4" w14:textId="77777777" w:rsidTr="006A6B5C">
        <w:trPr>
          <w:gridAfter w:val="4"/>
          <w:wAfter w:w="7866" w:type="dxa"/>
          <w:trHeight w:val="70"/>
        </w:trPr>
        <w:tc>
          <w:tcPr>
            <w:tcW w:w="2742" w:type="dxa"/>
            <w:gridSpan w:val="2"/>
            <w:tcBorders>
              <w:left w:val="nil"/>
            </w:tcBorders>
          </w:tcPr>
          <w:p w14:paraId="16F5D86F"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3F41385C" w14:textId="77777777" w:rsidTr="006A6B5C">
        <w:trPr>
          <w:gridAfter w:val="3"/>
          <w:wAfter w:w="5670" w:type="dxa"/>
          <w:trHeight w:val="305"/>
        </w:trPr>
        <w:tc>
          <w:tcPr>
            <w:tcW w:w="4938" w:type="dxa"/>
            <w:gridSpan w:val="3"/>
          </w:tcPr>
          <w:p w14:paraId="7E0FCD3A"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市役所へ行って調べよう　②</w:t>
            </w:r>
          </w:p>
        </w:tc>
      </w:tr>
      <w:tr w:rsidR="00910059" w:rsidRPr="00910059" w14:paraId="59B4756C" w14:textId="77777777" w:rsidTr="006A6B5C">
        <w:trPr>
          <w:trHeight w:val="305"/>
        </w:trPr>
        <w:tc>
          <w:tcPr>
            <w:tcW w:w="2742" w:type="dxa"/>
            <w:gridSpan w:val="2"/>
            <w:tcBorders>
              <w:left w:val="nil"/>
            </w:tcBorders>
          </w:tcPr>
          <w:p w14:paraId="441BF8DD"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96" w:type="dxa"/>
            <w:tcBorders>
              <w:top w:val="single" w:sz="4" w:space="0" w:color="auto"/>
              <w:right w:val="nil"/>
            </w:tcBorders>
          </w:tcPr>
          <w:p w14:paraId="00270F28"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5670" w:type="dxa"/>
            <w:gridSpan w:val="3"/>
            <w:vMerge w:val="restart"/>
            <w:tcBorders>
              <w:top w:val="nil"/>
              <w:left w:val="nil"/>
              <w:right w:val="nil"/>
            </w:tcBorders>
          </w:tcPr>
          <w:p w14:paraId="757D0EFA"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4EBB6801" w14:textId="77777777" w:rsidTr="006A6B5C">
        <w:trPr>
          <w:trHeight w:val="305"/>
        </w:trPr>
        <w:tc>
          <w:tcPr>
            <w:tcW w:w="4938" w:type="dxa"/>
            <w:gridSpan w:val="3"/>
          </w:tcPr>
          <w:p w14:paraId="7B0987F9"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大切な情報　①</w:t>
            </w:r>
          </w:p>
        </w:tc>
        <w:tc>
          <w:tcPr>
            <w:tcW w:w="5670" w:type="dxa"/>
            <w:gridSpan w:val="3"/>
            <w:vMerge/>
            <w:tcBorders>
              <w:right w:val="nil"/>
            </w:tcBorders>
          </w:tcPr>
          <w:p w14:paraId="37B25032" w14:textId="77777777" w:rsidR="00910059" w:rsidRPr="00910059" w:rsidRDefault="00910059" w:rsidP="00910059">
            <w:pPr>
              <w:ind w:left="180" w:hangingChars="100" w:hanging="180"/>
              <w:jc w:val="center"/>
              <w:rPr>
                <w:rFonts w:asciiTheme="minorEastAsia" w:hAnsiTheme="minorEastAsia"/>
                <w:sz w:val="18"/>
                <w:szCs w:val="18"/>
              </w:rPr>
            </w:pPr>
          </w:p>
        </w:tc>
      </w:tr>
      <w:tr w:rsidR="00910059" w:rsidRPr="00910059" w14:paraId="66CC9E83" w14:textId="77777777" w:rsidTr="006A6B5C">
        <w:trPr>
          <w:trHeight w:val="305"/>
        </w:trPr>
        <w:tc>
          <w:tcPr>
            <w:tcW w:w="2742" w:type="dxa"/>
            <w:gridSpan w:val="2"/>
            <w:tcBorders>
              <w:left w:val="nil"/>
            </w:tcBorders>
          </w:tcPr>
          <w:p w14:paraId="0691C00A"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96" w:type="dxa"/>
            <w:tcBorders>
              <w:right w:val="nil"/>
            </w:tcBorders>
          </w:tcPr>
          <w:p w14:paraId="2080F2A9"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5670" w:type="dxa"/>
            <w:gridSpan w:val="3"/>
            <w:vMerge/>
            <w:tcBorders>
              <w:left w:val="nil"/>
              <w:right w:val="nil"/>
            </w:tcBorders>
          </w:tcPr>
          <w:p w14:paraId="0DEA0BA0"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4DE8047D" w14:textId="77777777" w:rsidTr="006A6B5C">
        <w:trPr>
          <w:trHeight w:val="305"/>
        </w:trPr>
        <w:tc>
          <w:tcPr>
            <w:tcW w:w="4938" w:type="dxa"/>
            <w:gridSpan w:val="3"/>
          </w:tcPr>
          <w:p w14:paraId="52E9F9EE"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住民の命やくらしを守るために　①</w:t>
            </w:r>
          </w:p>
        </w:tc>
        <w:tc>
          <w:tcPr>
            <w:tcW w:w="5670" w:type="dxa"/>
            <w:gridSpan w:val="3"/>
            <w:vMerge/>
            <w:tcBorders>
              <w:right w:val="nil"/>
            </w:tcBorders>
          </w:tcPr>
          <w:p w14:paraId="75260057" w14:textId="77777777" w:rsidR="00910059" w:rsidRPr="00910059" w:rsidRDefault="00910059" w:rsidP="00910059">
            <w:pPr>
              <w:ind w:left="180" w:hangingChars="100" w:hanging="180"/>
              <w:jc w:val="center"/>
              <w:rPr>
                <w:rFonts w:asciiTheme="minorEastAsia" w:hAnsiTheme="minorEastAsia"/>
                <w:sz w:val="18"/>
                <w:szCs w:val="18"/>
              </w:rPr>
            </w:pPr>
          </w:p>
        </w:tc>
      </w:tr>
      <w:tr w:rsidR="00910059" w:rsidRPr="00910059" w14:paraId="497ADE7F" w14:textId="77777777" w:rsidTr="006A6B5C">
        <w:trPr>
          <w:trHeight w:val="70"/>
        </w:trPr>
        <w:tc>
          <w:tcPr>
            <w:tcW w:w="2742" w:type="dxa"/>
            <w:gridSpan w:val="2"/>
            <w:tcBorders>
              <w:left w:val="nil"/>
            </w:tcBorders>
          </w:tcPr>
          <w:p w14:paraId="5901050D"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96" w:type="dxa"/>
            <w:tcBorders>
              <w:right w:val="nil"/>
            </w:tcBorders>
          </w:tcPr>
          <w:p w14:paraId="172BB52B"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5670" w:type="dxa"/>
            <w:gridSpan w:val="3"/>
            <w:vMerge/>
            <w:tcBorders>
              <w:left w:val="nil"/>
              <w:right w:val="nil"/>
            </w:tcBorders>
          </w:tcPr>
          <w:p w14:paraId="02D1E640"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19995F25" w14:textId="77777777" w:rsidTr="006A6B5C">
        <w:trPr>
          <w:trHeight w:val="345"/>
        </w:trPr>
        <w:tc>
          <w:tcPr>
            <w:tcW w:w="4938" w:type="dxa"/>
            <w:gridSpan w:val="3"/>
          </w:tcPr>
          <w:p w14:paraId="09B67F4A"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地震防災センターで調べよう　①</w:t>
            </w:r>
          </w:p>
        </w:tc>
        <w:tc>
          <w:tcPr>
            <w:tcW w:w="5670" w:type="dxa"/>
            <w:gridSpan w:val="3"/>
            <w:vMerge/>
            <w:tcBorders>
              <w:right w:val="nil"/>
            </w:tcBorders>
          </w:tcPr>
          <w:p w14:paraId="393DF97F" w14:textId="77777777" w:rsidR="00910059" w:rsidRPr="00910059" w:rsidRDefault="00910059" w:rsidP="00910059">
            <w:pPr>
              <w:ind w:left="180" w:hangingChars="100" w:hanging="180"/>
              <w:jc w:val="center"/>
              <w:rPr>
                <w:rFonts w:asciiTheme="minorEastAsia" w:hAnsiTheme="minorEastAsia"/>
                <w:sz w:val="18"/>
                <w:szCs w:val="18"/>
              </w:rPr>
            </w:pPr>
          </w:p>
        </w:tc>
      </w:tr>
      <w:tr w:rsidR="00910059" w:rsidRPr="00910059" w14:paraId="573E9A05" w14:textId="77777777" w:rsidTr="006A6B5C">
        <w:trPr>
          <w:trHeight w:val="165"/>
        </w:trPr>
        <w:tc>
          <w:tcPr>
            <w:tcW w:w="2742" w:type="dxa"/>
            <w:gridSpan w:val="2"/>
            <w:tcBorders>
              <w:left w:val="nil"/>
            </w:tcBorders>
          </w:tcPr>
          <w:p w14:paraId="2BE3D866"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96" w:type="dxa"/>
            <w:tcBorders>
              <w:right w:val="nil"/>
            </w:tcBorders>
          </w:tcPr>
          <w:p w14:paraId="5EF17F3E"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5670" w:type="dxa"/>
            <w:gridSpan w:val="3"/>
            <w:vMerge/>
            <w:tcBorders>
              <w:left w:val="nil"/>
              <w:right w:val="nil"/>
            </w:tcBorders>
          </w:tcPr>
          <w:p w14:paraId="71AB6495"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42081688" w14:textId="77777777" w:rsidTr="006A6B5C">
        <w:trPr>
          <w:trHeight w:val="371"/>
        </w:trPr>
        <w:tc>
          <w:tcPr>
            <w:tcW w:w="4938" w:type="dxa"/>
            <w:gridSpan w:val="3"/>
          </w:tcPr>
          <w:p w14:paraId="17A78F41"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地域にくらす人々のそなえを調べよう　①</w:t>
            </w:r>
          </w:p>
        </w:tc>
        <w:tc>
          <w:tcPr>
            <w:tcW w:w="5670" w:type="dxa"/>
            <w:gridSpan w:val="3"/>
            <w:vMerge/>
            <w:tcBorders>
              <w:right w:val="nil"/>
            </w:tcBorders>
          </w:tcPr>
          <w:p w14:paraId="122F7780" w14:textId="77777777" w:rsidR="00910059" w:rsidRPr="00910059" w:rsidRDefault="00910059" w:rsidP="00910059">
            <w:pPr>
              <w:ind w:left="180" w:hangingChars="100" w:hanging="180"/>
              <w:jc w:val="center"/>
              <w:rPr>
                <w:rFonts w:asciiTheme="minorEastAsia" w:hAnsiTheme="minorEastAsia"/>
                <w:sz w:val="18"/>
                <w:szCs w:val="18"/>
              </w:rPr>
            </w:pPr>
          </w:p>
        </w:tc>
      </w:tr>
      <w:tr w:rsidR="00910059" w:rsidRPr="00910059" w14:paraId="1ED43311" w14:textId="77777777" w:rsidTr="006A6B5C">
        <w:trPr>
          <w:trHeight w:val="330"/>
        </w:trPr>
        <w:tc>
          <w:tcPr>
            <w:tcW w:w="2742" w:type="dxa"/>
            <w:gridSpan w:val="2"/>
            <w:tcBorders>
              <w:left w:val="nil"/>
            </w:tcBorders>
          </w:tcPr>
          <w:p w14:paraId="4B553F9D"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196" w:type="dxa"/>
            <w:tcBorders>
              <w:right w:val="nil"/>
            </w:tcBorders>
          </w:tcPr>
          <w:p w14:paraId="20764C91"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5670" w:type="dxa"/>
            <w:gridSpan w:val="3"/>
            <w:vMerge/>
            <w:tcBorders>
              <w:left w:val="nil"/>
              <w:right w:val="nil"/>
            </w:tcBorders>
          </w:tcPr>
          <w:p w14:paraId="75642B0B"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038E066C" w14:textId="77777777" w:rsidTr="006A6B5C">
        <w:trPr>
          <w:trHeight w:val="364"/>
        </w:trPr>
        <w:tc>
          <w:tcPr>
            <w:tcW w:w="4938" w:type="dxa"/>
            <w:gridSpan w:val="3"/>
          </w:tcPr>
          <w:p w14:paraId="4DB7E692"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身の安全をたしかなものにしよう　①</w:t>
            </w:r>
          </w:p>
        </w:tc>
        <w:tc>
          <w:tcPr>
            <w:tcW w:w="5670" w:type="dxa"/>
            <w:gridSpan w:val="3"/>
            <w:vMerge/>
            <w:tcBorders>
              <w:right w:val="nil"/>
            </w:tcBorders>
          </w:tcPr>
          <w:p w14:paraId="23154F40" w14:textId="77777777" w:rsidR="00910059" w:rsidRPr="00910059" w:rsidRDefault="00910059" w:rsidP="00910059">
            <w:pPr>
              <w:ind w:left="180" w:hangingChars="100" w:hanging="180"/>
              <w:jc w:val="center"/>
              <w:rPr>
                <w:rFonts w:asciiTheme="minorEastAsia" w:hAnsiTheme="minorEastAsia"/>
                <w:sz w:val="18"/>
                <w:szCs w:val="18"/>
              </w:rPr>
            </w:pPr>
          </w:p>
        </w:tc>
      </w:tr>
      <w:tr w:rsidR="00910059" w:rsidRPr="00910059" w14:paraId="2D7AC03A" w14:textId="77777777" w:rsidTr="006A6B5C">
        <w:trPr>
          <w:trHeight w:val="70"/>
        </w:trPr>
        <w:tc>
          <w:tcPr>
            <w:tcW w:w="2730" w:type="dxa"/>
            <w:tcBorders>
              <w:left w:val="nil"/>
            </w:tcBorders>
          </w:tcPr>
          <w:p w14:paraId="7A990B3D"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2208" w:type="dxa"/>
            <w:gridSpan w:val="2"/>
            <w:tcBorders>
              <w:right w:val="nil"/>
            </w:tcBorders>
          </w:tcPr>
          <w:p w14:paraId="5C51113A" w14:textId="77777777" w:rsidR="00910059" w:rsidRPr="00910059" w:rsidRDefault="00910059" w:rsidP="00910059">
            <w:pPr>
              <w:widowControl/>
              <w:spacing w:line="280" w:lineRule="exact"/>
              <w:jc w:val="left"/>
              <w:rPr>
                <w:rFonts w:ascii="ＭＳ Ｐゴシック" w:eastAsia="ＭＳ Ｐゴシック"/>
                <w:sz w:val="18"/>
                <w:szCs w:val="18"/>
              </w:rPr>
            </w:pPr>
          </w:p>
        </w:tc>
        <w:tc>
          <w:tcPr>
            <w:tcW w:w="5670" w:type="dxa"/>
            <w:gridSpan w:val="3"/>
            <w:vMerge/>
            <w:tcBorders>
              <w:left w:val="nil"/>
              <w:right w:val="nil"/>
            </w:tcBorders>
          </w:tcPr>
          <w:p w14:paraId="2D0ED7D5" w14:textId="77777777" w:rsidR="00910059" w:rsidRPr="00910059" w:rsidRDefault="00910059" w:rsidP="00910059">
            <w:pPr>
              <w:widowControl/>
              <w:spacing w:line="280" w:lineRule="exact"/>
              <w:jc w:val="left"/>
              <w:rPr>
                <w:rFonts w:ascii="ＭＳ Ｐゴシック" w:eastAsia="ＭＳ Ｐゴシック"/>
                <w:sz w:val="18"/>
                <w:szCs w:val="18"/>
              </w:rPr>
            </w:pPr>
          </w:p>
        </w:tc>
      </w:tr>
      <w:tr w:rsidR="00910059" w:rsidRPr="00910059" w14:paraId="269D961D" w14:textId="77777777" w:rsidTr="006A6B5C">
        <w:trPr>
          <w:trHeight w:val="169"/>
        </w:trPr>
        <w:tc>
          <w:tcPr>
            <w:tcW w:w="4938" w:type="dxa"/>
            <w:gridSpan w:val="3"/>
          </w:tcPr>
          <w:p w14:paraId="592D2D3D" w14:textId="77777777" w:rsidR="00910059" w:rsidRPr="00B37CBD" w:rsidRDefault="00910059" w:rsidP="00B37CBD">
            <w:pPr>
              <w:ind w:left="181" w:hangingChars="100" w:hanging="181"/>
              <w:jc w:val="center"/>
              <w:rPr>
                <w:rFonts w:asciiTheme="minorEastAsia" w:hAnsiTheme="minorEastAsia"/>
                <w:sz w:val="18"/>
                <w:szCs w:val="18"/>
              </w:rPr>
            </w:pPr>
            <w:r w:rsidRPr="00345F00">
              <w:rPr>
                <w:rFonts w:asciiTheme="minorEastAsia" w:hAnsiTheme="minorEastAsia" w:hint="eastAsia"/>
                <w:b/>
                <w:sz w:val="18"/>
                <w:szCs w:val="18"/>
              </w:rPr>
              <w:t>まとめる</w:t>
            </w:r>
            <w:r w:rsidRPr="00B37CBD">
              <w:rPr>
                <w:rFonts w:asciiTheme="minorEastAsia" w:hAnsiTheme="minorEastAsia" w:hint="eastAsia"/>
                <w:sz w:val="18"/>
                <w:szCs w:val="18"/>
              </w:rPr>
              <w:t xml:space="preserve">　地震や津波にそなえて　①</w:t>
            </w:r>
          </w:p>
        </w:tc>
        <w:tc>
          <w:tcPr>
            <w:tcW w:w="5670" w:type="dxa"/>
            <w:gridSpan w:val="3"/>
            <w:vMerge/>
            <w:tcBorders>
              <w:bottom w:val="nil"/>
              <w:right w:val="nil"/>
            </w:tcBorders>
          </w:tcPr>
          <w:p w14:paraId="352D5188" w14:textId="77777777" w:rsidR="00910059" w:rsidRPr="00910059" w:rsidRDefault="00910059" w:rsidP="00910059">
            <w:pPr>
              <w:ind w:left="180" w:hangingChars="100" w:hanging="180"/>
              <w:jc w:val="center"/>
              <w:rPr>
                <w:rFonts w:asciiTheme="minorEastAsia" w:hAnsiTheme="minorEastAsia"/>
                <w:sz w:val="18"/>
                <w:szCs w:val="18"/>
              </w:rPr>
            </w:pPr>
          </w:p>
        </w:tc>
      </w:tr>
    </w:tbl>
    <w:p w14:paraId="0694A9DC" w14:textId="77777777" w:rsidR="00910059" w:rsidRPr="00910059" w:rsidRDefault="00910059" w:rsidP="00910059">
      <w:pPr>
        <w:snapToGrid w:val="0"/>
        <w:rPr>
          <w:rFonts w:asciiTheme="majorEastAsia" w:eastAsiaTheme="majorEastAsia" w:hAnsiTheme="majorEastAsia"/>
          <w:sz w:val="18"/>
          <w:szCs w:val="18"/>
        </w:rPr>
      </w:pPr>
    </w:p>
    <w:p w14:paraId="10450FCD" w14:textId="77777777" w:rsidR="00910059" w:rsidRDefault="00910059" w:rsidP="00910059">
      <w:pPr>
        <w:jc w:val="right"/>
      </w:pPr>
      <w:r w:rsidRPr="00910059">
        <w:rPr>
          <w:rFonts w:hint="eastAsia"/>
        </w:rPr>
        <w:t>○の中の数字は，配当時数</w:t>
      </w:r>
    </w:p>
    <w:p w14:paraId="447BEBC3" w14:textId="77777777" w:rsidR="00907B4E" w:rsidRPr="00910059" w:rsidRDefault="00907B4E" w:rsidP="00910059">
      <w:pPr>
        <w:jc w:val="right"/>
        <w:rPr>
          <w:rFonts w:asciiTheme="majorEastAsia" w:eastAsiaTheme="majorEastAsia" w:hAnsiTheme="majorEastAsia"/>
          <w:b/>
          <w:sz w:val="20"/>
          <w:szCs w:val="24"/>
        </w:rPr>
      </w:pPr>
    </w:p>
    <w:p w14:paraId="61106BD5" w14:textId="77777777" w:rsidR="00910059" w:rsidRPr="00910059" w:rsidRDefault="00910059" w:rsidP="00910059">
      <w:pPr>
        <w:rPr>
          <w:rFonts w:asciiTheme="majorEastAsia" w:eastAsiaTheme="majorEastAsia" w:hAnsiTheme="majorEastAsia"/>
        </w:rPr>
      </w:pPr>
      <w:r w:rsidRPr="00910059">
        <w:rPr>
          <w:rFonts w:asciiTheme="majorEastAsia" w:eastAsiaTheme="majorEastAsia" w:hAnsiTheme="majorEastAsia" w:hint="eastAsia"/>
          <w:b/>
          <w:sz w:val="20"/>
          <w:szCs w:val="24"/>
        </w:rPr>
        <w:lastRenderedPageBreak/>
        <w:t xml:space="preserve">大単元名：３　</w:t>
      </w:r>
      <w:r w:rsidRPr="00910059">
        <w:rPr>
          <w:rFonts w:asciiTheme="majorEastAsia" w:eastAsiaTheme="majorEastAsia" w:hAnsiTheme="majorEastAsia" w:hint="eastAsia"/>
          <w:b/>
          <w:sz w:val="20"/>
          <w:szCs w:val="20"/>
        </w:rPr>
        <w:t>自然災害にそなえるまちづくり</w:t>
      </w:r>
      <w:r w:rsidR="001A63DB">
        <w:rPr>
          <w:rFonts w:asciiTheme="majorEastAsia" w:eastAsiaTheme="majorEastAsia" w:hAnsiTheme="majorEastAsia" w:hint="eastAsia"/>
          <w:b/>
          <w:sz w:val="20"/>
          <w:szCs w:val="20"/>
        </w:rPr>
        <w:t xml:space="preserve">　</w:t>
      </w:r>
      <w:r w:rsidR="001A63DB" w:rsidRPr="00910059">
        <w:rPr>
          <w:rFonts w:asciiTheme="majorEastAsia" w:eastAsiaTheme="majorEastAsia" w:hAnsiTheme="majorEastAsia" w:hint="eastAsia"/>
          <w:b/>
          <w:sz w:val="20"/>
          <w:szCs w:val="20"/>
        </w:rPr>
        <w:t>【配当</w:t>
      </w:r>
      <w:r w:rsidR="001A63DB">
        <w:rPr>
          <w:rFonts w:asciiTheme="majorEastAsia" w:eastAsiaTheme="majorEastAsia" w:hAnsiTheme="majorEastAsia" w:hint="eastAsia"/>
          <w:b/>
          <w:sz w:val="20"/>
          <w:szCs w:val="20"/>
        </w:rPr>
        <w:t>1</w:t>
      </w:r>
      <w:r w:rsidR="001A63DB" w:rsidRPr="00910059">
        <w:rPr>
          <w:rFonts w:asciiTheme="majorEastAsia" w:eastAsiaTheme="majorEastAsia" w:hAnsiTheme="majorEastAsia" w:hint="eastAsia"/>
          <w:b/>
          <w:sz w:val="20"/>
          <w:szCs w:val="20"/>
        </w:rPr>
        <w:t>時間】</w:t>
      </w:r>
    </w:p>
    <w:p w14:paraId="4E05BBF8"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4D090105"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10"/>
        <w:tblW w:w="10815" w:type="dxa"/>
        <w:tblInd w:w="57" w:type="dxa"/>
        <w:tblLayout w:type="fixed"/>
        <w:tblLook w:val="04A0" w:firstRow="1" w:lastRow="0" w:firstColumn="1" w:lastColumn="0" w:noHBand="0" w:noVBand="1"/>
      </w:tblPr>
      <w:tblGrid>
        <w:gridCol w:w="1276"/>
        <w:gridCol w:w="1843"/>
        <w:gridCol w:w="2761"/>
        <w:gridCol w:w="2940"/>
        <w:gridCol w:w="1995"/>
      </w:tblGrid>
      <w:tr w:rsidR="00910059" w:rsidRPr="00910059" w14:paraId="07C95ED4" w14:textId="77777777" w:rsidTr="00B47FA8">
        <w:trPr>
          <w:trHeight w:val="397"/>
        </w:trPr>
        <w:tc>
          <w:tcPr>
            <w:tcW w:w="1276" w:type="dxa"/>
            <w:tcBorders>
              <w:bottom w:val="single" w:sz="4" w:space="0" w:color="auto"/>
            </w:tcBorders>
            <w:shd w:val="clear" w:color="auto" w:fill="D9D9D9" w:themeFill="background1" w:themeFillShade="D9"/>
            <w:tcMar>
              <w:left w:w="57" w:type="dxa"/>
              <w:right w:w="57" w:type="dxa"/>
            </w:tcMar>
            <w:vAlign w:val="center"/>
          </w:tcPr>
          <w:p w14:paraId="6D78F42E"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843" w:type="dxa"/>
            <w:tcBorders>
              <w:bottom w:val="single" w:sz="4" w:space="0" w:color="auto"/>
            </w:tcBorders>
            <w:shd w:val="clear" w:color="auto" w:fill="D9D9D9" w:themeFill="background1" w:themeFillShade="D9"/>
            <w:tcMar>
              <w:left w:w="57" w:type="dxa"/>
              <w:right w:w="57" w:type="dxa"/>
            </w:tcMar>
            <w:vAlign w:val="center"/>
          </w:tcPr>
          <w:p w14:paraId="543C80F8"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761" w:type="dxa"/>
            <w:tcBorders>
              <w:bottom w:val="single" w:sz="4" w:space="0" w:color="auto"/>
            </w:tcBorders>
            <w:shd w:val="clear" w:color="auto" w:fill="D9D9D9" w:themeFill="background1" w:themeFillShade="D9"/>
            <w:tcMar>
              <w:left w:w="57" w:type="dxa"/>
              <w:right w:w="57" w:type="dxa"/>
            </w:tcMar>
            <w:vAlign w:val="center"/>
          </w:tcPr>
          <w:p w14:paraId="302C987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940" w:type="dxa"/>
            <w:tcBorders>
              <w:bottom w:val="single" w:sz="4" w:space="0" w:color="auto"/>
            </w:tcBorders>
            <w:shd w:val="clear" w:color="auto" w:fill="D9D9D9" w:themeFill="background1" w:themeFillShade="D9"/>
            <w:tcMar>
              <w:left w:w="57" w:type="dxa"/>
              <w:right w:w="57" w:type="dxa"/>
            </w:tcMar>
            <w:vAlign w:val="center"/>
          </w:tcPr>
          <w:p w14:paraId="39E1D610"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1995" w:type="dxa"/>
            <w:tcBorders>
              <w:bottom w:val="single" w:sz="4" w:space="0" w:color="auto"/>
            </w:tcBorders>
            <w:shd w:val="clear" w:color="auto" w:fill="D9D9D9" w:themeFill="background1" w:themeFillShade="D9"/>
            <w:tcMar>
              <w:left w:w="57" w:type="dxa"/>
              <w:right w:w="57" w:type="dxa"/>
            </w:tcMar>
            <w:vAlign w:val="center"/>
          </w:tcPr>
          <w:p w14:paraId="27DDEC92"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79841AC7" w14:textId="77777777" w:rsidTr="00B47FA8">
        <w:trPr>
          <w:trHeight w:val="1418"/>
        </w:trPr>
        <w:tc>
          <w:tcPr>
            <w:tcW w:w="1276" w:type="dxa"/>
            <w:shd w:val="clear" w:color="auto" w:fill="auto"/>
            <w:tcMar>
              <w:top w:w="57" w:type="dxa"/>
              <w:left w:w="57" w:type="dxa"/>
              <w:bottom w:w="57" w:type="dxa"/>
              <w:right w:w="57" w:type="dxa"/>
            </w:tcMar>
            <w:vAlign w:val="center"/>
          </w:tcPr>
          <w:p w14:paraId="5347B0EC"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オリエンテーション</w:t>
            </w:r>
            <w:r w:rsidRPr="00910059">
              <w:rPr>
                <w:rFonts w:ascii="ＭＳ Ｐゴシック" w:eastAsia="ＭＳ Ｐゴシック" w:hint="eastAsia"/>
                <w:sz w:val="18"/>
                <w:szCs w:val="18"/>
              </w:rPr>
              <w:br/>
              <w:t>P82～83</w:t>
            </w:r>
            <w:r w:rsidRPr="00910059">
              <w:rPr>
                <w:rFonts w:ascii="ＭＳ Ｐゴシック" w:eastAsia="ＭＳ Ｐゴシック" w:hint="eastAsia"/>
                <w:sz w:val="18"/>
                <w:szCs w:val="18"/>
              </w:rPr>
              <w:br/>
              <w:t>【配時１】</w:t>
            </w:r>
          </w:p>
        </w:tc>
        <w:tc>
          <w:tcPr>
            <w:tcW w:w="1843" w:type="dxa"/>
            <w:shd w:val="clear" w:color="auto" w:fill="auto"/>
            <w:tcMar>
              <w:top w:w="57" w:type="dxa"/>
              <w:left w:w="57" w:type="dxa"/>
              <w:bottom w:w="57" w:type="dxa"/>
              <w:right w:w="57" w:type="dxa"/>
            </w:tcMar>
            <w:vAlign w:val="center"/>
          </w:tcPr>
          <w:p w14:paraId="005B39A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各地で起こる様々な自然災害に目を向け，その中から自分たちの地域で特に起こりやすい自然災害を調べる対象として選ぶ。</w:t>
            </w:r>
          </w:p>
        </w:tc>
        <w:tc>
          <w:tcPr>
            <w:tcW w:w="2761" w:type="dxa"/>
            <w:shd w:val="clear" w:color="auto" w:fill="auto"/>
            <w:tcMar>
              <w:top w:w="57" w:type="dxa"/>
              <w:left w:w="57" w:type="dxa"/>
              <w:bottom w:w="57" w:type="dxa"/>
              <w:right w:w="57" w:type="dxa"/>
            </w:tcMar>
            <w:vAlign w:val="center"/>
          </w:tcPr>
          <w:p w14:paraId="14866BB6" w14:textId="77777777" w:rsidR="009169C0" w:rsidRPr="009169C0" w:rsidRDefault="009169C0" w:rsidP="009169C0">
            <w:pPr>
              <w:spacing w:line="280" w:lineRule="exact"/>
              <w:rPr>
                <w:rFonts w:ascii="ＭＳ 明朝" w:eastAsia="ＭＳ 明朝" w:hAnsi="ＭＳ 明朝"/>
                <w:sz w:val="18"/>
                <w:szCs w:val="18"/>
              </w:rPr>
            </w:pPr>
            <w:r w:rsidRPr="009169C0">
              <w:rPr>
                <w:rFonts w:ascii="ＭＳ 明朝" w:eastAsia="ＭＳ 明朝" w:hAnsi="ＭＳ 明朝" w:hint="eastAsia"/>
                <w:sz w:val="18"/>
                <w:szCs w:val="18"/>
              </w:rPr>
              <w:t>○自然災害の写真を見て感じたことや，自然災害について知っていることなどを発表し，自分たちの地域ではどのような自然災害が起こるのかについて話し合う。</w:t>
            </w:r>
          </w:p>
          <w:p w14:paraId="1F94D5F2" w14:textId="03DED3CD" w:rsidR="00910059" w:rsidRPr="00910059" w:rsidRDefault="009169C0" w:rsidP="009169C0">
            <w:pPr>
              <w:spacing w:line="280" w:lineRule="exact"/>
              <w:rPr>
                <w:rFonts w:ascii="ＭＳ 明朝" w:eastAsia="ＭＳ 明朝" w:hAnsi="ＭＳ 明朝"/>
                <w:sz w:val="18"/>
                <w:szCs w:val="18"/>
              </w:rPr>
            </w:pPr>
            <w:r w:rsidRPr="009169C0">
              <w:rPr>
                <w:rFonts w:ascii="ＭＳ 明朝" w:eastAsia="ＭＳ 明朝" w:hAnsi="ＭＳ 明朝" w:hint="eastAsia"/>
                <w:sz w:val="18"/>
                <w:szCs w:val="18"/>
              </w:rPr>
              <w:t>◆自然災害には様々な種類があり，自分たちの地域でも起こりやすい自然災害や発生が予想される自然災害があること。</w:t>
            </w:r>
          </w:p>
        </w:tc>
        <w:tc>
          <w:tcPr>
            <w:tcW w:w="2940" w:type="dxa"/>
            <w:shd w:val="clear" w:color="auto" w:fill="auto"/>
            <w:tcMar>
              <w:top w:w="57" w:type="dxa"/>
              <w:left w:w="57" w:type="dxa"/>
              <w:bottom w:w="57" w:type="dxa"/>
              <w:right w:w="57" w:type="dxa"/>
            </w:tcMar>
            <w:vAlign w:val="center"/>
          </w:tcPr>
          <w:p w14:paraId="0771EC23" w14:textId="77777777" w:rsidR="00BB4871" w:rsidRPr="00BB4871" w:rsidRDefault="00BB4871" w:rsidP="00BB4871">
            <w:pPr>
              <w:spacing w:line="280" w:lineRule="exact"/>
              <w:rPr>
                <w:rFonts w:ascii="ＭＳ 明朝" w:eastAsia="ＭＳ 明朝" w:hAnsi="ＭＳ 明朝"/>
                <w:sz w:val="18"/>
                <w:szCs w:val="18"/>
              </w:rPr>
            </w:pPr>
            <w:r w:rsidRPr="00BB4871">
              <w:rPr>
                <w:rFonts w:ascii="ＭＳ 明朝" w:eastAsia="ＭＳ 明朝" w:hAnsi="ＭＳ 明朝" w:hint="eastAsia"/>
                <w:sz w:val="18"/>
                <w:szCs w:val="18"/>
              </w:rPr>
              <w:t>①自然災害が起こっているときの写真を読み取る。</w:t>
            </w:r>
          </w:p>
          <w:p w14:paraId="387CAA38" w14:textId="77777777" w:rsidR="00BB4871" w:rsidRPr="00BB4871" w:rsidRDefault="00BB4871" w:rsidP="00BB4871">
            <w:pPr>
              <w:spacing w:line="280" w:lineRule="exact"/>
              <w:rPr>
                <w:rFonts w:ascii="ＭＳ 明朝" w:eastAsia="ＭＳ 明朝" w:hAnsi="ＭＳ 明朝"/>
                <w:sz w:val="18"/>
                <w:szCs w:val="18"/>
              </w:rPr>
            </w:pPr>
            <w:r w:rsidRPr="00BB4871">
              <w:rPr>
                <w:rFonts w:ascii="ＭＳ 明朝" w:eastAsia="ＭＳ 明朝" w:hAnsi="ＭＳ 明朝" w:hint="eastAsia"/>
                <w:sz w:val="18"/>
                <w:szCs w:val="18"/>
              </w:rPr>
              <w:t>②自然災害について，知っていることや見聞きしたことを発表する。</w:t>
            </w:r>
          </w:p>
          <w:p w14:paraId="38CDF38E" w14:textId="219B0654" w:rsidR="00910059" w:rsidRPr="00910059" w:rsidRDefault="00BB4871" w:rsidP="00BB4871">
            <w:pPr>
              <w:spacing w:line="280" w:lineRule="exact"/>
              <w:rPr>
                <w:rFonts w:ascii="ＭＳ 明朝" w:eastAsia="ＭＳ 明朝" w:hAnsi="ＭＳ 明朝"/>
                <w:sz w:val="18"/>
                <w:szCs w:val="18"/>
              </w:rPr>
            </w:pPr>
            <w:r w:rsidRPr="00BB4871">
              <w:rPr>
                <w:rFonts w:ascii="ＭＳ 明朝" w:eastAsia="ＭＳ 明朝" w:hAnsi="ＭＳ 明朝" w:hint="eastAsia"/>
                <w:sz w:val="18"/>
                <w:szCs w:val="18"/>
              </w:rPr>
              <w:t>③発表をもとに，自分たちの地域では，どのような自然災害が起こるのかを話し合い，災害への備えに関心をもつ。</w:t>
            </w:r>
          </w:p>
        </w:tc>
        <w:tc>
          <w:tcPr>
            <w:tcW w:w="1995" w:type="dxa"/>
            <w:shd w:val="clear" w:color="auto" w:fill="auto"/>
            <w:tcMar>
              <w:top w:w="57" w:type="dxa"/>
              <w:left w:w="57" w:type="dxa"/>
              <w:bottom w:w="57" w:type="dxa"/>
              <w:right w:w="57" w:type="dxa"/>
            </w:tcMar>
            <w:vAlign w:val="center"/>
          </w:tcPr>
          <w:p w14:paraId="500561C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】様々な自然災害の写真などを見て思ったことや考えたことを発表し，調べる自然災害を選び出している（発）（行）。</w:t>
            </w:r>
          </w:p>
        </w:tc>
      </w:tr>
    </w:tbl>
    <w:p w14:paraId="5C04332F" w14:textId="77777777" w:rsidR="00910059" w:rsidRPr="00910059" w:rsidRDefault="00910059" w:rsidP="00910059">
      <w:pPr>
        <w:spacing w:line="280" w:lineRule="exact"/>
        <w:rPr>
          <w:rFonts w:ascii="ＭＳ 明朝" w:eastAsia="ＭＳ 明朝" w:hAnsi="ＭＳ 明朝"/>
          <w:sz w:val="18"/>
          <w:szCs w:val="18"/>
        </w:rPr>
      </w:pPr>
    </w:p>
    <w:p w14:paraId="282C8BAF" w14:textId="77777777" w:rsidR="00910059" w:rsidRPr="00910059" w:rsidRDefault="00910059" w:rsidP="00910059">
      <w:pPr>
        <w:rPr>
          <w:rFonts w:asciiTheme="majorEastAsia" w:eastAsiaTheme="majorEastAsia" w:hAnsiTheme="majorEastAsia"/>
        </w:rPr>
      </w:pPr>
      <w:r w:rsidRPr="00910059">
        <w:rPr>
          <w:rFonts w:asciiTheme="majorEastAsia" w:eastAsiaTheme="majorEastAsia" w:hAnsiTheme="majorEastAsia" w:hint="eastAsia"/>
          <w:b/>
          <w:sz w:val="20"/>
          <w:szCs w:val="24"/>
        </w:rPr>
        <w:t>単元名：</w:t>
      </w:r>
      <w:r w:rsidRPr="00910059">
        <w:rPr>
          <w:rFonts w:asciiTheme="majorEastAsia" w:eastAsiaTheme="majorEastAsia" w:hAnsiTheme="majorEastAsia" w:hint="eastAsia"/>
          <w:b/>
          <w:sz w:val="20"/>
          <w:szCs w:val="20"/>
        </w:rPr>
        <w:t>地震にそなえるまちづくり</w:t>
      </w:r>
      <w:r w:rsidR="001A63DB">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【配当</w:t>
      </w:r>
      <w:r w:rsidR="001A63DB">
        <w:rPr>
          <w:rFonts w:asciiTheme="majorEastAsia" w:eastAsiaTheme="majorEastAsia" w:hAnsiTheme="majorEastAsia" w:hint="eastAsia"/>
          <w:b/>
          <w:sz w:val="20"/>
          <w:szCs w:val="20"/>
        </w:rPr>
        <w:t>9</w:t>
      </w:r>
      <w:r w:rsidRPr="00910059">
        <w:rPr>
          <w:rFonts w:asciiTheme="majorEastAsia" w:eastAsiaTheme="majorEastAsia" w:hAnsiTheme="majorEastAsia" w:hint="eastAsia"/>
          <w:b/>
          <w:sz w:val="20"/>
          <w:szCs w:val="20"/>
        </w:rPr>
        <w:t>時間】</w:t>
      </w:r>
    </w:p>
    <w:p w14:paraId="4FF78AD8"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66966B3D" w14:textId="77777777" w:rsidR="00910059" w:rsidRPr="00910059" w:rsidRDefault="00910059" w:rsidP="00910059">
      <w:pPr>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10"/>
        <w:tblW w:w="10815" w:type="dxa"/>
        <w:tblInd w:w="57" w:type="dxa"/>
        <w:tblLayout w:type="fixed"/>
        <w:tblLook w:val="04A0" w:firstRow="1" w:lastRow="0" w:firstColumn="1" w:lastColumn="0" w:noHBand="0" w:noVBand="1"/>
      </w:tblPr>
      <w:tblGrid>
        <w:gridCol w:w="1260"/>
        <w:gridCol w:w="1575"/>
        <w:gridCol w:w="3199"/>
        <w:gridCol w:w="2409"/>
        <w:gridCol w:w="2372"/>
      </w:tblGrid>
      <w:tr w:rsidR="00910059" w:rsidRPr="00910059" w14:paraId="613EACDE" w14:textId="77777777" w:rsidTr="00FB2EBE">
        <w:trPr>
          <w:trHeight w:val="397"/>
        </w:trPr>
        <w:tc>
          <w:tcPr>
            <w:tcW w:w="1260" w:type="dxa"/>
            <w:tcBorders>
              <w:bottom w:val="single" w:sz="4" w:space="0" w:color="auto"/>
            </w:tcBorders>
            <w:shd w:val="clear" w:color="auto" w:fill="D9D9D9" w:themeFill="background1" w:themeFillShade="D9"/>
            <w:tcMar>
              <w:left w:w="57" w:type="dxa"/>
              <w:right w:w="57" w:type="dxa"/>
            </w:tcMar>
            <w:vAlign w:val="center"/>
          </w:tcPr>
          <w:p w14:paraId="339CFD25"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575" w:type="dxa"/>
            <w:tcBorders>
              <w:bottom w:val="single" w:sz="4" w:space="0" w:color="auto"/>
            </w:tcBorders>
            <w:shd w:val="clear" w:color="auto" w:fill="D9D9D9" w:themeFill="background1" w:themeFillShade="D9"/>
            <w:tcMar>
              <w:left w:w="57" w:type="dxa"/>
              <w:right w:w="57" w:type="dxa"/>
            </w:tcMar>
            <w:vAlign w:val="center"/>
          </w:tcPr>
          <w:p w14:paraId="28A84331"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3199" w:type="dxa"/>
            <w:tcBorders>
              <w:bottom w:val="single" w:sz="4" w:space="0" w:color="auto"/>
            </w:tcBorders>
            <w:shd w:val="clear" w:color="auto" w:fill="D9D9D9" w:themeFill="background1" w:themeFillShade="D9"/>
            <w:tcMar>
              <w:left w:w="57" w:type="dxa"/>
              <w:right w:w="57" w:type="dxa"/>
            </w:tcMar>
            <w:vAlign w:val="center"/>
          </w:tcPr>
          <w:p w14:paraId="5A2684F8"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409" w:type="dxa"/>
            <w:tcBorders>
              <w:bottom w:val="single" w:sz="4" w:space="0" w:color="auto"/>
            </w:tcBorders>
            <w:shd w:val="clear" w:color="auto" w:fill="D9D9D9" w:themeFill="background1" w:themeFillShade="D9"/>
            <w:tcMar>
              <w:left w:w="57" w:type="dxa"/>
              <w:right w:w="57" w:type="dxa"/>
            </w:tcMar>
            <w:vAlign w:val="center"/>
          </w:tcPr>
          <w:p w14:paraId="12C7F39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372" w:type="dxa"/>
            <w:tcBorders>
              <w:bottom w:val="single" w:sz="4" w:space="0" w:color="auto"/>
            </w:tcBorders>
            <w:shd w:val="clear" w:color="auto" w:fill="D9D9D9" w:themeFill="background1" w:themeFillShade="D9"/>
            <w:tcMar>
              <w:left w:w="57" w:type="dxa"/>
              <w:right w:w="57" w:type="dxa"/>
            </w:tcMar>
            <w:vAlign w:val="center"/>
          </w:tcPr>
          <w:p w14:paraId="1BD8A500"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63399A84" w14:textId="77777777" w:rsidTr="008566C3">
        <w:trPr>
          <w:cantSplit/>
          <w:trHeight w:val="3776"/>
        </w:trPr>
        <w:tc>
          <w:tcPr>
            <w:tcW w:w="1260" w:type="dxa"/>
            <w:shd w:val="clear" w:color="auto" w:fill="auto"/>
            <w:tcMar>
              <w:top w:w="57" w:type="dxa"/>
              <w:left w:w="57" w:type="dxa"/>
              <w:bottom w:w="57" w:type="dxa"/>
              <w:right w:w="57" w:type="dxa"/>
            </w:tcMar>
            <w:vAlign w:val="center"/>
          </w:tcPr>
          <w:p w14:paraId="3C7A9F82" w14:textId="634B008C"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大きな地震が起こったら</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P84～85</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【配時１】</w:t>
            </w:r>
          </w:p>
        </w:tc>
        <w:tc>
          <w:tcPr>
            <w:tcW w:w="1575" w:type="dxa"/>
            <w:shd w:val="clear" w:color="auto" w:fill="auto"/>
            <w:tcMar>
              <w:top w:w="57" w:type="dxa"/>
              <w:left w:w="57" w:type="dxa"/>
              <w:bottom w:w="57" w:type="dxa"/>
              <w:right w:w="57" w:type="dxa"/>
            </w:tcMar>
            <w:vAlign w:val="center"/>
          </w:tcPr>
          <w:p w14:paraId="4746166B" w14:textId="14030FAF"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自分たちの地域の地震</w:t>
            </w:r>
            <w:r w:rsidR="00456BAB">
              <w:rPr>
                <w:rFonts w:ascii="ＭＳ 明朝" w:eastAsia="ＭＳ 明朝" w:hAnsi="ＭＳ 明朝" w:hint="eastAsia"/>
                <w:sz w:val="18"/>
                <w:szCs w:val="18"/>
              </w:rPr>
              <w:t>や津波</w:t>
            </w:r>
            <w:r w:rsidRPr="00910059">
              <w:rPr>
                <w:rFonts w:ascii="ＭＳ 明朝" w:eastAsia="ＭＳ 明朝" w:hAnsi="ＭＳ 明朝" w:hint="eastAsia"/>
                <w:sz w:val="18"/>
                <w:szCs w:val="18"/>
              </w:rPr>
              <w:t>対策の施設や設備に着目し，地震</w:t>
            </w:r>
            <w:r w:rsidR="00456BAB">
              <w:rPr>
                <w:rFonts w:ascii="ＭＳ 明朝" w:eastAsia="ＭＳ 明朝" w:hAnsi="ＭＳ 明朝" w:hint="eastAsia"/>
                <w:sz w:val="18"/>
                <w:szCs w:val="18"/>
              </w:rPr>
              <w:t>や津波</w:t>
            </w:r>
            <w:r w:rsidRPr="00910059">
              <w:rPr>
                <w:rFonts w:ascii="ＭＳ 明朝" w:eastAsia="ＭＳ 明朝" w:hAnsi="ＭＳ 明朝" w:hint="eastAsia"/>
                <w:sz w:val="18"/>
                <w:szCs w:val="18"/>
              </w:rPr>
              <w:t>に備える地域の取り組みについて調べるための学習問題をつく</w:t>
            </w:r>
            <w:r w:rsidR="0013272E">
              <w:rPr>
                <w:rFonts w:ascii="ＭＳ 明朝" w:eastAsia="ＭＳ 明朝" w:hAnsi="ＭＳ 明朝" w:hint="eastAsia"/>
                <w:sz w:val="18"/>
                <w:szCs w:val="18"/>
              </w:rPr>
              <w:t>り，学習の見通しをもつ</w:t>
            </w:r>
            <w:r w:rsidRPr="00910059">
              <w:rPr>
                <w:rFonts w:ascii="ＭＳ 明朝" w:eastAsia="ＭＳ 明朝" w:hAnsi="ＭＳ 明朝" w:hint="eastAsia"/>
                <w:sz w:val="18"/>
                <w:szCs w:val="18"/>
              </w:rPr>
              <w:t>。</w:t>
            </w:r>
          </w:p>
          <w:p w14:paraId="66D6D8B1" w14:textId="58384728" w:rsidR="00910059" w:rsidRPr="0013272E" w:rsidRDefault="008566C3" w:rsidP="00910059">
            <w:pPr>
              <w:spacing w:line="280" w:lineRule="exact"/>
              <w:rPr>
                <w:rFonts w:ascii="ＭＳ 明朝" w:eastAsia="ＭＳ 明朝" w:hAnsi="ＭＳ 明朝"/>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53120" behindDoc="0" locked="0" layoutInCell="1" allowOverlap="1" wp14:anchorId="7C196070" wp14:editId="22F004B2">
                      <wp:simplePos x="0" y="0"/>
                      <wp:positionH relativeFrom="column">
                        <wp:posOffset>-586740</wp:posOffset>
                      </wp:positionH>
                      <wp:positionV relativeFrom="paragraph">
                        <wp:posOffset>579755</wp:posOffset>
                      </wp:positionV>
                      <wp:extent cx="6467475" cy="236220"/>
                      <wp:effectExtent l="0" t="0" r="28575" b="11430"/>
                      <wp:wrapNone/>
                      <wp:docPr id="12" name="テキスト ボックス 12"/>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734CAECD" w14:textId="6E9EC2E3"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学習問題　わたしたちの</w:t>
                                  </w:r>
                                  <w:r w:rsidRPr="001003BE">
                                    <w:rPr>
                                      <w:rFonts w:asciiTheme="majorEastAsia" w:eastAsiaTheme="majorEastAsia" w:hAnsiTheme="majorEastAsia" w:hint="eastAsia"/>
                                      <w:b/>
                                    </w:rPr>
                                    <w:t>地域では，地震や津波にそなえてどのような取り組みをしているのだろう。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96070" id="テキスト ボックス 12" o:spid="_x0000_s1031" type="#_x0000_t202" style="position:absolute;left:0;text-align:left;margin-left:-46.2pt;margin-top:45.65pt;width:509.25pt;height:18.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" fillcolor="window" strokeweight="1.5pt">
                      <v:textbox inset=",0,,0">
                        <w:txbxContent>
                          <w:p w14:paraId="734CAECD" w14:textId="6E9EC2E3"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学習問題　わたしたちの</w:t>
                            </w:r>
                            <w:r w:rsidRPr="001003BE">
                              <w:rPr>
                                <w:rFonts w:asciiTheme="majorEastAsia" w:eastAsiaTheme="majorEastAsia" w:hAnsiTheme="majorEastAsia" w:hint="eastAsia"/>
                                <w:b/>
                              </w:rPr>
                              <w:t>地域では，地震や津波にそなえてどのような取り組みをしているのだろう。</w:t>
                            </w:r>
                          </w:p>
                        </w:txbxContent>
                      </v:textbox>
                    </v:shape>
                  </w:pict>
                </mc:Fallback>
              </mc:AlternateContent>
            </w:r>
          </w:p>
        </w:tc>
        <w:tc>
          <w:tcPr>
            <w:tcW w:w="3199" w:type="dxa"/>
            <w:shd w:val="clear" w:color="auto" w:fill="auto"/>
            <w:tcMar>
              <w:top w:w="57" w:type="dxa"/>
              <w:left w:w="57" w:type="dxa"/>
              <w:bottom w:w="57" w:type="dxa"/>
              <w:right w:w="57" w:type="dxa"/>
            </w:tcMar>
            <w:vAlign w:val="center"/>
          </w:tcPr>
          <w:p w14:paraId="5B43E5A0" w14:textId="608462F5"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w:t>
            </w:r>
            <w:r w:rsidR="002606A6">
              <w:rPr>
                <w:rFonts w:ascii="ＭＳ 明朝" w:eastAsia="ＭＳ 明朝" w:hAnsi="ＭＳ 明朝" w:hint="eastAsia"/>
                <w:sz w:val="18"/>
                <w:szCs w:val="18"/>
              </w:rPr>
              <w:t>災害</w:t>
            </w:r>
            <w:r w:rsidRPr="00910059">
              <w:rPr>
                <w:rFonts w:ascii="ＭＳ 明朝" w:eastAsia="ＭＳ 明朝" w:hAnsi="ＭＳ 明朝" w:hint="eastAsia"/>
                <w:sz w:val="18"/>
                <w:szCs w:val="18"/>
              </w:rPr>
              <w:t>や津波</w:t>
            </w:r>
            <w:r w:rsidR="002606A6">
              <w:rPr>
                <w:rFonts w:ascii="ＭＳ 明朝" w:eastAsia="ＭＳ 明朝" w:hAnsi="ＭＳ 明朝" w:hint="eastAsia"/>
                <w:sz w:val="18"/>
                <w:szCs w:val="18"/>
              </w:rPr>
              <w:t>災害と，それら</w:t>
            </w:r>
            <w:r w:rsidRPr="00910059">
              <w:rPr>
                <w:rFonts w:ascii="ＭＳ 明朝" w:eastAsia="ＭＳ 明朝" w:hAnsi="ＭＳ 明朝" w:hint="eastAsia"/>
                <w:sz w:val="18"/>
                <w:szCs w:val="18"/>
              </w:rPr>
              <w:t>への備えについて知りたいことを話し合い，調べたいことを明らかにして学習問題をつくり，学習</w:t>
            </w:r>
            <w:r w:rsidR="00802D0A">
              <w:rPr>
                <w:rFonts w:ascii="ＭＳ 明朝" w:eastAsia="ＭＳ 明朝" w:hAnsi="ＭＳ 明朝" w:hint="eastAsia"/>
                <w:sz w:val="18"/>
                <w:szCs w:val="18"/>
              </w:rPr>
              <w:t>計画</w:t>
            </w:r>
            <w:r w:rsidRPr="00910059">
              <w:rPr>
                <w:rFonts w:ascii="ＭＳ 明朝" w:eastAsia="ＭＳ 明朝" w:hAnsi="ＭＳ 明朝" w:hint="eastAsia"/>
                <w:sz w:val="18"/>
                <w:szCs w:val="18"/>
              </w:rPr>
              <w:t>を立てる。</w:t>
            </w:r>
          </w:p>
          <w:p w14:paraId="56CD177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◆自分たちの身の回りには地震や津波に備える取り組みがあること。</w:t>
            </w:r>
            <w:r w:rsidR="00673BE3">
              <w:rPr>
                <w:rFonts w:ascii="ＭＳ 明朝" w:eastAsia="ＭＳ 明朝" w:hAnsi="ＭＳ 明朝" w:hint="eastAsia"/>
                <w:sz w:val="18"/>
                <w:szCs w:val="18"/>
              </w:rPr>
              <w:t>自分たちの地域の</w:t>
            </w:r>
            <w:r w:rsidRPr="00910059">
              <w:rPr>
                <w:rFonts w:ascii="ＭＳ 明朝" w:eastAsia="ＭＳ 明朝" w:hAnsi="ＭＳ 明朝" w:hint="eastAsia"/>
                <w:sz w:val="18"/>
                <w:szCs w:val="18"/>
              </w:rPr>
              <w:t>地震</w:t>
            </w:r>
            <w:r w:rsidR="00673BE3">
              <w:rPr>
                <w:rFonts w:ascii="ＭＳ 明朝" w:eastAsia="ＭＳ 明朝" w:hAnsi="ＭＳ 明朝" w:hint="eastAsia"/>
                <w:sz w:val="18"/>
                <w:szCs w:val="18"/>
              </w:rPr>
              <w:t>や津波災害に対する備えについて調べるための学習問題をつくり，学習計画を立てること。</w:t>
            </w:r>
          </w:p>
          <w:p w14:paraId="150A4976" w14:textId="77777777" w:rsidR="00910059" w:rsidRPr="00910059" w:rsidRDefault="00910059" w:rsidP="00910059">
            <w:pPr>
              <w:spacing w:line="280" w:lineRule="exact"/>
              <w:rPr>
                <w:rFonts w:ascii="ＭＳ 明朝" w:eastAsia="ＭＳ 明朝" w:hAnsi="ＭＳ 明朝"/>
                <w:sz w:val="18"/>
                <w:szCs w:val="18"/>
              </w:rPr>
            </w:pPr>
          </w:p>
        </w:tc>
        <w:tc>
          <w:tcPr>
            <w:tcW w:w="2409" w:type="dxa"/>
            <w:shd w:val="clear" w:color="auto" w:fill="auto"/>
            <w:tcMar>
              <w:top w:w="57" w:type="dxa"/>
              <w:left w:w="57" w:type="dxa"/>
              <w:bottom w:w="57" w:type="dxa"/>
              <w:right w:w="57" w:type="dxa"/>
            </w:tcMar>
            <w:vAlign w:val="center"/>
          </w:tcPr>
          <w:p w14:paraId="46B0F8C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①地震が起こった場合に，気がかりになることを話し合う。</w:t>
            </w:r>
          </w:p>
          <w:p w14:paraId="0E45AE8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②地震への備えについて知りたいことを整理して，学習問題をつくる。</w:t>
            </w:r>
          </w:p>
          <w:p w14:paraId="2244897F" w14:textId="29846C3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③学習問題について予想し，学習計画を立てる。</w:t>
            </w:r>
          </w:p>
        </w:tc>
        <w:tc>
          <w:tcPr>
            <w:tcW w:w="2372" w:type="dxa"/>
            <w:shd w:val="clear" w:color="auto" w:fill="auto"/>
            <w:tcMar>
              <w:top w:w="57" w:type="dxa"/>
              <w:left w:w="57" w:type="dxa"/>
              <w:bottom w:w="57" w:type="dxa"/>
              <w:right w:w="57" w:type="dxa"/>
            </w:tcMar>
            <w:vAlign w:val="center"/>
          </w:tcPr>
          <w:p w14:paraId="4416635E" w14:textId="2296A034" w:rsidR="002606A6" w:rsidRDefault="002606A6"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800E60">
              <w:rPr>
                <w:rFonts w:asciiTheme="majorEastAsia" w:eastAsiaTheme="majorEastAsia" w:hAnsiTheme="majorEastAsia" w:hint="eastAsia"/>
                <w:sz w:val="18"/>
                <w:szCs w:val="18"/>
              </w:rPr>
              <w:t>思判表</w:t>
            </w:r>
            <w:r>
              <w:rPr>
                <w:rFonts w:ascii="ＭＳ 明朝" w:eastAsia="ＭＳ 明朝" w:hAnsi="ＭＳ 明朝" w:hint="eastAsia"/>
                <w:sz w:val="18"/>
                <w:szCs w:val="18"/>
              </w:rPr>
              <w:t>】地震が起こった時に気がかりになることを話し合い，それらをもとに問いを見出し，</w:t>
            </w:r>
            <w:r w:rsidR="00800E60">
              <w:rPr>
                <w:rFonts w:ascii="ＭＳ 明朝" w:eastAsia="ＭＳ 明朝" w:hAnsi="ＭＳ 明朝" w:hint="eastAsia"/>
                <w:sz w:val="18"/>
                <w:szCs w:val="18"/>
              </w:rPr>
              <w:t>学習問題として表現している。（発）（ノ）</w:t>
            </w:r>
          </w:p>
          <w:p w14:paraId="3A5B7F90" w14:textId="5BA7814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】自分たちの地域の地震や津波への備えについて調べるための学習問題をつくり，学習計画を立て，主体的に問いを追究しようとしている。（発）（ノ）</w:t>
            </w:r>
          </w:p>
        </w:tc>
      </w:tr>
      <w:tr w:rsidR="00910059" w:rsidRPr="00910059" w14:paraId="1AA93426" w14:textId="77777777" w:rsidTr="00FB2EBE">
        <w:trPr>
          <w:cantSplit/>
          <w:trHeight w:val="1418"/>
        </w:trPr>
        <w:tc>
          <w:tcPr>
            <w:tcW w:w="1260" w:type="dxa"/>
            <w:shd w:val="clear" w:color="auto" w:fill="auto"/>
            <w:tcMar>
              <w:top w:w="57" w:type="dxa"/>
              <w:left w:w="57" w:type="dxa"/>
              <w:bottom w:w="57" w:type="dxa"/>
              <w:right w:w="57" w:type="dxa"/>
            </w:tcMar>
            <w:vAlign w:val="center"/>
          </w:tcPr>
          <w:p w14:paraId="33E9A6AD"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市役所へ行って調べよう</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P86～87</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【配時2】</w:t>
            </w:r>
          </w:p>
        </w:tc>
        <w:tc>
          <w:tcPr>
            <w:tcW w:w="1575" w:type="dxa"/>
            <w:shd w:val="clear" w:color="auto" w:fill="auto"/>
            <w:tcMar>
              <w:top w:w="57" w:type="dxa"/>
              <w:left w:w="57" w:type="dxa"/>
              <w:bottom w:w="57" w:type="dxa"/>
              <w:right w:w="57" w:type="dxa"/>
            </w:tcMar>
            <w:vAlign w:val="center"/>
          </w:tcPr>
          <w:p w14:paraId="25AC03D4" w14:textId="03486E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w:t>
            </w:r>
            <w:r w:rsidR="008F1779">
              <w:rPr>
                <w:rFonts w:ascii="ＭＳ 明朝" w:eastAsia="ＭＳ 明朝" w:hAnsi="ＭＳ 明朝" w:hint="eastAsia"/>
                <w:sz w:val="18"/>
                <w:szCs w:val="18"/>
              </w:rPr>
              <w:t>や津波</w:t>
            </w:r>
            <w:r w:rsidRPr="00910059">
              <w:rPr>
                <w:rFonts w:ascii="ＭＳ 明朝" w:eastAsia="ＭＳ 明朝" w:hAnsi="ＭＳ 明朝" w:hint="eastAsia"/>
                <w:sz w:val="18"/>
                <w:szCs w:val="18"/>
              </w:rPr>
              <w:t>に備える市の取り組みに着目し，市や県などの関係機関の協力の仕組みについて理解する。</w:t>
            </w:r>
          </w:p>
        </w:tc>
        <w:tc>
          <w:tcPr>
            <w:tcW w:w="3199" w:type="dxa"/>
            <w:shd w:val="clear" w:color="auto" w:fill="auto"/>
            <w:tcMar>
              <w:top w:w="57" w:type="dxa"/>
              <w:left w:w="57" w:type="dxa"/>
              <w:bottom w:w="57" w:type="dxa"/>
              <w:right w:w="57" w:type="dxa"/>
            </w:tcMar>
            <w:vAlign w:val="center"/>
          </w:tcPr>
          <w:p w14:paraId="531BB2B5" w14:textId="7588915F"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○市役所へ行き，係の人から地震</w:t>
            </w:r>
            <w:r w:rsidR="00810D92">
              <w:rPr>
                <w:rFonts w:ascii="ＭＳ 明朝" w:eastAsia="ＭＳ 明朝" w:hAnsi="ＭＳ 明朝" w:hint="eastAsia"/>
                <w:sz w:val="18"/>
                <w:szCs w:val="18"/>
              </w:rPr>
              <w:t>や津波</w:t>
            </w:r>
            <w:r w:rsidRPr="00910059">
              <w:rPr>
                <w:rFonts w:ascii="ＭＳ 明朝" w:eastAsia="ＭＳ 明朝" w:hAnsi="ＭＳ 明朝" w:hint="eastAsia"/>
                <w:sz w:val="18"/>
                <w:szCs w:val="18"/>
              </w:rPr>
              <w:t>に備える市や県，その他の関係機関の</w:t>
            </w:r>
            <w:r w:rsidR="00810D92">
              <w:rPr>
                <w:rFonts w:ascii="ＭＳ 明朝" w:eastAsia="ＭＳ 明朝" w:hAnsi="ＭＳ 明朝" w:hint="eastAsia"/>
                <w:sz w:val="18"/>
                <w:szCs w:val="18"/>
              </w:rPr>
              <w:t>はたらき</w:t>
            </w:r>
            <w:r w:rsidRPr="00910059">
              <w:rPr>
                <w:rFonts w:ascii="ＭＳ 明朝" w:eastAsia="ＭＳ 明朝" w:hAnsi="ＭＳ 明朝" w:hint="eastAsia"/>
                <w:sz w:val="18"/>
                <w:szCs w:val="18"/>
              </w:rPr>
              <w:t>について話を聞く。そして，調べたことを，ノートや図にまとめる。</w:t>
            </w:r>
          </w:p>
          <w:p w14:paraId="68A3A9A9" w14:textId="528DC02D"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◆市や県は消防や警察などの関係機関と協力して地震</w:t>
            </w:r>
            <w:r w:rsidR="00810D92">
              <w:rPr>
                <w:rFonts w:ascii="ＭＳ 明朝" w:eastAsia="ＭＳ 明朝" w:hAnsi="ＭＳ 明朝" w:hint="eastAsia"/>
                <w:sz w:val="18"/>
                <w:szCs w:val="18"/>
              </w:rPr>
              <w:t>や津波</w:t>
            </w:r>
            <w:r w:rsidRPr="00910059">
              <w:rPr>
                <w:rFonts w:ascii="ＭＳ 明朝" w:eastAsia="ＭＳ 明朝" w:hAnsi="ＭＳ 明朝" w:hint="eastAsia"/>
                <w:sz w:val="18"/>
                <w:szCs w:val="18"/>
              </w:rPr>
              <w:t>に備えていること。</w:t>
            </w:r>
          </w:p>
        </w:tc>
        <w:tc>
          <w:tcPr>
            <w:tcW w:w="2409" w:type="dxa"/>
            <w:shd w:val="clear" w:color="auto" w:fill="auto"/>
            <w:tcMar>
              <w:top w:w="57" w:type="dxa"/>
              <w:left w:w="57" w:type="dxa"/>
              <w:bottom w:w="57" w:type="dxa"/>
              <w:right w:w="57" w:type="dxa"/>
            </w:tcMar>
            <w:vAlign w:val="center"/>
          </w:tcPr>
          <w:p w14:paraId="69B0A56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①市役所へ行って地震や津波に備える取り組みを調べる。</w:t>
            </w:r>
          </w:p>
          <w:p w14:paraId="38C6B85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②地震や津波が起こったときの関係機関の役割について調べる。</w:t>
            </w:r>
          </w:p>
          <w:p w14:paraId="3A9B8DF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③地震や津波に備える市の取り組みについてわかったことをノートに書く。</w:t>
            </w:r>
          </w:p>
        </w:tc>
        <w:tc>
          <w:tcPr>
            <w:tcW w:w="2372" w:type="dxa"/>
            <w:shd w:val="clear" w:color="auto" w:fill="auto"/>
            <w:tcMar>
              <w:top w:w="57" w:type="dxa"/>
              <w:left w:w="57" w:type="dxa"/>
              <w:bottom w:w="57" w:type="dxa"/>
              <w:right w:w="57" w:type="dxa"/>
            </w:tcMar>
            <w:vAlign w:val="center"/>
          </w:tcPr>
          <w:p w14:paraId="7CA32AAD" w14:textId="792289C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】市は，大きな地震が起こると住民を守るために，県や国などの関係機関と協力したり，日頃から地震</w:t>
            </w:r>
            <w:r w:rsidR="00472FD5">
              <w:rPr>
                <w:rFonts w:ascii="ＭＳ 明朝" w:eastAsia="ＭＳ 明朝" w:hAnsi="ＭＳ 明朝" w:hint="eastAsia"/>
                <w:sz w:val="18"/>
                <w:szCs w:val="18"/>
              </w:rPr>
              <w:t>や津波</w:t>
            </w:r>
            <w:r w:rsidRPr="00910059">
              <w:rPr>
                <w:rFonts w:ascii="ＭＳ 明朝" w:eastAsia="ＭＳ 明朝" w:hAnsi="ＭＳ 明朝" w:hint="eastAsia"/>
                <w:sz w:val="18"/>
                <w:szCs w:val="18"/>
              </w:rPr>
              <w:t>に備えて地域防災計画などをつくったりしていることを理解している。（発）（ノ）</w:t>
            </w:r>
          </w:p>
        </w:tc>
      </w:tr>
      <w:tr w:rsidR="00910059" w:rsidRPr="00910059" w14:paraId="79B83C25" w14:textId="77777777" w:rsidTr="00FB2EBE">
        <w:trPr>
          <w:cantSplit/>
          <w:trHeight w:val="1418"/>
        </w:trPr>
        <w:tc>
          <w:tcPr>
            <w:tcW w:w="1260" w:type="dxa"/>
            <w:shd w:val="clear" w:color="auto" w:fill="auto"/>
            <w:tcMar>
              <w:top w:w="57" w:type="dxa"/>
              <w:left w:w="57" w:type="dxa"/>
              <w:bottom w:w="57" w:type="dxa"/>
              <w:right w:w="57" w:type="dxa"/>
            </w:tcMar>
            <w:vAlign w:val="center"/>
          </w:tcPr>
          <w:p w14:paraId="68424EAC"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大切な情報</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P88～89</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【配時1】</w:t>
            </w:r>
          </w:p>
        </w:tc>
        <w:tc>
          <w:tcPr>
            <w:tcW w:w="1575" w:type="dxa"/>
            <w:shd w:val="clear" w:color="auto" w:fill="auto"/>
            <w:tcMar>
              <w:top w:w="57" w:type="dxa"/>
              <w:left w:w="57" w:type="dxa"/>
              <w:bottom w:w="57" w:type="dxa"/>
              <w:right w:w="57" w:type="dxa"/>
            </w:tcMar>
            <w:vAlign w:val="center"/>
          </w:tcPr>
          <w:p w14:paraId="52D1178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地震や津波に備える市の取り組みに着目し，住民の安全を守るためには，地震や津波に関する情報の収集や提供が大切であることを理解する。</w:t>
            </w:r>
          </w:p>
        </w:tc>
        <w:tc>
          <w:tcPr>
            <w:tcW w:w="3199" w:type="dxa"/>
            <w:shd w:val="clear" w:color="auto" w:fill="auto"/>
            <w:tcMar>
              <w:top w:w="57" w:type="dxa"/>
              <w:left w:w="57" w:type="dxa"/>
              <w:bottom w:w="57" w:type="dxa"/>
              <w:right w:w="57" w:type="dxa"/>
            </w:tcMar>
            <w:vAlign w:val="center"/>
          </w:tcPr>
          <w:p w14:paraId="3A800689" w14:textId="4256364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○地震災害時に市は住民に向けてどのように情報を収集し，発信しているか，また，災害への備えとして</w:t>
            </w:r>
            <w:r w:rsidR="00BD1DB8">
              <w:rPr>
                <w:rFonts w:ascii="ＭＳ 明朝" w:eastAsia="ＭＳ 明朝" w:hAnsi="ＭＳ 明朝" w:hint="eastAsia"/>
                <w:sz w:val="18"/>
                <w:szCs w:val="18"/>
              </w:rPr>
              <w:t>，日頃より</w:t>
            </w:r>
            <w:r w:rsidRPr="00910059">
              <w:rPr>
                <w:rFonts w:ascii="ＭＳ 明朝" w:eastAsia="ＭＳ 明朝" w:hAnsi="ＭＳ 明朝" w:hint="eastAsia"/>
                <w:sz w:val="18"/>
                <w:szCs w:val="18"/>
              </w:rPr>
              <w:t>どのような情報をどうやって提供しているかについて，市役所の係の人に話を聞き，調べる。</w:t>
            </w:r>
          </w:p>
          <w:p w14:paraId="5C87789B" w14:textId="39615371"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BD1DB8">
              <w:rPr>
                <w:rFonts w:ascii="ＭＳ 明朝" w:eastAsia="ＭＳ 明朝" w:hAnsi="ＭＳ 明朝" w:hint="eastAsia"/>
                <w:sz w:val="18"/>
                <w:szCs w:val="18"/>
              </w:rPr>
              <w:t>地震</w:t>
            </w:r>
            <w:r w:rsidRPr="00910059">
              <w:rPr>
                <w:rFonts w:ascii="ＭＳ 明朝" w:eastAsia="ＭＳ 明朝" w:hAnsi="ＭＳ 明朝" w:hint="eastAsia"/>
                <w:sz w:val="18"/>
                <w:szCs w:val="18"/>
              </w:rPr>
              <w:t>発生時に市は県や国，関係機関と協力して正確な情報を迅速に収集すること。また，</w:t>
            </w:r>
            <w:r w:rsidR="00BD1DB8">
              <w:rPr>
                <w:rFonts w:ascii="ＭＳ 明朝" w:eastAsia="ＭＳ 明朝" w:hAnsi="ＭＳ 明朝" w:hint="eastAsia"/>
                <w:sz w:val="18"/>
                <w:szCs w:val="18"/>
              </w:rPr>
              <w:t>地震や津波</w:t>
            </w:r>
            <w:r w:rsidRPr="00910059">
              <w:rPr>
                <w:rFonts w:ascii="ＭＳ 明朝" w:eastAsia="ＭＳ 明朝" w:hAnsi="ＭＳ 明朝" w:hint="eastAsia"/>
                <w:sz w:val="18"/>
                <w:szCs w:val="18"/>
              </w:rPr>
              <w:t>に備えるために普段から様々な情報を住民に提供していること。</w:t>
            </w:r>
          </w:p>
        </w:tc>
        <w:tc>
          <w:tcPr>
            <w:tcW w:w="2409" w:type="dxa"/>
            <w:shd w:val="clear" w:color="auto" w:fill="auto"/>
            <w:tcMar>
              <w:top w:w="57" w:type="dxa"/>
              <w:left w:w="57" w:type="dxa"/>
              <w:bottom w:w="57" w:type="dxa"/>
              <w:right w:w="57" w:type="dxa"/>
            </w:tcMar>
            <w:vAlign w:val="center"/>
          </w:tcPr>
          <w:p w14:paraId="542AAD0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①市は，地震や津波の情報をどのようにして集めているのかを調べる。</w:t>
            </w:r>
          </w:p>
          <w:p w14:paraId="043D7DE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②市は，地震や津波の情報をどのようにして住民に伝えているのかを調べる。</w:t>
            </w:r>
          </w:p>
          <w:p w14:paraId="4614BB6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③市が，広報パンフレットや，ハザードマップで伝えている情報を調べる。</w:t>
            </w:r>
          </w:p>
        </w:tc>
        <w:tc>
          <w:tcPr>
            <w:tcW w:w="2372" w:type="dxa"/>
            <w:shd w:val="clear" w:color="auto" w:fill="auto"/>
            <w:tcMar>
              <w:top w:w="57" w:type="dxa"/>
              <w:left w:w="57" w:type="dxa"/>
              <w:bottom w:w="57" w:type="dxa"/>
              <w:right w:w="57" w:type="dxa"/>
            </w:tcMar>
            <w:vAlign w:val="center"/>
          </w:tcPr>
          <w:p w14:paraId="24660AC7" w14:textId="31A7DB68"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】市は，大きな地震の発生に備えて，日頃から災害</w:t>
            </w:r>
            <w:r w:rsidR="00530BB8">
              <w:rPr>
                <w:rFonts w:ascii="ＭＳ 明朝" w:eastAsia="ＭＳ 明朝" w:hAnsi="ＭＳ 明朝" w:hint="eastAsia"/>
                <w:sz w:val="18"/>
                <w:szCs w:val="18"/>
              </w:rPr>
              <w:t>時の避難</w:t>
            </w:r>
            <w:r w:rsidRPr="00910059">
              <w:rPr>
                <w:rFonts w:ascii="ＭＳ 明朝" w:eastAsia="ＭＳ 明朝" w:hAnsi="ＭＳ 明朝" w:hint="eastAsia"/>
                <w:sz w:val="18"/>
                <w:szCs w:val="18"/>
              </w:rPr>
              <w:t>に関する情報を提供したり，地震発生時には住民に正確な情報を早く届ける努力をしたりしていることを理解している。（発）（ノ）</w:t>
            </w:r>
          </w:p>
        </w:tc>
      </w:tr>
      <w:tr w:rsidR="00910059" w:rsidRPr="00910059" w14:paraId="0A86531B" w14:textId="77777777" w:rsidTr="00FB2EBE">
        <w:trPr>
          <w:cantSplit/>
          <w:trHeight w:val="1418"/>
        </w:trPr>
        <w:tc>
          <w:tcPr>
            <w:tcW w:w="1260" w:type="dxa"/>
            <w:tcBorders>
              <w:bottom w:val="single" w:sz="4" w:space="0" w:color="auto"/>
            </w:tcBorders>
            <w:shd w:val="clear" w:color="auto" w:fill="auto"/>
            <w:tcMar>
              <w:top w:w="57" w:type="dxa"/>
              <w:left w:w="57" w:type="dxa"/>
              <w:bottom w:w="57" w:type="dxa"/>
              <w:right w:w="57" w:type="dxa"/>
            </w:tcMar>
            <w:vAlign w:val="center"/>
          </w:tcPr>
          <w:p w14:paraId="2BE85F10"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lastRenderedPageBreak/>
              <w:t>住民の命やくらしを守るために</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P90～91</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【配時1】</w:t>
            </w:r>
          </w:p>
        </w:tc>
        <w:tc>
          <w:tcPr>
            <w:tcW w:w="1575" w:type="dxa"/>
            <w:tcBorders>
              <w:bottom w:val="single" w:sz="4" w:space="0" w:color="auto"/>
            </w:tcBorders>
            <w:shd w:val="clear" w:color="auto" w:fill="auto"/>
            <w:tcMar>
              <w:top w:w="57" w:type="dxa"/>
              <w:left w:w="57" w:type="dxa"/>
              <w:bottom w:w="57" w:type="dxa"/>
              <w:right w:w="57" w:type="dxa"/>
            </w:tcMar>
            <w:vAlign w:val="center"/>
          </w:tcPr>
          <w:p w14:paraId="0C93B9F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地震や津波に備える市の取り組みに着目し，住民の安全を守るために必要な施設や設備と，それらの役割について理解する。</w:t>
            </w:r>
          </w:p>
        </w:tc>
        <w:tc>
          <w:tcPr>
            <w:tcW w:w="3199" w:type="dxa"/>
            <w:tcBorders>
              <w:bottom w:val="single" w:sz="4" w:space="0" w:color="auto"/>
            </w:tcBorders>
            <w:shd w:val="clear" w:color="auto" w:fill="auto"/>
            <w:tcMar>
              <w:top w:w="57" w:type="dxa"/>
              <w:left w:w="57" w:type="dxa"/>
              <w:bottom w:w="57" w:type="dxa"/>
              <w:right w:w="57" w:type="dxa"/>
            </w:tcMar>
            <w:vAlign w:val="center"/>
          </w:tcPr>
          <w:p w14:paraId="1A51E15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○地域にある避難地や避難施設，防災設備と，それらの設置されている場所について市役所の係の人に話を聞き，調べる。</w:t>
            </w:r>
          </w:p>
          <w:p w14:paraId="523EB1A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◆避難地に指定されている公園などには，避難者の生活を支えるための設備が市によって置かれていること。また，避難施設は予想される災害の大きさに備えて，市が計画的に配置していること。</w:t>
            </w:r>
          </w:p>
        </w:tc>
        <w:tc>
          <w:tcPr>
            <w:tcW w:w="2409" w:type="dxa"/>
            <w:tcBorders>
              <w:bottom w:val="single" w:sz="4" w:space="0" w:color="auto"/>
            </w:tcBorders>
            <w:shd w:val="clear" w:color="auto" w:fill="auto"/>
            <w:tcMar>
              <w:top w:w="57" w:type="dxa"/>
              <w:left w:w="57" w:type="dxa"/>
              <w:bottom w:w="57" w:type="dxa"/>
              <w:right w:w="57" w:type="dxa"/>
            </w:tcMar>
            <w:vAlign w:val="center"/>
          </w:tcPr>
          <w:p w14:paraId="4A33295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①大きな地震が起こったときに，避難するする場所はどこか話し合う。</w:t>
            </w:r>
          </w:p>
          <w:p w14:paraId="27C5D33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②地震や津波から住民の命やくらしを守る施設や設備を調べる。</w:t>
            </w:r>
          </w:p>
          <w:p w14:paraId="6B457C7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③避難施設の位置を地図で調べる。</w:t>
            </w:r>
          </w:p>
        </w:tc>
        <w:tc>
          <w:tcPr>
            <w:tcW w:w="2372" w:type="dxa"/>
            <w:tcBorders>
              <w:bottom w:val="single" w:sz="4" w:space="0" w:color="auto"/>
            </w:tcBorders>
            <w:shd w:val="clear" w:color="auto" w:fill="auto"/>
            <w:tcMar>
              <w:top w:w="57" w:type="dxa"/>
              <w:left w:w="57" w:type="dxa"/>
              <w:bottom w:w="57" w:type="dxa"/>
              <w:right w:w="57" w:type="dxa"/>
            </w:tcMar>
            <w:vAlign w:val="center"/>
          </w:tcPr>
          <w:p w14:paraId="63C4A8A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】市は，大きな地震の発生時に住民を避難させるための施設や，避難地で生活するための設備をつくって地震に備えていることを理解している。（発）（ノ）</w:t>
            </w:r>
          </w:p>
        </w:tc>
      </w:tr>
      <w:tr w:rsidR="00910059" w:rsidRPr="00910059" w14:paraId="355ED1A9" w14:textId="77777777" w:rsidTr="00FB2EBE">
        <w:trPr>
          <w:cantSplit/>
          <w:trHeight w:val="1418"/>
        </w:trPr>
        <w:tc>
          <w:tcPr>
            <w:tcW w:w="1260" w:type="dxa"/>
            <w:shd w:val="clear" w:color="auto" w:fill="auto"/>
            <w:tcMar>
              <w:top w:w="57" w:type="dxa"/>
              <w:left w:w="57" w:type="dxa"/>
              <w:bottom w:w="57" w:type="dxa"/>
              <w:right w:w="57" w:type="dxa"/>
            </w:tcMar>
            <w:vAlign w:val="center"/>
          </w:tcPr>
          <w:p w14:paraId="5E2ED6C6"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地震防災センターで調べよう</w:t>
            </w:r>
          </w:p>
          <w:p w14:paraId="45F24AF6"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P92～93</w:t>
            </w:r>
          </w:p>
          <w:p w14:paraId="7B32A1D2"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【配時1】</w:t>
            </w:r>
          </w:p>
        </w:tc>
        <w:tc>
          <w:tcPr>
            <w:tcW w:w="1575" w:type="dxa"/>
            <w:shd w:val="clear" w:color="auto" w:fill="auto"/>
            <w:tcMar>
              <w:top w:w="57" w:type="dxa"/>
              <w:left w:w="57" w:type="dxa"/>
              <w:bottom w:w="57" w:type="dxa"/>
              <w:right w:w="57" w:type="dxa"/>
            </w:tcMar>
            <w:vAlign w:val="center"/>
          </w:tcPr>
          <w:p w14:paraId="6076E90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自分たちの地域で過去に起きた大地震に着目し，地震がくり返し起こってきたことを理解する。</w:t>
            </w:r>
          </w:p>
        </w:tc>
        <w:tc>
          <w:tcPr>
            <w:tcW w:w="3199" w:type="dxa"/>
            <w:shd w:val="clear" w:color="auto" w:fill="auto"/>
            <w:tcMar>
              <w:top w:w="57" w:type="dxa"/>
              <w:left w:w="57" w:type="dxa"/>
              <w:bottom w:w="57" w:type="dxa"/>
              <w:right w:w="57" w:type="dxa"/>
            </w:tcMar>
            <w:vAlign w:val="center"/>
          </w:tcPr>
          <w:p w14:paraId="4CD789F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○地震防災センターの中を見学しながら，県内で過去に起こった地震災害について，係の人から話を聞いたり，年表や展示資料などを見たりして調べる。</w:t>
            </w:r>
          </w:p>
          <w:p w14:paraId="03D588D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◆県内ではこれまでも大きな地震がくり返し起こってきたこと。</w:t>
            </w:r>
          </w:p>
        </w:tc>
        <w:tc>
          <w:tcPr>
            <w:tcW w:w="2409" w:type="dxa"/>
            <w:shd w:val="clear" w:color="auto" w:fill="auto"/>
            <w:tcMar>
              <w:top w:w="57" w:type="dxa"/>
              <w:left w:w="57" w:type="dxa"/>
              <w:bottom w:w="57" w:type="dxa"/>
              <w:right w:w="57" w:type="dxa"/>
            </w:tcMar>
            <w:vAlign w:val="center"/>
          </w:tcPr>
          <w:p w14:paraId="31EEDF4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①地震防災センターで調べる計画を立てる。</w:t>
            </w:r>
          </w:p>
          <w:p w14:paraId="33F9158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②過去に地域で起こった地震や津波について調べる。</w:t>
            </w:r>
          </w:p>
          <w:p w14:paraId="75BB378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③年表を見て，地域で起こる災害の特徴について考える。</w:t>
            </w:r>
          </w:p>
        </w:tc>
        <w:tc>
          <w:tcPr>
            <w:tcW w:w="2372" w:type="dxa"/>
            <w:shd w:val="clear" w:color="auto" w:fill="auto"/>
            <w:tcMar>
              <w:top w:w="57" w:type="dxa"/>
              <w:left w:w="57" w:type="dxa"/>
              <w:bottom w:w="57" w:type="dxa"/>
              <w:right w:w="57" w:type="dxa"/>
            </w:tcMar>
            <w:vAlign w:val="center"/>
          </w:tcPr>
          <w:p w14:paraId="2A4F0AD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】地域では過去に大きな地震が起きたことがあり，今後も大きな地震の発生が予想されていることを理解している。（発）（ノ）</w:t>
            </w:r>
          </w:p>
        </w:tc>
      </w:tr>
      <w:tr w:rsidR="00910059" w:rsidRPr="00910059" w14:paraId="1EA6C47A" w14:textId="77777777" w:rsidTr="00FB2EBE">
        <w:trPr>
          <w:cantSplit/>
          <w:trHeight w:val="1418"/>
        </w:trPr>
        <w:tc>
          <w:tcPr>
            <w:tcW w:w="1260" w:type="dxa"/>
            <w:shd w:val="clear" w:color="auto" w:fill="auto"/>
            <w:tcMar>
              <w:top w:w="57" w:type="dxa"/>
              <w:left w:w="57" w:type="dxa"/>
              <w:bottom w:w="57" w:type="dxa"/>
              <w:right w:w="57" w:type="dxa"/>
            </w:tcMar>
            <w:vAlign w:val="center"/>
          </w:tcPr>
          <w:p w14:paraId="119E2327"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地域にくらす人々のそなえを調べよう</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P94～95</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【配時１】</w:t>
            </w:r>
          </w:p>
        </w:tc>
        <w:tc>
          <w:tcPr>
            <w:tcW w:w="1575" w:type="dxa"/>
            <w:shd w:val="clear" w:color="auto" w:fill="auto"/>
            <w:tcMar>
              <w:top w:w="57" w:type="dxa"/>
              <w:left w:w="57" w:type="dxa"/>
              <w:bottom w:w="57" w:type="dxa"/>
              <w:right w:w="57" w:type="dxa"/>
            </w:tcMar>
            <w:vAlign w:val="center"/>
          </w:tcPr>
          <w:p w14:paraId="7AB7521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地域の人々による地震災害への備えに着目し，自分たちができることに日頃から取り組むことの大切さを理解する。</w:t>
            </w:r>
          </w:p>
        </w:tc>
        <w:tc>
          <w:tcPr>
            <w:tcW w:w="3199" w:type="dxa"/>
            <w:shd w:val="clear" w:color="auto" w:fill="auto"/>
            <w:tcMar>
              <w:top w:w="57" w:type="dxa"/>
              <w:left w:w="57" w:type="dxa"/>
              <w:bottom w:w="57" w:type="dxa"/>
              <w:right w:w="57" w:type="dxa"/>
            </w:tcMar>
            <w:vAlign w:val="center"/>
          </w:tcPr>
          <w:p w14:paraId="65D4AAF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○地域の自治会の人や住民の自主防災の取り組みについて話を聞いたり，自主防災倉庫の中を見せてもらったりして調べる。</w:t>
            </w:r>
          </w:p>
          <w:p w14:paraId="2AAFE6E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◆地域の人々は，日頃から地震災害に備えるために，自分たちにできる取り組みをしていること。</w:t>
            </w:r>
          </w:p>
        </w:tc>
        <w:tc>
          <w:tcPr>
            <w:tcW w:w="2409" w:type="dxa"/>
            <w:shd w:val="clear" w:color="auto" w:fill="auto"/>
            <w:tcMar>
              <w:top w:w="57" w:type="dxa"/>
              <w:left w:w="57" w:type="dxa"/>
              <w:bottom w:w="57" w:type="dxa"/>
              <w:right w:w="57" w:type="dxa"/>
            </w:tcMar>
            <w:vAlign w:val="center"/>
          </w:tcPr>
          <w:p w14:paraId="3939FA9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①地域の自治会が取り組む地震への備えを調べる。</w:t>
            </w:r>
          </w:p>
          <w:p w14:paraId="004F686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②自治会の人々の，地震に備えるためのくふうを調べる。</w:t>
            </w:r>
          </w:p>
          <w:p w14:paraId="0165AA7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③地域の住民の，地震に備える取り組みを調べる。</w:t>
            </w:r>
          </w:p>
        </w:tc>
        <w:tc>
          <w:tcPr>
            <w:tcW w:w="2372" w:type="dxa"/>
            <w:shd w:val="clear" w:color="auto" w:fill="auto"/>
            <w:tcMar>
              <w:top w:w="57" w:type="dxa"/>
              <w:left w:w="57" w:type="dxa"/>
              <w:bottom w:w="57" w:type="dxa"/>
              <w:right w:w="57" w:type="dxa"/>
            </w:tcMar>
            <w:vAlign w:val="center"/>
          </w:tcPr>
          <w:p w14:paraId="344A3A2E" w14:textId="49AC7D5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】地域の人々は，地震に備えて，日頃から自分たちにできる取り組みを行っていることを理解している。（発）（</w:t>
            </w:r>
            <w:r w:rsidR="008B5EBA">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0CD4513B" w14:textId="77777777" w:rsidTr="00FB2EBE">
        <w:trPr>
          <w:cantSplit/>
          <w:trHeight w:val="2419"/>
        </w:trPr>
        <w:tc>
          <w:tcPr>
            <w:tcW w:w="1260" w:type="dxa"/>
            <w:shd w:val="clear" w:color="auto" w:fill="auto"/>
            <w:tcMar>
              <w:top w:w="57" w:type="dxa"/>
              <w:left w:w="57" w:type="dxa"/>
              <w:bottom w:w="57" w:type="dxa"/>
              <w:right w:w="57" w:type="dxa"/>
            </w:tcMar>
            <w:vAlign w:val="center"/>
          </w:tcPr>
          <w:p w14:paraId="7ECC393C"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身の安全をたしかなものにしよう</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P96～97</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【配時1】</w:t>
            </w:r>
          </w:p>
        </w:tc>
        <w:tc>
          <w:tcPr>
            <w:tcW w:w="1575" w:type="dxa"/>
            <w:shd w:val="clear" w:color="auto" w:fill="auto"/>
            <w:tcMar>
              <w:top w:w="57" w:type="dxa"/>
              <w:left w:w="57" w:type="dxa"/>
              <w:bottom w:w="57" w:type="dxa"/>
              <w:right w:w="57" w:type="dxa"/>
            </w:tcMar>
            <w:vAlign w:val="center"/>
          </w:tcPr>
          <w:p w14:paraId="7BBCA67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地震に備える人々の様々な取り組みに着目し，より確実に身を守るために大切なことを捉える。</w:t>
            </w:r>
          </w:p>
        </w:tc>
        <w:tc>
          <w:tcPr>
            <w:tcW w:w="3199" w:type="dxa"/>
            <w:shd w:val="clear" w:color="auto" w:fill="auto"/>
            <w:tcMar>
              <w:top w:w="57" w:type="dxa"/>
              <w:left w:w="57" w:type="dxa"/>
              <w:bottom w:w="57" w:type="dxa"/>
              <w:right w:w="57" w:type="dxa"/>
            </w:tcMar>
            <w:vAlign w:val="center"/>
          </w:tcPr>
          <w:p w14:paraId="0F4BCE4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○様々な状況下での災害発生を想定した避難訓練や，災害時に主体的に判断して身を守ったという事例などを調べ，災害時に確実に身を守るために大切なことについて考える。</w:t>
            </w:r>
          </w:p>
          <w:p w14:paraId="6A35043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◆様々な状況下での避難訓練が行われていること。実際の災害下でも，身を守るためには，主体的に判断し避難することが大切だということ。</w:t>
            </w:r>
          </w:p>
        </w:tc>
        <w:tc>
          <w:tcPr>
            <w:tcW w:w="2409" w:type="dxa"/>
            <w:shd w:val="clear" w:color="auto" w:fill="auto"/>
            <w:tcMar>
              <w:top w:w="57" w:type="dxa"/>
              <w:left w:w="57" w:type="dxa"/>
              <w:bottom w:w="57" w:type="dxa"/>
              <w:right w:w="57" w:type="dxa"/>
            </w:tcMar>
            <w:vAlign w:val="center"/>
          </w:tcPr>
          <w:p w14:paraId="0EEF489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w:t>
            </w:r>
            <w:r w:rsidRPr="00910059">
              <w:rPr>
                <w:rFonts w:ascii="ＭＳ 明朝" w:eastAsia="ＭＳ 明朝" w:hAnsi="ＭＳ 明朝"/>
                <w:sz w:val="18"/>
                <w:szCs w:val="18"/>
              </w:rPr>
              <w:t>実際に大きな地震が起こったとき，自分の身を守るにはどうしたらいいかを話し合う。</w:t>
            </w:r>
          </w:p>
          <w:p w14:paraId="0CC15CF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②災害時に，身の安全をたしかなものにするための取り組みを調べる。</w:t>
            </w:r>
          </w:p>
          <w:p w14:paraId="711856D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③身の安全をより確かなものにするために，大切なことは何かを考える。</w:t>
            </w:r>
          </w:p>
        </w:tc>
        <w:tc>
          <w:tcPr>
            <w:tcW w:w="2372" w:type="dxa"/>
            <w:shd w:val="clear" w:color="auto" w:fill="auto"/>
            <w:tcMar>
              <w:top w:w="57" w:type="dxa"/>
              <w:left w:w="57" w:type="dxa"/>
              <w:bottom w:w="57" w:type="dxa"/>
              <w:right w:w="57" w:type="dxa"/>
            </w:tcMar>
            <w:vAlign w:val="center"/>
          </w:tcPr>
          <w:p w14:paraId="4DC800D2" w14:textId="7222BE13"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】身の安全を確実に守っていくためには，既存の災害対策だけに頼るのではなく，自分自身で主体的に判断することも大切だということを理解している。（</w:t>
            </w:r>
            <w:r w:rsidR="008B5EBA">
              <w:rPr>
                <w:rFonts w:ascii="ＭＳ 明朝" w:eastAsia="ＭＳ 明朝" w:hAnsi="ＭＳ 明朝" w:hint="eastAsia"/>
                <w:sz w:val="18"/>
                <w:szCs w:val="18"/>
              </w:rPr>
              <w:t>発</w:t>
            </w:r>
            <w:r w:rsidRPr="00910059">
              <w:rPr>
                <w:rFonts w:ascii="ＭＳ 明朝" w:eastAsia="ＭＳ 明朝" w:hAnsi="ＭＳ 明朝" w:hint="eastAsia"/>
                <w:sz w:val="18"/>
                <w:szCs w:val="18"/>
              </w:rPr>
              <w:t>）（ノ）</w:t>
            </w:r>
          </w:p>
        </w:tc>
      </w:tr>
      <w:tr w:rsidR="00910059" w:rsidRPr="00910059" w14:paraId="312A7181" w14:textId="77777777" w:rsidTr="00FB2EBE">
        <w:trPr>
          <w:cantSplit/>
          <w:trHeight w:val="2385"/>
        </w:trPr>
        <w:tc>
          <w:tcPr>
            <w:tcW w:w="1260" w:type="dxa"/>
            <w:shd w:val="clear" w:color="auto" w:fill="auto"/>
            <w:tcMar>
              <w:top w:w="57" w:type="dxa"/>
              <w:left w:w="57" w:type="dxa"/>
              <w:bottom w:w="57" w:type="dxa"/>
              <w:right w:w="57" w:type="dxa"/>
            </w:tcMar>
            <w:vAlign w:val="center"/>
          </w:tcPr>
          <w:p w14:paraId="483D0F36" w14:textId="77777777" w:rsidR="00910059" w:rsidRPr="00910059" w:rsidRDefault="00910059" w:rsidP="009F16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地震や津波にそなえて</w:t>
            </w:r>
            <w:r w:rsidR="009F1639">
              <w:rPr>
                <w:rFonts w:ascii="ＭＳ Ｐゴシック" w:eastAsia="ＭＳ Ｐゴシック" w:hint="eastAsia"/>
                <w:sz w:val="18"/>
                <w:szCs w:val="18"/>
              </w:rPr>
              <w:br/>
            </w:r>
            <w:r w:rsidRPr="00910059">
              <w:rPr>
                <w:rFonts w:ascii="ＭＳ Ｐゴシック" w:eastAsia="ＭＳ Ｐゴシック"/>
                <w:sz w:val="18"/>
                <w:szCs w:val="18"/>
              </w:rPr>
              <w:t>P</w:t>
            </w:r>
            <w:r w:rsidRPr="00910059">
              <w:rPr>
                <w:rFonts w:ascii="ＭＳ Ｐゴシック" w:eastAsia="ＭＳ Ｐゴシック" w:hint="eastAsia"/>
                <w:sz w:val="18"/>
                <w:szCs w:val="18"/>
              </w:rPr>
              <w:t>98～99</w:t>
            </w:r>
            <w:r w:rsidR="009F1639">
              <w:rPr>
                <w:rFonts w:ascii="ＭＳ Ｐゴシック" w:eastAsia="ＭＳ Ｐゴシック" w:hint="eastAsia"/>
                <w:sz w:val="18"/>
                <w:szCs w:val="18"/>
              </w:rPr>
              <w:br/>
            </w:r>
            <w:r w:rsidRPr="00910059">
              <w:rPr>
                <w:rFonts w:ascii="ＭＳ Ｐゴシック" w:eastAsia="ＭＳ Ｐゴシック" w:hint="eastAsia"/>
                <w:sz w:val="18"/>
                <w:szCs w:val="18"/>
              </w:rPr>
              <w:t>【配時1】</w:t>
            </w:r>
          </w:p>
        </w:tc>
        <w:tc>
          <w:tcPr>
            <w:tcW w:w="1575" w:type="dxa"/>
            <w:shd w:val="clear" w:color="auto" w:fill="auto"/>
            <w:tcMar>
              <w:top w:w="57" w:type="dxa"/>
              <w:left w:w="57" w:type="dxa"/>
              <w:bottom w:w="57" w:type="dxa"/>
              <w:right w:w="57" w:type="dxa"/>
            </w:tcMar>
            <w:vAlign w:val="center"/>
          </w:tcPr>
          <w:p w14:paraId="697D6F1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自分たちの地域の地震災害に備えるための取り組みをふり返り，学習問題について自分の考えをまとめる。</w:t>
            </w:r>
          </w:p>
        </w:tc>
        <w:tc>
          <w:tcPr>
            <w:tcW w:w="3199" w:type="dxa"/>
            <w:shd w:val="clear" w:color="auto" w:fill="auto"/>
            <w:tcMar>
              <w:top w:w="57" w:type="dxa"/>
              <w:left w:w="57" w:type="dxa"/>
              <w:bottom w:w="57" w:type="dxa"/>
              <w:right w:w="57" w:type="dxa"/>
            </w:tcMar>
            <w:vAlign w:val="center"/>
          </w:tcPr>
          <w:p w14:paraId="0C1BDBD1"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○大きな地震の発生に備えて誰がどのような取り組みをしているか，また，実際に地震</w:t>
            </w:r>
            <w:r w:rsidR="00C46EE1">
              <w:rPr>
                <w:rFonts w:ascii="ＭＳ 明朝" w:eastAsia="ＭＳ 明朝" w:hAnsi="ＭＳ 明朝" w:hint="eastAsia"/>
                <w:sz w:val="18"/>
                <w:szCs w:val="18"/>
              </w:rPr>
              <w:t>や津波</w:t>
            </w:r>
            <w:r w:rsidRPr="00910059">
              <w:rPr>
                <w:rFonts w:ascii="ＭＳ 明朝" w:eastAsia="ＭＳ 明朝" w:hAnsi="ＭＳ 明朝" w:hint="eastAsia"/>
                <w:sz w:val="18"/>
                <w:szCs w:val="18"/>
              </w:rPr>
              <w:t>が発生すると，誰がどのようにして人々の命を守るのかについて，調べてきたことをまとめる。</w:t>
            </w:r>
          </w:p>
          <w:p w14:paraId="23CC8A37" w14:textId="77777777" w:rsidR="00C46EE1" w:rsidRPr="00910059" w:rsidRDefault="00C46EE1" w:rsidP="006942BB">
            <w:pPr>
              <w:spacing w:line="280" w:lineRule="exact"/>
              <w:rPr>
                <w:rFonts w:ascii="ＭＳ 明朝" w:eastAsia="ＭＳ 明朝" w:hAnsi="ＭＳ 明朝"/>
                <w:sz w:val="18"/>
                <w:szCs w:val="18"/>
              </w:rPr>
            </w:pPr>
            <w:r>
              <w:rPr>
                <w:rFonts w:ascii="ＭＳ 明朝" w:eastAsia="ＭＳ 明朝" w:hAnsi="ＭＳ 明朝" w:hint="eastAsia"/>
                <w:sz w:val="18"/>
                <w:szCs w:val="18"/>
              </w:rPr>
              <w:t>◆自分たち地域</w:t>
            </w:r>
            <w:r w:rsidR="006942BB">
              <w:rPr>
                <w:rFonts w:ascii="ＭＳ 明朝" w:eastAsia="ＭＳ 明朝" w:hAnsi="ＭＳ 明朝" w:hint="eastAsia"/>
                <w:sz w:val="18"/>
                <w:szCs w:val="18"/>
              </w:rPr>
              <w:t>で</w:t>
            </w:r>
            <w:r>
              <w:rPr>
                <w:rFonts w:ascii="ＭＳ 明朝" w:eastAsia="ＭＳ 明朝" w:hAnsi="ＭＳ 明朝" w:hint="eastAsia"/>
                <w:sz w:val="18"/>
                <w:szCs w:val="18"/>
              </w:rPr>
              <w:t>は，</w:t>
            </w:r>
            <w:r w:rsidR="006942BB">
              <w:rPr>
                <w:rFonts w:ascii="ＭＳ 明朝" w:eastAsia="ＭＳ 明朝" w:hAnsi="ＭＳ 明朝" w:hint="eastAsia"/>
                <w:sz w:val="18"/>
                <w:szCs w:val="18"/>
              </w:rPr>
              <w:t>様々な関係機関や地域の人々が協力して</w:t>
            </w:r>
            <w:r>
              <w:rPr>
                <w:rFonts w:ascii="ＭＳ 明朝" w:eastAsia="ＭＳ 明朝" w:hAnsi="ＭＳ 明朝" w:hint="eastAsia"/>
                <w:sz w:val="18"/>
                <w:szCs w:val="18"/>
              </w:rPr>
              <w:t>地震や津波</w:t>
            </w:r>
            <w:r w:rsidR="00042790">
              <w:rPr>
                <w:rFonts w:ascii="ＭＳ 明朝" w:eastAsia="ＭＳ 明朝" w:hAnsi="ＭＳ 明朝" w:hint="eastAsia"/>
                <w:sz w:val="18"/>
                <w:szCs w:val="18"/>
              </w:rPr>
              <w:t>災害</w:t>
            </w:r>
            <w:r w:rsidR="006942BB">
              <w:rPr>
                <w:rFonts w:ascii="ＭＳ 明朝" w:eastAsia="ＭＳ 明朝" w:hAnsi="ＭＳ 明朝" w:hint="eastAsia"/>
                <w:sz w:val="18"/>
                <w:szCs w:val="18"/>
              </w:rPr>
              <w:t>に備えていること。地域の一員として，地震や津波</w:t>
            </w:r>
            <w:r w:rsidR="00042790">
              <w:rPr>
                <w:rFonts w:ascii="ＭＳ 明朝" w:eastAsia="ＭＳ 明朝" w:hAnsi="ＭＳ 明朝" w:hint="eastAsia"/>
                <w:sz w:val="18"/>
                <w:szCs w:val="18"/>
              </w:rPr>
              <w:t>災害</w:t>
            </w:r>
            <w:r w:rsidR="006942BB">
              <w:rPr>
                <w:rFonts w:ascii="ＭＳ 明朝" w:eastAsia="ＭＳ 明朝" w:hAnsi="ＭＳ 明朝" w:hint="eastAsia"/>
                <w:sz w:val="18"/>
                <w:szCs w:val="18"/>
              </w:rPr>
              <w:t>に備えて自分にできる取り組みがあること。</w:t>
            </w:r>
          </w:p>
        </w:tc>
        <w:tc>
          <w:tcPr>
            <w:tcW w:w="2409" w:type="dxa"/>
            <w:shd w:val="clear" w:color="auto" w:fill="auto"/>
            <w:tcMar>
              <w:top w:w="57" w:type="dxa"/>
              <w:left w:w="57" w:type="dxa"/>
              <w:bottom w:w="57" w:type="dxa"/>
              <w:right w:w="57" w:type="dxa"/>
            </w:tcMar>
            <w:vAlign w:val="center"/>
          </w:tcPr>
          <w:p w14:paraId="78DF16A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①学習問題を確かめ，調べてきたことをふり返る。</w:t>
            </w:r>
          </w:p>
          <w:p w14:paraId="2175DB9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②誰がどのような取り組みをしたか，調べたことを表に整理する。</w:t>
            </w:r>
          </w:p>
          <w:p w14:paraId="4176FE1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③調べてきた取り組みの中から，自分が特に大切だと思うものを選び，理由とともに発表する。</w:t>
            </w:r>
          </w:p>
        </w:tc>
        <w:tc>
          <w:tcPr>
            <w:tcW w:w="2372" w:type="dxa"/>
            <w:shd w:val="clear" w:color="auto" w:fill="auto"/>
            <w:tcMar>
              <w:top w:w="57" w:type="dxa"/>
              <w:left w:w="57" w:type="dxa"/>
              <w:bottom w:w="57" w:type="dxa"/>
              <w:right w:w="57" w:type="dxa"/>
            </w:tcMar>
            <w:vAlign w:val="center"/>
          </w:tcPr>
          <w:p w14:paraId="0CFF5D7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38436A">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】学習問題を確かめ，自分たちの地域が地震や津波災害にどのように備えているのかについて</w:t>
            </w:r>
            <w:r w:rsidR="008059B3">
              <w:rPr>
                <w:rFonts w:ascii="ＭＳ 明朝" w:eastAsia="ＭＳ 明朝" w:hAnsi="ＭＳ 明朝" w:hint="eastAsia"/>
                <w:sz w:val="18"/>
                <w:szCs w:val="18"/>
              </w:rPr>
              <w:t>捉え</w:t>
            </w:r>
            <w:r w:rsidRPr="00910059">
              <w:rPr>
                <w:rFonts w:ascii="ＭＳ 明朝" w:eastAsia="ＭＳ 明朝" w:hAnsi="ＭＳ 明朝" w:hint="eastAsia"/>
                <w:sz w:val="18"/>
                <w:szCs w:val="18"/>
              </w:rPr>
              <w:t>ている。（発）（ノ）</w:t>
            </w:r>
          </w:p>
          <w:p w14:paraId="3BB1DAFA" w14:textId="77777777" w:rsidR="00910059" w:rsidRPr="00910059" w:rsidRDefault="00910059" w:rsidP="005717BC">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38436A">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】地震や津波</w:t>
            </w:r>
            <w:r w:rsidR="00BA3DE2">
              <w:rPr>
                <w:rFonts w:ascii="ＭＳ 明朝" w:eastAsia="ＭＳ 明朝" w:hAnsi="ＭＳ 明朝" w:hint="eastAsia"/>
                <w:sz w:val="18"/>
                <w:szCs w:val="18"/>
              </w:rPr>
              <w:t>災害</w:t>
            </w:r>
            <w:r w:rsidRPr="00910059">
              <w:rPr>
                <w:rFonts w:ascii="ＭＳ 明朝" w:eastAsia="ＭＳ 明朝" w:hAnsi="ＭＳ 明朝" w:hint="eastAsia"/>
                <w:sz w:val="18"/>
                <w:szCs w:val="18"/>
              </w:rPr>
              <w:t>に備えるために自分が協力できることを考えたり学習したことの中から選択・判断</w:t>
            </w:r>
            <w:r w:rsidR="001756B9">
              <w:rPr>
                <w:rFonts w:ascii="ＭＳ 明朝" w:eastAsia="ＭＳ 明朝" w:hAnsi="ＭＳ 明朝" w:hint="eastAsia"/>
                <w:sz w:val="18"/>
                <w:szCs w:val="18"/>
              </w:rPr>
              <w:t>したり</w:t>
            </w:r>
            <w:r w:rsidRPr="00910059">
              <w:rPr>
                <w:rFonts w:ascii="ＭＳ 明朝" w:eastAsia="ＭＳ 明朝" w:hAnsi="ＭＳ 明朝" w:hint="eastAsia"/>
                <w:sz w:val="18"/>
                <w:szCs w:val="18"/>
              </w:rPr>
              <w:t>して</w:t>
            </w:r>
            <w:r w:rsidR="005717BC" w:rsidRPr="00910059">
              <w:rPr>
                <w:rFonts w:ascii="ＭＳ 明朝" w:eastAsia="ＭＳ 明朝" w:hAnsi="ＭＳ 明朝" w:hint="eastAsia"/>
                <w:sz w:val="18"/>
                <w:szCs w:val="18"/>
              </w:rPr>
              <w:t>，</w:t>
            </w:r>
            <w:r w:rsidR="001756B9">
              <w:rPr>
                <w:rFonts w:ascii="ＭＳ 明朝" w:eastAsia="ＭＳ 明朝" w:hAnsi="ＭＳ 明朝" w:hint="eastAsia"/>
                <w:sz w:val="18"/>
                <w:szCs w:val="18"/>
              </w:rPr>
              <w:t>発表して</w:t>
            </w:r>
            <w:r w:rsidRPr="00910059">
              <w:rPr>
                <w:rFonts w:ascii="ＭＳ 明朝" w:eastAsia="ＭＳ 明朝" w:hAnsi="ＭＳ 明朝" w:hint="eastAsia"/>
                <w:sz w:val="18"/>
                <w:szCs w:val="18"/>
              </w:rPr>
              <w:t>いる。（発）（行）</w:t>
            </w:r>
          </w:p>
        </w:tc>
      </w:tr>
    </w:tbl>
    <w:p w14:paraId="44511CAF" w14:textId="77777777" w:rsidR="00910059" w:rsidRPr="00910059" w:rsidRDefault="00910059" w:rsidP="00910059">
      <w:pPr>
        <w:widowControl/>
        <w:jc w:val="left"/>
        <w:rPr>
          <w:rFonts w:asciiTheme="majorEastAsia" w:eastAsiaTheme="majorEastAsia" w:hAnsiTheme="majorEastAsia"/>
          <w:b/>
          <w:sz w:val="20"/>
          <w:szCs w:val="20"/>
        </w:rPr>
      </w:pPr>
    </w:p>
    <w:p w14:paraId="76C62F9A" w14:textId="77777777" w:rsidR="00910059" w:rsidRDefault="00910059" w:rsidP="00910059">
      <w:pPr>
        <w:widowControl/>
        <w:jc w:val="left"/>
        <w:rPr>
          <w:rFonts w:asciiTheme="majorEastAsia" w:eastAsiaTheme="majorEastAsia" w:hAnsiTheme="majorEastAsia"/>
          <w:b/>
          <w:sz w:val="20"/>
          <w:szCs w:val="20"/>
        </w:rPr>
      </w:pPr>
    </w:p>
    <w:p w14:paraId="2C1D1278" w14:textId="77777777" w:rsidR="00DC6282" w:rsidRDefault="00DC6282" w:rsidP="00910059">
      <w:pPr>
        <w:widowControl/>
        <w:jc w:val="left"/>
        <w:rPr>
          <w:rFonts w:asciiTheme="majorEastAsia" w:eastAsiaTheme="majorEastAsia" w:hAnsiTheme="majorEastAsia"/>
          <w:b/>
          <w:sz w:val="20"/>
          <w:szCs w:val="20"/>
        </w:rPr>
      </w:pPr>
    </w:p>
    <w:p w14:paraId="725A523E" w14:textId="77777777" w:rsidR="00542111" w:rsidRDefault="00542111" w:rsidP="00910059">
      <w:pPr>
        <w:widowControl/>
        <w:jc w:val="left"/>
        <w:rPr>
          <w:rFonts w:asciiTheme="majorEastAsia" w:eastAsiaTheme="majorEastAsia" w:hAnsiTheme="majorEastAsia"/>
          <w:b/>
          <w:sz w:val="20"/>
          <w:szCs w:val="20"/>
        </w:rPr>
      </w:pPr>
    </w:p>
    <w:p w14:paraId="0E120DC3" w14:textId="77777777" w:rsidR="00542111" w:rsidRDefault="00542111" w:rsidP="00910059">
      <w:pPr>
        <w:widowControl/>
        <w:jc w:val="left"/>
        <w:rPr>
          <w:rFonts w:asciiTheme="majorEastAsia" w:eastAsiaTheme="majorEastAsia" w:hAnsiTheme="majorEastAsia"/>
          <w:b/>
          <w:sz w:val="20"/>
          <w:szCs w:val="20"/>
        </w:rPr>
      </w:pPr>
    </w:p>
    <w:p w14:paraId="65A6A16B" w14:textId="77777777" w:rsidR="00542111" w:rsidRDefault="00542111" w:rsidP="00910059">
      <w:pPr>
        <w:widowControl/>
        <w:jc w:val="left"/>
        <w:rPr>
          <w:rFonts w:asciiTheme="majorEastAsia" w:eastAsiaTheme="majorEastAsia" w:hAnsiTheme="majorEastAsia"/>
          <w:b/>
          <w:sz w:val="20"/>
          <w:szCs w:val="20"/>
        </w:rPr>
      </w:pPr>
    </w:p>
    <w:p w14:paraId="448B6CD3" w14:textId="77777777" w:rsidR="00542111" w:rsidRPr="00910059" w:rsidRDefault="00542111" w:rsidP="00910059">
      <w:pPr>
        <w:widowControl/>
        <w:jc w:val="left"/>
        <w:rPr>
          <w:rFonts w:asciiTheme="majorEastAsia" w:eastAsiaTheme="majorEastAsia" w:hAnsiTheme="majorEastAsia"/>
          <w:b/>
          <w:sz w:val="20"/>
          <w:szCs w:val="20"/>
        </w:rPr>
      </w:pPr>
    </w:p>
    <w:p w14:paraId="3BD91DA4" w14:textId="77777777" w:rsidR="00910059" w:rsidRPr="00910059" w:rsidRDefault="0026616D" w:rsidP="00910059">
      <w:pPr>
        <w:widowControl/>
        <w:jc w:val="left"/>
      </w:pPr>
      <w:r>
        <w:rPr>
          <w:rFonts w:asciiTheme="majorEastAsia" w:eastAsiaTheme="majorEastAsia" w:hAnsiTheme="majorEastAsia" w:hint="eastAsia"/>
          <w:b/>
          <w:sz w:val="20"/>
          <w:szCs w:val="20"/>
        </w:rPr>
        <w:lastRenderedPageBreak/>
        <w:t>せんたく</w:t>
      </w:r>
      <w:r w:rsidR="00910059" w:rsidRPr="00910059">
        <w:rPr>
          <w:rFonts w:asciiTheme="majorEastAsia" w:eastAsiaTheme="majorEastAsia" w:hAnsiTheme="majorEastAsia" w:hint="eastAsia"/>
          <w:b/>
          <w:sz w:val="20"/>
          <w:szCs w:val="20"/>
        </w:rPr>
        <w:t xml:space="preserve">　</w:t>
      </w:r>
      <w:r w:rsidR="00910059" w:rsidRPr="00910059">
        <w:rPr>
          <w:rFonts w:asciiTheme="majorEastAsia" w:eastAsiaTheme="majorEastAsia" w:hAnsiTheme="majorEastAsia" w:hint="eastAsia"/>
          <w:b/>
          <w:sz w:val="20"/>
          <w:szCs w:val="24"/>
        </w:rPr>
        <w:t>単元名：</w:t>
      </w:r>
      <w:r w:rsidR="00910059" w:rsidRPr="00910059">
        <w:rPr>
          <w:rFonts w:asciiTheme="majorEastAsia" w:eastAsiaTheme="majorEastAsia" w:hAnsiTheme="majorEastAsia" w:hint="eastAsia"/>
          <w:b/>
          <w:sz w:val="20"/>
          <w:szCs w:val="20"/>
        </w:rPr>
        <w:t>水害にそなえるまちづくり</w:t>
      </w:r>
      <w:r w:rsidR="0080114F">
        <w:rPr>
          <w:rFonts w:asciiTheme="majorEastAsia" w:eastAsiaTheme="majorEastAsia" w:hAnsiTheme="majorEastAsia" w:hint="eastAsia"/>
          <w:b/>
          <w:sz w:val="20"/>
          <w:szCs w:val="20"/>
        </w:rPr>
        <w:t xml:space="preserve">　</w:t>
      </w:r>
      <w:r w:rsidR="0080114F" w:rsidRPr="00910059">
        <w:rPr>
          <w:rFonts w:asciiTheme="majorEastAsia" w:eastAsiaTheme="majorEastAsia" w:hAnsiTheme="majorEastAsia" w:hint="eastAsia"/>
          <w:b/>
          <w:sz w:val="20"/>
          <w:szCs w:val="20"/>
        </w:rPr>
        <w:t>【配当</w:t>
      </w:r>
      <w:r w:rsidR="0080114F">
        <w:rPr>
          <w:rFonts w:asciiTheme="majorEastAsia" w:eastAsiaTheme="majorEastAsia" w:hAnsiTheme="majorEastAsia" w:hint="eastAsia"/>
          <w:b/>
          <w:sz w:val="20"/>
          <w:szCs w:val="20"/>
        </w:rPr>
        <w:t>9</w:t>
      </w:r>
      <w:r w:rsidR="0080114F" w:rsidRPr="00910059">
        <w:rPr>
          <w:rFonts w:asciiTheme="majorEastAsia" w:eastAsiaTheme="majorEastAsia" w:hAnsiTheme="majorEastAsia" w:hint="eastAsia"/>
          <w:b/>
          <w:sz w:val="20"/>
          <w:szCs w:val="20"/>
        </w:rPr>
        <w:t>時間】</w:t>
      </w:r>
    </w:p>
    <w:p w14:paraId="1352E5DC"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6E48F51F"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10"/>
        <w:tblW w:w="10815" w:type="dxa"/>
        <w:tblInd w:w="57" w:type="dxa"/>
        <w:tblLayout w:type="fixed"/>
        <w:tblLook w:val="04A0" w:firstRow="1" w:lastRow="0" w:firstColumn="1" w:lastColumn="0" w:noHBand="0" w:noVBand="1"/>
      </w:tblPr>
      <w:tblGrid>
        <w:gridCol w:w="1155"/>
        <w:gridCol w:w="1760"/>
        <w:gridCol w:w="2977"/>
        <w:gridCol w:w="2551"/>
        <w:gridCol w:w="2372"/>
      </w:tblGrid>
      <w:tr w:rsidR="00305761" w:rsidRPr="00910059" w14:paraId="190D7162" w14:textId="77777777" w:rsidTr="00305761">
        <w:trPr>
          <w:trHeight w:val="397"/>
        </w:trPr>
        <w:tc>
          <w:tcPr>
            <w:tcW w:w="1155" w:type="dxa"/>
            <w:tcBorders>
              <w:bottom w:val="single" w:sz="4" w:space="0" w:color="auto"/>
            </w:tcBorders>
            <w:shd w:val="clear" w:color="auto" w:fill="D9D9D9" w:themeFill="background1" w:themeFillShade="D9"/>
            <w:tcMar>
              <w:left w:w="57" w:type="dxa"/>
              <w:right w:w="57" w:type="dxa"/>
            </w:tcMar>
            <w:vAlign w:val="center"/>
          </w:tcPr>
          <w:p w14:paraId="7FF09C0C" w14:textId="77777777" w:rsidR="00910059" w:rsidRPr="00910059" w:rsidRDefault="00910059" w:rsidP="00910059">
            <w:pPr>
              <w:snapToGrid w:val="0"/>
              <w:jc w:val="center"/>
              <w:rPr>
                <w:rFonts w:ascii="ＭＳ ゴシック" w:eastAsia="ＭＳ ゴシック" w:hAnsi="ＭＳ ゴシック" w:cs="ＭＳ Ｐゴシック"/>
                <w:sz w:val="18"/>
                <w:szCs w:val="18"/>
              </w:rPr>
            </w:pPr>
            <w:r w:rsidRPr="00910059">
              <w:rPr>
                <w:rFonts w:ascii="ＭＳ ゴシック" w:eastAsia="ＭＳ ゴシック" w:hAnsi="ＭＳ ゴシック" w:hint="eastAsia"/>
                <w:sz w:val="18"/>
                <w:szCs w:val="18"/>
              </w:rPr>
              <w:t>ページ</w:t>
            </w:r>
          </w:p>
        </w:tc>
        <w:tc>
          <w:tcPr>
            <w:tcW w:w="1760" w:type="dxa"/>
            <w:tcBorders>
              <w:bottom w:val="single" w:sz="4" w:space="0" w:color="auto"/>
            </w:tcBorders>
            <w:shd w:val="clear" w:color="auto" w:fill="D9D9D9" w:themeFill="background1" w:themeFillShade="D9"/>
            <w:tcMar>
              <w:left w:w="57" w:type="dxa"/>
              <w:right w:w="57" w:type="dxa"/>
            </w:tcMar>
            <w:vAlign w:val="center"/>
          </w:tcPr>
          <w:p w14:paraId="4C9F66E1"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977" w:type="dxa"/>
            <w:tcBorders>
              <w:bottom w:val="single" w:sz="4" w:space="0" w:color="auto"/>
            </w:tcBorders>
            <w:shd w:val="clear" w:color="auto" w:fill="D9D9D9" w:themeFill="background1" w:themeFillShade="D9"/>
            <w:tcMar>
              <w:left w:w="57" w:type="dxa"/>
              <w:right w:w="57" w:type="dxa"/>
            </w:tcMar>
            <w:vAlign w:val="center"/>
          </w:tcPr>
          <w:p w14:paraId="1A3A9C95"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551" w:type="dxa"/>
            <w:tcBorders>
              <w:bottom w:val="single" w:sz="4" w:space="0" w:color="auto"/>
            </w:tcBorders>
            <w:shd w:val="clear" w:color="auto" w:fill="D9D9D9" w:themeFill="background1" w:themeFillShade="D9"/>
            <w:tcMar>
              <w:left w:w="57" w:type="dxa"/>
              <w:right w:w="57" w:type="dxa"/>
            </w:tcMar>
            <w:vAlign w:val="center"/>
          </w:tcPr>
          <w:p w14:paraId="5595C79C"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372" w:type="dxa"/>
            <w:tcBorders>
              <w:bottom w:val="single" w:sz="4" w:space="0" w:color="auto"/>
            </w:tcBorders>
            <w:shd w:val="clear" w:color="auto" w:fill="D9D9D9" w:themeFill="background1" w:themeFillShade="D9"/>
            <w:tcMar>
              <w:left w:w="57" w:type="dxa"/>
              <w:right w:w="57" w:type="dxa"/>
            </w:tcMar>
            <w:vAlign w:val="center"/>
          </w:tcPr>
          <w:p w14:paraId="6E179073"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305761" w:rsidRPr="00910059" w14:paraId="13ACAC4C" w14:textId="77777777" w:rsidTr="00305761">
        <w:trPr>
          <w:trHeight w:val="3385"/>
        </w:trPr>
        <w:tc>
          <w:tcPr>
            <w:tcW w:w="1155" w:type="dxa"/>
            <w:shd w:val="clear" w:color="auto" w:fill="auto"/>
            <w:tcMar>
              <w:top w:w="57" w:type="dxa"/>
              <w:left w:w="57" w:type="dxa"/>
              <w:bottom w:w="57" w:type="dxa"/>
              <w:right w:w="57" w:type="dxa"/>
            </w:tcMar>
            <w:vAlign w:val="center"/>
          </w:tcPr>
          <w:p w14:paraId="33C37BC4" w14:textId="717667AA" w:rsidR="00910059" w:rsidRPr="00910059" w:rsidRDefault="00910059" w:rsidP="006F4A1F">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水につかったまち</w:t>
            </w:r>
            <w:r w:rsidR="006F4A1F">
              <w:rPr>
                <w:rFonts w:ascii="ＭＳ Ｐゴシック" w:eastAsia="ＭＳ Ｐゴシック" w:hint="eastAsia"/>
                <w:sz w:val="18"/>
                <w:szCs w:val="18"/>
              </w:rPr>
              <w:br/>
            </w:r>
            <w:r w:rsidRPr="00910059">
              <w:rPr>
                <w:rFonts w:ascii="ＭＳ Ｐゴシック" w:eastAsia="ＭＳ Ｐゴシック" w:hint="eastAsia"/>
                <w:sz w:val="18"/>
                <w:szCs w:val="18"/>
              </w:rPr>
              <w:t>P100～101</w:t>
            </w:r>
            <w:r w:rsidRPr="00910059">
              <w:rPr>
                <w:rFonts w:ascii="ＭＳ Ｐゴシック" w:eastAsia="ＭＳ Ｐゴシック" w:hint="eastAsia"/>
                <w:sz w:val="18"/>
                <w:szCs w:val="18"/>
              </w:rPr>
              <w:br/>
              <w:t>【配時１】</w:t>
            </w:r>
          </w:p>
        </w:tc>
        <w:tc>
          <w:tcPr>
            <w:tcW w:w="1760" w:type="dxa"/>
            <w:shd w:val="clear" w:color="auto" w:fill="auto"/>
            <w:tcMar>
              <w:top w:w="57" w:type="dxa"/>
              <w:left w:w="57" w:type="dxa"/>
              <w:bottom w:w="57" w:type="dxa"/>
              <w:right w:w="57" w:type="dxa"/>
            </w:tcMar>
            <w:vAlign w:val="center"/>
          </w:tcPr>
          <w:p w14:paraId="79DAD784" w14:textId="4A2E613A" w:rsidR="00910059" w:rsidRPr="005C41E9" w:rsidRDefault="00910059" w:rsidP="00910059">
            <w:pPr>
              <w:spacing w:line="280" w:lineRule="exact"/>
              <w:rPr>
                <w:rFonts w:ascii="ＭＳ Ｐ明朝" w:eastAsia="ＭＳ Ｐ明朝" w:hAnsi="ＭＳ Ｐ明朝"/>
                <w:sz w:val="18"/>
                <w:szCs w:val="18"/>
              </w:rPr>
            </w:pPr>
            <w:r w:rsidRPr="006942BB">
              <w:rPr>
                <w:rFonts w:ascii="ＭＳ Ｐ明朝" w:eastAsia="ＭＳ Ｐ明朝" w:hAnsi="ＭＳ Ｐ明朝" w:hint="eastAsia"/>
                <w:sz w:val="18"/>
                <w:szCs w:val="18"/>
              </w:rPr>
              <w:t>過去に地域で起こった水害に着目し，地域では水害にどのように備えているかについて調べたいことを明らかにして，学習問題をつく</w:t>
            </w:r>
            <w:r w:rsidR="006942BB" w:rsidRPr="006942BB">
              <w:rPr>
                <w:rFonts w:ascii="ＭＳ Ｐ明朝" w:eastAsia="ＭＳ Ｐ明朝" w:hAnsi="ＭＳ Ｐ明朝" w:hint="eastAsia"/>
                <w:sz w:val="18"/>
                <w:szCs w:val="18"/>
              </w:rPr>
              <w:t>り，学習の見通しをもつ</w:t>
            </w:r>
            <w:r w:rsidRPr="006942BB">
              <w:rPr>
                <w:rFonts w:ascii="ＭＳ Ｐ明朝" w:eastAsia="ＭＳ Ｐ明朝" w:hAnsi="ＭＳ Ｐ明朝" w:hint="eastAsia"/>
                <w:sz w:val="18"/>
                <w:szCs w:val="18"/>
              </w:rPr>
              <w:t>。</w:t>
            </w:r>
          </w:p>
        </w:tc>
        <w:tc>
          <w:tcPr>
            <w:tcW w:w="2977" w:type="dxa"/>
            <w:shd w:val="clear" w:color="auto" w:fill="auto"/>
            <w:tcMar>
              <w:top w:w="57" w:type="dxa"/>
              <w:left w:w="57" w:type="dxa"/>
              <w:bottom w:w="57" w:type="dxa"/>
              <w:right w:w="57" w:type="dxa"/>
            </w:tcMar>
            <w:vAlign w:val="center"/>
          </w:tcPr>
          <w:p w14:paraId="5B8AEBB2" w14:textId="77777777" w:rsidR="00910059" w:rsidRPr="00C94FEE" w:rsidRDefault="00910059" w:rsidP="00910059">
            <w:pPr>
              <w:spacing w:line="280" w:lineRule="exact"/>
              <w:rPr>
                <w:rFonts w:ascii="ＭＳ Ｐ明朝" w:eastAsia="ＭＳ Ｐ明朝" w:hAnsi="ＭＳ Ｐ明朝"/>
                <w:sz w:val="18"/>
                <w:szCs w:val="18"/>
              </w:rPr>
            </w:pPr>
            <w:r w:rsidRPr="00910059">
              <w:rPr>
                <w:rFonts w:ascii="ＭＳ 明朝" w:eastAsia="ＭＳ 明朝" w:hAnsi="ＭＳ 明朝" w:hint="eastAsia"/>
                <w:sz w:val="18"/>
                <w:szCs w:val="18"/>
              </w:rPr>
              <w:t>○</w:t>
            </w:r>
            <w:r w:rsidRPr="00C94FEE">
              <w:rPr>
                <w:rFonts w:ascii="ＭＳ Ｐ明朝" w:eastAsia="ＭＳ Ｐ明朝" w:hAnsi="ＭＳ Ｐ明朝" w:hint="eastAsia"/>
                <w:sz w:val="18"/>
                <w:szCs w:val="18"/>
              </w:rPr>
              <w:t>過去に地域で起こった水害の写真を見て，水害から人</w:t>
            </w:r>
            <w:r w:rsidR="006942BB" w:rsidRPr="00C94FEE">
              <w:rPr>
                <w:rFonts w:ascii="ＭＳ Ｐ明朝" w:eastAsia="ＭＳ Ｐ明朝" w:hAnsi="ＭＳ Ｐ明朝" w:hint="eastAsia"/>
                <w:sz w:val="18"/>
                <w:szCs w:val="18"/>
              </w:rPr>
              <w:t>々を守る仕組みについて調べたいことを明らかにし</w:t>
            </w:r>
            <w:r w:rsidR="00C94FEE">
              <w:rPr>
                <w:rFonts w:ascii="ＭＳ Ｐ明朝" w:eastAsia="ＭＳ Ｐ明朝" w:hAnsi="ＭＳ Ｐ明朝" w:hint="eastAsia"/>
                <w:sz w:val="18"/>
                <w:szCs w:val="18"/>
              </w:rPr>
              <w:t>て</w:t>
            </w:r>
            <w:r w:rsidR="006942BB" w:rsidRPr="00C94FEE">
              <w:rPr>
                <w:rFonts w:ascii="ＭＳ Ｐ明朝" w:eastAsia="ＭＳ Ｐ明朝" w:hAnsi="ＭＳ Ｐ明朝" w:hint="eastAsia"/>
                <w:sz w:val="18"/>
                <w:szCs w:val="18"/>
              </w:rPr>
              <w:t>学習問題をつくり，学習計画を立てる</w:t>
            </w:r>
            <w:r w:rsidRPr="00C94FEE">
              <w:rPr>
                <w:rFonts w:ascii="ＭＳ Ｐ明朝" w:eastAsia="ＭＳ Ｐ明朝" w:hAnsi="ＭＳ Ｐ明朝" w:hint="eastAsia"/>
                <w:sz w:val="18"/>
                <w:szCs w:val="18"/>
              </w:rPr>
              <w:t>。</w:t>
            </w:r>
          </w:p>
          <w:p w14:paraId="1DCB76B0" w14:textId="54890783" w:rsidR="00910059" w:rsidRPr="00305761" w:rsidRDefault="005C41E9" w:rsidP="00910059">
            <w:pPr>
              <w:spacing w:line="280" w:lineRule="exact"/>
              <w:rPr>
                <w:rFonts w:ascii="ＭＳ Ｐ明朝" w:eastAsia="ＭＳ Ｐ明朝" w:hAnsi="ＭＳ Ｐ明朝"/>
                <w:spacing w:val="-2"/>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54144" behindDoc="0" locked="0" layoutInCell="1" allowOverlap="1" wp14:anchorId="2AFEB5DA" wp14:editId="274C3066">
                      <wp:simplePos x="0" y="0"/>
                      <wp:positionH relativeFrom="column">
                        <wp:posOffset>-1534795</wp:posOffset>
                      </wp:positionH>
                      <wp:positionV relativeFrom="paragraph">
                        <wp:posOffset>1179195</wp:posOffset>
                      </wp:positionV>
                      <wp:extent cx="6191250" cy="236220"/>
                      <wp:effectExtent l="0" t="0" r="19050" b="11430"/>
                      <wp:wrapNone/>
                      <wp:docPr id="13" name="テキスト ボックス 13"/>
                      <wp:cNvGraphicFramePr/>
                      <a:graphic xmlns:a="http://schemas.openxmlformats.org/drawingml/2006/main">
                        <a:graphicData uri="http://schemas.microsoft.com/office/word/2010/wordprocessingShape">
                          <wps:wsp>
                            <wps:cNvSpPr txBox="1"/>
                            <wps:spPr>
                              <a:xfrm>
                                <a:off x="0" y="0"/>
                                <a:ext cx="6191250" cy="236220"/>
                              </a:xfrm>
                              <a:prstGeom prst="rect">
                                <a:avLst/>
                              </a:prstGeom>
                              <a:solidFill>
                                <a:sysClr val="window" lastClr="FFFFFF"/>
                              </a:solidFill>
                              <a:ln w="19050">
                                <a:solidFill>
                                  <a:prstClr val="black"/>
                                </a:solidFill>
                              </a:ln>
                              <a:effectLst/>
                            </wps:spPr>
                            <wps:txbx>
                              <w:txbxContent>
                                <w:p w14:paraId="6973FDAA" w14:textId="4BE8B1ED"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学習問題　わたしたちの</w:t>
                                  </w:r>
                                  <w:r w:rsidRPr="002C3349">
                                    <w:rPr>
                                      <w:rFonts w:asciiTheme="majorEastAsia" w:eastAsiaTheme="majorEastAsia" w:hAnsiTheme="majorEastAsia" w:hint="eastAsia"/>
                                      <w:b/>
                                    </w:rPr>
                                    <w:t>地域では，水害にそなえてどのような取り組みをしているのだろう。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EB5DA" id="テキスト ボックス 13" o:spid="_x0000_s1032" type="#_x0000_t202" style="position:absolute;left:0;text-align:left;margin-left:-120.85pt;margin-top:92.85pt;width:487.5pt;height:18.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" fillcolor="window" strokeweight="1.5pt">
                      <v:textbox inset=",0,,0">
                        <w:txbxContent>
                          <w:p w14:paraId="6973FDAA" w14:textId="4BE8B1ED"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学習問題　わたしたちの</w:t>
                            </w:r>
                            <w:r w:rsidRPr="002C3349">
                              <w:rPr>
                                <w:rFonts w:asciiTheme="majorEastAsia" w:eastAsiaTheme="majorEastAsia" w:hAnsiTheme="majorEastAsia" w:hint="eastAsia"/>
                                <w:b/>
                              </w:rPr>
                              <w:t>地域では，水害にそなえてどのような取り組みをしているのだろう。</w:t>
                            </w:r>
                          </w:p>
                        </w:txbxContent>
                      </v:textbox>
                    </v:shape>
                  </w:pict>
                </mc:Fallback>
              </mc:AlternateContent>
            </w:r>
            <w:r w:rsidR="00910059" w:rsidRPr="007163A5">
              <w:rPr>
                <w:rFonts w:ascii="ＭＳ Ｐ明朝" w:eastAsia="ＭＳ Ｐ明朝" w:hAnsi="ＭＳ Ｐ明朝" w:hint="eastAsia"/>
                <w:spacing w:val="-2"/>
                <w:sz w:val="18"/>
                <w:szCs w:val="18"/>
              </w:rPr>
              <w:t>◆地域では過去に水害が発生したこと。</w:t>
            </w:r>
            <w:r w:rsidR="00C32A1A">
              <w:rPr>
                <w:rFonts w:ascii="ＭＳ 明朝" w:eastAsia="ＭＳ 明朝" w:hAnsi="ＭＳ 明朝" w:hint="eastAsia"/>
                <w:sz w:val="18"/>
                <w:szCs w:val="18"/>
              </w:rPr>
              <w:t>自分たちの地域の水害に対する備えについて調べるための学習問題をつくり，学習計画を立てること。</w:t>
            </w:r>
          </w:p>
        </w:tc>
        <w:tc>
          <w:tcPr>
            <w:tcW w:w="2551" w:type="dxa"/>
            <w:shd w:val="clear" w:color="auto" w:fill="auto"/>
            <w:tcMar>
              <w:top w:w="57" w:type="dxa"/>
              <w:left w:w="57" w:type="dxa"/>
              <w:bottom w:w="57" w:type="dxa"/>
              <w:right w:w="57" w:type="dxa"/>
            </w:tcMar>
            <w:vAlign w:val="center"/>
          </w:tcPr>
          <w:p w14:paraId="21950C64" w14:textId="3641A02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①過去に起こった水害の写真を見て，感じたことを話し合う。</w:t>
            </w:r>
          </w:p>
          <w:p w14:paraId="6E09129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②疑問に思ったことや，知りたくなったことを話し合う。</w:t>
            </w:r>
          </w:p>
          <w:p w14:paraId="705F8BBD" w14:textId="6156A872"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③話し合ったことをもとに学習問題をつくり，学習計画を立てる。</w:t>
            </w:r>
          </w:p>
        </w:tc>
        <w:tc>
          <w:tcPr>
            <w:tcW w:w="2372" w:type="dxa"/>
            <w:shd w:val="clear" w:color="auto" w:fill="auto"/>
            <w:tcMar>
              <w:top w:w="57" w:type="dxa"/>
              <w:left w:w="57" w:type="dxa"/>
              <w:bottom w:w="57" w:type="dxa"/>
              <w:right w:w="57" w:type="dxa"/>
            </w:tcMar>
            <w:vAlign w:val="center"/>
          </w:tcPr>
          <w:p w14:paraId="2E674677" w14:textId="1A2EF819" w:rsidR="00711D63" w:rsidRDefault="00711D63"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【思判表】地域で起こった水害の写真を見て感じたことをもとに問いを見出し，学習問題として表現している。（発）（ノ）</w:t>
            </w:r>
          </w:p>
          <w:p w14:paraId="34B61840" w14:textId="4A86726B"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】自分たちの地域の水害への備えについて</w:t>
            </w:r>
            <w:r w:rsidR="00305761">
              <w:rPr>
                <w:rFonts w:ascii="ＭＳ 明朝" w:eastAsia="ＭＳ 明朝" w:hAnsi="ＭＳ 明朝" w:hint="eastAsia"/>
                <w:sz w:val="18"/>
                <w:szCs w:val="18"/>
              </w:rPr>
              <w:t>予想したことを話し合い，見通しをもって</w:t>
            </w:r>
            <w:r w:rsidRPr="00910059">
              <w:rPr>
                <w:rFonts w:ascii="ＭＳ 明朝" w:eastAsia="ＭＳ 明朝" w:hAnsi="ＭＳ 明朝" w:hint="eastAsia"/>
                <w:sz w:val="18"/>
                <w:szCs w:val="18"/>
              </w:rPr>
              <w:t>主体的に問いを追究しようとしている。（発）（</w:t>
            </w:r>
            <w:r w:rsidR="00F50DAB">
              <w:rPr>
                <w:rFonts w:ascii="ＭＳ 明朝" w:eastAsia="ＭＳ 明朝" w:hAnsi="ＭＳ 明朝" w:hint="eastAsia"/>
                <w:sz w:val="18"/>
                <w:szCs w:val="18"/>
              </w:rPr>
              <w:t>行</w:t>
            </w:r>
            <w:r w:rsidRPr="00910059">
              <w:rPr>
                <w:rFonts w:ascii="ＭＳ 明朝" w:eastAsia="ＭＳ 明朝" w:hAnsi="ＭＳ 明朝" w:hint="eastAsia"/>
                <w:sz w:val="18"/>
                <w:szCs w:val="18"/>
              </w:rPr>
              <w:t>）</w:t>
            </w:r>
          </w:p>
          <w:p w14:paraId="1C80C906" w14:textId="7A41430C" w:rsidR="00305761" w:rsidRPr="00910059" w:rsidRDefault="00305761" w:rsidP="00910059">
            <w:pPr>
              <w:spacing w:line="280" w:lineRule="exact"/>
              <w:rPr>
                <w:rFonts w:ascii="ＭＳ 明朝" w:eastAsia="ＭＳ 明朝" w:hAnsi="ＭＳ 明朝"/>
                <w:sz w:val="18"/>
                <w:szCs w:val="18"/>
              </w:rPr>
            </w:pPr>
          </w:p>
        </w:tc>
      </w:tr>
      <w:tr w:rsidR="00305761" w:rsidRPr="00910059" w14:paraId="7D16EB3A" w14:textId="77777777" w:rsidTr="00305761">
        <w:trPr>
          <w:trHeight w:val="1418"/>
        </w:trPr>
        <w:tc>
          <w:tcPr>
            <w:tcW w:w="1155" w:type="dxa"/>
            <w:shd w:val="clear" w:color="auto" w:fill="auto"/>
            <w:tcMar>
              <w:top w:w="57" w:type="dxa"/>
              <w:left w:w="57" w:type="dxa"/>
              <w:bottom w:w="57" w:type="dxa"/>
              <w:right w:w="57" w:type="dxa"/>
            </w:tcMar>
            <w:vAlign w:val="center"/>
          </w:tcPr>
          <w:p w14:paraId="625A8D2A"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水防学習館で調べよう</w:t>
            </w:r>
            <w:r w:rsidRPr="00910059">
              <w:rPr>
                <w:rFonts w:ascii="ＭＳ Ｐゴシック" w:eastAsia="ＭＳ Ｐゴシック" w:hint="eastAsia"/>
                <w:sz w:val="18"/>
                <w:szCs w:val="18"/>
              </w:rPr>
              <w:br/>
              <w:t>P102～103</w:t>
            </w:r>
            <w:r w:rsidRPr="00910059">
              <w:rPr>
                <w:rFonts w:ascii="ＭＳ Ｐゴシック" w:eastAsia="ＭＳ Ｐゴシック" w:hint="eastAsia"/>
                <w:sz w:val="18"/>
                <w:szCs w:val="18"/>
              </w:rPr>
              <w:br/>
              <w:t>【配時2】</w:t>
            </w:r>
          </w:p>
        </w:tc>
        <w:tc>
          <w:tcPr>
            <w:tcW w:w="1760" w:type="dxa"/>
            <w:shd w:val="clear" w:color="auto" w:fill="auto"/>
            <w:tcMar>
              <w:top w:w="57" w:type="dxa"/>
              <w:left w:w="57" w:type="dxa"/>
              <w:bottom w:w="57" w:type="dxa"/>
              <w:right w:w="57" w:type="dxa"/>
            </w:tcMar>
            <w:vAlign w:val="center"/>
          </w:tcPr>
          <w:p w14:paraId="46E66EE1" w14:textId="371950B8" w:rsidR="00910059" w:rsidRPr="00D67EE7" w:rsidRDefault="00910059" w:rsidP="00381663">
            <w:pPr>
              <w:spacing w:line="280" w:lineRule="exact"/>
              <w:rPr>
                <w:rFonts w:ascii="ＭＳ Ｐ明朝" w:eastAsia="ＭＳ Ｐ明朝" w:hAnsi="ＭＳ Ｐ明朝"/>
                <w:sz w:val="18"/>
                <w:szCs w:val="18"/>
              </w:rPr>
            </w:pPr>
            <w:r w:rsidRPr="00D67EE7">
              <w:rPr>
                <w:rFonts w:ascii="ＭＳ Ｐ明朝" w:eastAsia="ＭＳ Ｐ明朝" w:hAnsi="ＭＳ Ｐ明朝" w:hint="eastAsia"/>
                <w:sz w:val="18"/>
                <w:szCs w:val="18"/>
              </w:rPr>
              <w:t>過去に地域で起こった水害に関する地図や年表に着目し，</w:t>
            </w:r>
            <w:r w:rsidR="00D67EE7" w:rsidRPr="00D67EE7">
              <w:rPr>
                <w:rFonts w:ascii="ＭＳ Ｐ明朝" w:eastAsia="ＭＳ Ｐ明朝" w:hAnsi="ＭＳ Ｐ明朝" w:hint="eastAsia"/>
                <w:sz w:val="18"/>
                <w:szCs w:val="18"/>
              </w:rPr>
              <w:t>自分たちの</w:t>
            </w:r>
            <w:r w:rsidR="00146C39" w:rsidRPr="00D67EE7">
              <w:rPr>
                <w:rFonts w:ascii="ＭＳ Ｐ明朝" w:eastAsia="ＭＳ Ｐ明朝" w:hAnsi="ＭＳ Ｐ明朝" w:hint="eastAsia"/>
                <w:sz w:val="18"/>
                <w:szCs w:val="18"/>
              </w:rPr>
              <w:t>地域</w:t>
            </w:r>
            <w:r w:rsidR="00D67EE7" w:rsidRPr="00D67EE7">
              <w:rPr>
                <w:rFonts w:ascii="ＭＳ Ｐ明朝" w:eastAsia="ＭＳ Ｐ明朝" w:hAnsi="ＭＳ Ｐ明朝" w:hint="eastAsia"/>
                <w:sz w:val="18"/>
                <w:szCs w:val="18"/>
              </w:rPr>
              <w:t>では</w:t>
            </w:r>
            <w:r w:rsidR="00146C39" w:rsidRPr="00D67EE7">
              <w:rPr>
                <w:rFonts w:ascii="ＭＳ Ｐ明朝" w:eastAsia="ＭＳ Ｐ明朝" w:hAnsi="ＭＳ Ｐ明朝" w:hint="eastAsia"/>
                <w:sz w:val="18"/>
                <w:szCs w:val="18"/>
              </w:rPr>
              <w:t>水害</w:t>
            </w:r>
            <w:r w:rsidR="00D67EE7" w:rsidRPr="00D67EE7">
              <w:rPr>
                <w:rFonts w:ascii="ＭＳ Ｐ明朝" w:eastAsia="ＭＳ Ｐ明朝" w:hAnsi="ＭＳ Ｐ明朝" w:hint="eastAsia"/>
                <w:sz w:val="18"/>
                <w:szCs w:val="18"/>
              </w:rPr>
              <w:t>が</w:t>
            </w:r>
            <w:r w:rsidRPr="00D67EE7">
              <w:rPr>
                <w:rFonts w:ascii="ＭＳ Ｐ明朝" w:eastAsia="ＭＳ Ｐ明朝" w:hAnsi="ＭＳ Ｐ明朝" w:hint="eastAsia"/>
                <w:sz w:val="18"/>
                <w:szCs w:val="18"/>
              </w:rPr>
              <w:t>くり返し起</w:t>
            </w:r>
            <w:r w:rsidR="00381663" w:rsidRPr="00D67EE7">
              <w:rPr>
                <w:rFonts w:ascii="ＭＳ Ｐ明朝" w:eastAsia="ＭＳ Ｐ明朝" w:hAnsi="ＭＳ Ｐ明朝" w:hint="eastAsia"/>
                <w:sz w:val="18"/>
                <w:szCs w:val="18"/>
              </w:rPr>
              <w:t>こっ</w:t>
            </w:r>
            <w:r w:rsidR="00382DDD" w:rsidRPr="00D67EE7">
              <w:rPr>
                <w:rFonts w:ascii="ＭＳ Ｐ明朝" w:eastAsia="ＭＳ Ｐ明朝" w:hAnsi="ＭＳ Ｐ明朝" w:hint="eastAsia"/>
                <w:sz w:val="18"/>
                <w:szCs w:val="18"/>
              </w:rPr>
              <w:t>てき</w:t>
            </w:r>
            <w:r w:rsidRPr="00D67EE7">
              <w:rPr>
                <w:rFonts w:ascii="ＭＳ Ｐ明朝" w:eastAsia="ＭＳ Ｐ明朝" w:hAnsi="ＭＳ Ｐ明朝" w:hint="eastAsia"/>
                <w:sz w:val="18"/>
                <w:szCs w:val="18"/>
              </w:rPr>
              <w:t>たことを理解する。</w:t>
            </w:r>
          </w:p>
        </w:tc>
        <w:tc>
          <w:tcPr>
            <w:tcW w:w="2977" w:type="dxa"/>
            <w:shd w:val="clear" w:color="auto" w:fill="auto"/>
            <w:tcMar>
              <w:top w:w="57" w:type="dxa"/>
              <w:left w:w="57" w:type="dxa"/>
              <w:bottom w:w="57" w:type="dxa"/>
              <w:right w:w="57" w:type="dxa"/>
            </w:tcMar>
            <w:vAlign w:val="center"/>
          </w:tcPr>
          <w:p w14:paraId="113899CA" w14:textId="04A4ECCD" w:rsidR="00910059" w:rsidRPr="007A4262" w:rsidRDefault="00910059" w:rsidP="00910059">
            <w:pPr>
              <w:spacing w:line="280" w:lineRule="exact"/>
              <w:rPr>
                <w:rFonts w:ascii="ＭＳ Ｐ明朝" w:eastAsia="ＭＳ Ｐ明朝" w:hAnsi="ＭＳ Ｐ明朝"/>
                <w:sz w:val="18"/>
                <w:szCs w:val="18"/>
              </w:rPr>
            </w:pPr>
            <w:r w:rsidRPr="007A4262">
              <w:rPr>
                <w:rFonts w:ascii="ＭＳ Ｐ明朝" w:eastAsia="ＭＳ Ｐ明朝" w:hAnsi="ＭＳ Ｐ明朝" w:hint="eastAsia"/>
                <w:sz w:val="18"/>
                <w:szCs w:val="18"/>
              </w:rPr>
              <w:t>○水防学習館へ行き，</w:t>
            </w:r>
            <w:r w:rsidR="006A6B5C" w:rsidRPr="007A4262">
              <w:rPr>
                <w:rFonts w:ascii="ＭＳ Ｐ明朝" w:eastAsia="ＭＳ Ｐ明朝" w:hAnsi="ＭＳ Ｐ明朝" w:hint="eastAsia"/>
                <w:sz w:val="18"/>
                <w:szCs w:val="18"/>
              </w:rPr>
              <w:t>写真や年表を使って</w:t>
            </w:r>
            <w:r w:rsidR="00305761">
              <w:rPr>
                <w:rFonts w:ascii="ＭＳ Ｐ明朝" w:eastAsia="ＭＳ Ｐ明朝" w:hAnsi="ＭＳ Ｐ明朝" w:hint="eastAsia"/>
                <w:sz w:val="18"/>
                <w:szCs w:val="18"/>
              </w:rPr>
              <w:t>，地域で起こった</w:t>
            </w:r>
            <w:r w:rsidRPr="007A4262">
              <w:rPr>
                <w:rFonts w:ascii="ＭＳ Ｐ明朝" w:eastAsia="ＭＳ Ｐ明朝" w:hAnsi="ＭＳ Ｐ明朝" w:hint="eastAsia"/>
                <w:sz w:val="18"/>
                <w:szCs w:val="18"/>
              </w:rPr>
              <w:t>過去の水害</w:t>
            </w:r>
            <w:r w:rsidR="00D351D6">
              <w:rPr>
                <w:rFonts w:ascii="ＭＳ Ｐ明朝" w:eastAsia="ＭＳ Ｐ明朝" w:hAnsi="ＭＳ Ｐ明朝" w:hint="eastAsia"/>
                <w:sz w:val="18"/>
                <w:szCs w:val="18"/>
              </w:rPr>
              <w:t>や</w:t>
            </w:r>
            <w:r w:rsidR="00305761">
              <w:rPr>
                <w:rFonts w:ascii="ＭＳ Ｐ明朝" w:eastAsia="ＭＳ Ｐ明朝" w:hAnsi="ＭＳ Ｐ明朝" w:hint="eastAsia"/>
                <w:sz w:val="18"/>
                <w:szCs w:val="18"/>
              </w:rPr>
              <w:t>その発生原因</w:t>
            </w:r>
            <w:r w:rsidR="00D351D6">
              <w:rPr>
                <w:rFonts w:ascii="ＭＳ Ｐ明朝" w:eastAsia="ＭＳ Ｐ明朝" w:hAnsi="ＭＳ Ｐ明朝" w:hint="eastAsia"/>
                <w:sz w:val="18"/>
                <w:szCs w:val="18"/>
              </w:rPr>
              <w:t>について調べる</w:t>
            </w:r>
            <w:r w:rsidRPr="007A4262">
              <w:rPr>
                <w:rFonts w:ascii="ＭＳ Ｐ明朝" w:eastAsia="ＭＳ Ｐ明朝" w:hAnsi="ＭＳ Ｐ明朝" w:hint="eastAsia"/>
                <w:sz w:val="18"/>
                <w:szCs w:val="18"/>
              </w:rPr>
              <w:t>。</w:t>
            </w:r>
          </w:p>
          <w:p w14:paraId="43708B0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◆地域では，これまでに何度も水害が起こっており，水害が起こりやすい地理的条件があること。</w:t>
            </w:r>
          </w:p>
        </w:tc>
        <w:tc>
          <w:tcPr>
            <w:tcW w:w="2551" w:type="dxa"/>
            <w:shd w:val="clear" w:color="auto" w:fill="auto"/>
            <w:tcMar>
              <w:top w:w="57" w:type="dxa"/>
              <w:left w:w="57" w:type="dxa"/>
              <w:bottom w:w="57" w:type="dxa"/>
              <w:right w:w="57" w:type="dxa"/>
            </w:tcMar>
            <w:vAlign w:val="center"/>
          </w:tcPr>
          <w:p w14:paraId="4F91C782" w14:textId="77777777" w:rsidR="00910059" w:rsidRPr="00BE101E" w:rsidRDefault="00910059" w:rsidP="00910059">
            <w:pPr>
              <w:spacing w:line="280" w:lineRule="exact"/>
              <w:rPr>
                <w:rFonts w:ascii="ＭＳ Ｐ明朝" w:eastAsia="ＭＳ Ｐ明朝" w:hAnsi="ＭＳ Ｐ明朝"/>
                <w:spacing w:val="-6"/>
                <w:sz w:val="18"/>
                <w:szCs w:val="18"/>
              </w:rPr>
            </w:pPr>
            <w:r w:rsidRPr="00BE101E">
              <w:rPr>
                <w:rFonts w:ascii="ＭＳ Ｐ明朝" w:eastAsia="ＭＳ Ｐ明朝" w:hAnsi="ＭＳ Ｐ明朝" w:hint="eastAsia"/>
                <w:spacing w:val="-6"/>
                <w:sz w:val="18"/>
                <w:szCs w:val="18"/>
              </w:rPr>
              <w:t>①水防学習館へ行って，過去に起こった水害について調べる。</w:t>
            </w:r>
          </w:p>
          <w:p w14:paraId="269FA2C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②年表や地図を見て，地域で起こる災害の特徴を考える。</w:t>
            </w:r>
          </w:p>
          <w:p w14:paraId="5533F93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③私たちの地域で，水害が起こりやすいわけを調べる。</w:t>
            </w:r>
          </w:p>
        </w:tc>
        <w:tc>
          <w:tcPr>
            <w:tcW w:w="2372" w:type="dxa"/>
            <w:shd w:val="clear" w:color="auto" w:fill="auto"/>
            <w:tcMar>
              <w:top w:w="57" w:type="dxa"/>
              <w:left w:w="57" w:type="dxa"/>
              <w:bottom w:w="57" w:type="dxa"/>
              <w:right w:w="57" w:type="dxa"/>
            </w:tcMar>
            <w:vAlign w:val="center"/>
          </w:tcPr>
          <w:p w14:paraId="45EBAB49" w14:textId="4B954A1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w:t>
            </w:r>
            <w:r w:rsidR="00D67EE7">
              <w:rPr>
                <w:rFonts w:ascii="ＭＳ 明朝" w:eastAsia="ＭＳ 明朝" w:hAnsi="ＭＳ 明朝" w:hint="eastAsia"/>
                <w:sz w:val="18"/>
                <w:szCs w:val="18"/>
              </w:rPr>
              <w:t>自分たちの</w:t>
            </w:r>
            <w:r w:rsidRPr="007A4262">
              <w:rPr>
                <w:rFonts w:ascii="ＭＳ Ｐ明朝" w:eastAsia="ＭＳ Ｐ明朝" w:hAnsi="ＭＳ Ｐ明朝" w:hint="eastAsia"/>
                <w:sz w:val="18"/>
                <w:szCs w:val="18"/>
              </w:rPr>
              <w:t>地域ではこれまでも繰り返し水害が起こってきたことや，水害が起こりやすい地理的条件があることを理解している。（発）（ノ）</w:t>
            </w:r>
          </w:p>
        </w:tc>
      </w:tr>
      <w:tr w:rsidR="00305761" w:rsidRPr="00910059" w14:paraId="2B6C4B90" w14:textId="77777777" w:rsidTr="00305761">
        <w:trPr>
          <w:trHeight w:val="1418"/>
        </w:trPr>
        <w:tc>
          <w:tcPr>
            <w:tcW w:w="1155" w:type="dxa"/>
            <w:shd w:val="clear" w:color="auto" w:fill="auto"/>
            <w:tcMar>
              <w:top w:w="57" w:type="dxa"/>
              <w:left w:w="57" w:type="dxa"/>
              <w:bottom w:w="57" w:type="dxa"/>
              <w:right w:w="57" w:type="dxa"/>
            </w:tcMar>
            <w:vAlign w:val="center"/>
          </w:tcPr>
          <w:p w14:paraId="734B1CDC"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市役所へ行って調べよう</w:t>
            </w:r>
            <w:r w:rsidRPr="00910059">
              <w:rPr>
                <w:rFonts w:ascii="ＭＳ Ｐゴシック" w:eastAsia="ＭＳ Ｐゴシック" w:hint="eastAsia"/>
                <w:sz w:val="18"/>
                <w:szCs w:val="18"/>
              </w:rPr>
              <w:br/>
              <w:t>P104～105</w:t>
            </w:r>
            <w:r w:rsidRPr="00910059">
              <w:rPr>
                <w:rFonts w:ascii="ＭＳ Ｐゴシック" w:eastAsia="ＭＳ Ｐゴシック" w:hint="eastAsia"/>
                <w:sz w:val="18"/>
                <w:szCs w:val="18"/>
              </w:rPr>
              <w:br/>
              <w:t>【配時2】</w:t>
            </w:r>
          </w:p>
        </w:tc>
        <w:tc>
          <w:tcPr>
            <w:tcW w:w="1760" w:type="dxa"/>
            <w:shd w:val="clear" w:color="auto" w:fill="auto"/>
            <w:tcMar>
              <w:top w:w="57" w:type="dxa"/>
              <w:left w:w="57" w:type="dxa"/>
              <w:bottom w:w="57" w:type="dxa"/>
              <w:right w:w="57" w:type="dxa"/>
            </w:tcMar>
            <w:vAlign w:val="center"/>
          </w:tcPr>
          <w:p w14:paraId="239F097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水害に備える市の取り組みに着目し，市や県などの関係機関の協力の仕組みについて理解する。</w:t>
            </w:r>
          </w:p>
        </w:tc>
        <w:tc>
          <w:tcPr>
            <w:tcW w:w="2977" w:type="dxa"/>
            <w:shd w:val="clear" w:color="auto" w:fill="auto"/>
            <w:tcMar>
              <w:top w:w="57" w:type="dxa"/>
              <w:left w:w="57" w:type="dxa"/>
              <w:bottom w:w="57" w:type="dxa"/>
              <w:right w:w="57" w:type="dxa"/>
            </w:tcMar>
            <w:vAlign w:val="center"/>
          </w:tcPr>
          <w:p w14:paraId="273A5F6A" w14:textId="4893F944" w:rsidR="00910059" w:rsidRPr="00910059" w:rsidRDefault="00910059" w:rsidP="00910059">
            <w:pPr>
              <w:spacing w:line="280" w:lineRule="exact"/>
              <w:rPr>
                <w:rFonts w:ascii="ＭＳ 明朝" w:eastAsia="ＭＳ 明朝" w:hAnsi="ＭＳ 明朝"/>
                <w:sz w:val="18"/>
                <w:szCs w:val="18"/>
              </w:rPr>
            </w:pPr>
            <w:r w:rsidRPr="007A4262">
              <w:rPr>
                <w:rFonts w:ascii="ＭＳ Ｐ明朝" w:eastAsia="ＭＳ Ｐ明朝" w:hAnsi="ＭＳ Ｐ明朝" w:hint="eastAsia"/>
                <w:sz w:val="18"/>
                <w:szCs w:val="18"/>
              </w:rPr>
              <w:t>○市役所へ行き，係の人から水害に備える市や県，その他の関係機関の</w:t>
            </w:r>
            <w:r w:rsidR="00D67EE7">
              <w:rPr>
                <w:rFonts w:ascii="ＭＳ Ｐ明朝" w:eastAsia="ＭＳ Ｐ明朝" w:hAnsi="ＭＳ Ｐ明朝" w:hint="eastAsia"/>
                <w:sz w:val="18"/>
                <w:szCs w:val="18"/>
              </w:rPr>
              <w:t>はたらき</w:t>
            </w:r>
            <w:r w:rsidRPr="007A4262">
              <w:rPr>
                <w:rFonts w:ascii="ＭＳ Ｐ明朝" w:eastAsia="ＭＳ Ｐ明朝" w:hAnsi="ＭＳ Ｐ明朝" w:hint="eastAsia"/>
                <w:sz w:val="18"/>
                <w:szCs w:val="18"/>
              </w:rPr>
              <w:t>について話を聞</w:t>
            </w:r>
            <w:r w:rsidR="00235F9B">
              <w:rPr>
                <w:rFonts w:ascii="ＭＳ Ｐ明朝" w:eastAsia="ＭＳ Ｐ明朝" w:hAnsi="ＭＳ Ｐ明朝" w:hint="eastAsia"/>
                <w:sz w:val="18"/>
                <w:szCs w:val="18"/>
              </w:rPr>
              <w:t>き</w:t>
            </w:r>
            <w:r w:rsidRPr="007A4262">
              <w:rPr>
                <w:rFonts w:ascii="ＭＳ Ｐ明朝" w:eastAsia="ＭＳ Ｐ明朝" w:hAnsi="ＭＳ Ｐ明朝" w:hint="eastAsia"/>
                <w:sz w:val="18"/>
                <w:szCs w:val="18"/>
              </w:rPr>
              <w:t>，調べたことをノートや図にまとめる</w:t>
            </w:r>
            <w:r w:rsidRPr="00910059">
              <w:rPr>
                <w:rFonts w:ascii="ＭＳ 明朝" w:eastAsia="ＭＳ 明朝" w:hAnsi="ＭＳ 明朝" w:hint="eastAsia"/>
                <w:sz w:val="18"/>
                <w:szCs w:val="18"/>
              </w:rPr>
              <w:t>。</w:t>
            </w:r>
          </w:p>
          <w:p w14:paraId="056B28CC" w14:textId="77777777" w:rsidR="00910059" w:rsidRPr="007163A5" w:rsidRDefault="00910059" w:rsidP="00910059">
            <w:pPr>
              <w:spacing w:line="280" w:lineRule="exact"/>
              <w:rPr>
                <w:rFonts w:ascii="ＭＳ Ｐ明朝" w:eastAsia="ＭＳ Ｐ明朝" w:hAnsi="ＭＳ Ｐ明朝"/>
                <w:sz w:val="18"/>
                <w:szCs w:val="18"/>
              </w:rPr>
            </w:pPr>
            <w:r w:rsidRPr="007163A5">
              <w:rPr>
                <w:rFonts w:ascii="ＭＳ Ｐ明朝" w:eastAsia="ＭＳ Ｐ明朝" w:hAnsi="ＭＳ Ｐ明朝" w:hint="eastAsia"/>
                <w:sz w:val="18"/>
                <w:szCs w:val="18"/>
              </w:rPr>
              <w:t>◆市や県は消防や警察などの関係機関と協力して水害に備えていること。</w:t>
            </w:r>
          </w:p>
        </w:tc>
        <w:tc>
          <w:tcPr>
            <w:tcW w:w="2551" w:type="dxa"/>
            <w:shd w:val="clear" w:color="auto" w:fill="auto"/>
            <w:tcMar>
              <w:top w:w="57" w:type="dxa"/>
              <w:left w:w="57" w:type="dxa"/>
              <w:bottom w:w="57" w:type="dxa"/>
              <w:right w:w="57" w:type="dxa"/>
            </w:tcMar>
            <w:vAlign w:val="center"/>
          </w:tcPr>
          <w:p w14:paraId="7B08D1E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①市役所へ行って，水害に備える市の取り組みを調べる。</w:t>
            </w:r>
          </w:p>
          <w:p w14:paraId="1C6A7DAA" w14:textId="77777777" w:rsidR="00910059" w:rsidRPr="00910059" w:rsidRDefault="00910059" w:rsidP="00910059">
            <w:pPr>
              <w:spacing w:line="280" w:lineRule="exact"/>
              <w:rPr>
                <w:rFonts w:ascii="ＭＳ 明朝" w:eastAsia="ＭＳ 明朝" w:hAnsi="ＭＳ 明朝"/>
                <w:sz w:val="18"/>
                <w:szCs w:val="18"/>
              </w:rPr>
            </w:pPr>
            <w:r w:rsidRPr="00CA0842">
              <w:rPr>
                <w:rFonts w:ascii="ＭＳ Ｐ明朝" w:eastAsia="ＭＳ Ｐ明朝" w:hAnsi="ＭＳ Ｐ明朝" w:hint="eastAsia"/>
                <w:sz w:val="18"/>
                <w:szCs w:val="18"/>
              </w:rPr>
              <w:t>②水害が起こったときの関係機関の役割について調べる</w:t>
            </w:r>
            <w:r w:rsidRPr="00910059">
              <w:rPr>
                <w:rFonts w:ascii="ＭＳ 明朝" w:eastAsia="ＭＳ 明朝" w:hAnsi="ＭＳ 明朝" w:hint="eastAsia"/>
                <w:sz w:val="18"/>
                <w:szCs w:val="18"/>
              </w:rPr>
              <w:t>。</w:t>
            </w:r>
          </w:p>
          <w:p w14:paraId="3C63B34E" w14:textId="77777777" w:rsidR="00910059" w:rsidRPr="007869D1" w:rsidRDefault="00910059" w:rsidP="00910059">
            <w:pPr>
              <w:spacing w:line="280" w:lineRule="exact"/>
              <w:rPr>
                <w:rFonts w:ascii="ＭＳ Ｐ明朝" w:eastAsia="ＭＳ Ｐ明朝" w:hAnsi="ＭＳ Ｐ明朝"/>
                <w:spacing w:val="-14"/>
                <w:sz w:val="18"/>
                <w:szCs w:val="18"/>
              </w:rPr>
            </w:pPr>
            <w:r w:rsidRPr="007869D1">
              <w:rPr>
                <w:rFonts w:ascii="ＭＳ Ｐ明朝" w:eastAsia="ＭＳ Ｐ明朝" w:hAnsi="ＭＳ Ｐ明朝" w:hint="eastAsia"/>
                <w:spacing w:val="-14"/>
                <w:sz w:val="18"/>
                <w:szCs w:val="18"/>
              </w:rPr>
              <w:t>③水害に備える市の取り組みについて，わかったことをノートに書く。</w:t>
            </w:r>
          </w:p>
        </w:tc>
        <w:tc>
          <w:tcPr>
            <w:tcW w:w="2372" w:type="dxa"/>
            <w:shd w:val="clear" w:color="auto" w:fill="auto"/>
            <w:tcMar>
              <w:top w:w="57" w:type="dxa"/>
              <w:left w:w="57" w:type="dxa"/>
              <w:bottom w:w="57" w:type="dxa"/>
              <w:right w:w="57" w:type="dxa"/>
            </w:tcMar>
            <w:vAlign w:val="center"/>
          </w:tcPr>
          <w:p w14:paraId="57E29B4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】市は，県や国などの関係機関と協力したり，日頃から地域防災計画などをつくったりして水害に備えていることを理解している。（発）（ノ）</w:t>
            </w:r>
          </w:p>
        </w:tc>
      </w:tr>
      <w:tr w:rsidR="00305761" w:rsidRPr="00910059" w14:paraId="670DBFCB" w14:textId="77777777" w:rsidTr="00305761">
        <w:trPr>
          <w:trHeight w:val="1826"/>
        </w:trPr>
        <w:tc>
          <w:tcPr>
            <w:tcW w:w="1155" w:type="dxa"/>
            <w:shd w:val="clear" w:color="auto" w:fill="auto"/>
            <w:tcMar>
              <w:top w:w="57" w:type="dxa"/>
              <w:left w:w="57" w:type="dxa"/>
              <w:bottom w:w="57" w:type="dxa"/>
              <w:right w:w="57" w:type="dxa"/>
            </w:tcMar>
            <w:vAlign w:val="center"/>
          </w:tcPr>
          <w:p w14:paraId="749B997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ひがいがくり返されないために</w:t>
            </w:r>
            <w:r w:rsidRPr="00910059">
              <w:rPr>
                <w:rFonts w:ascii="ＭＳ Ｐゴシック" w:eastAsia="ＭＳ Ｐゴシック" w:hint="eastAsia"/>
                <w:sz w:val="18"/>
                <w:szCs w:val="18"/>
              </w:rPr>
              <w:br/>
              <w:t>P106～107</w:t>
            </w:r>
            <w:r w:rsidRPr="00910059">
              <w:rPr>
                <w:rFonts w:ascii="ＭＳ Ｐゴシック" w:eastAsia="ＭＳ Ｐゴシック" w:hint="eastAsia"/>
                <w:sz w:val="18"/>
                <w:szCs w:val="18"/>
              </w:rPr>
              <w:br/>
              <w:t>【配時2】</w:t>
            </w:r>
          </w:p>
        </w:tc>
        <w:tc>
          <w:tcPr>
            <w:tcW w:w="1760" w:type="dxa"/>
            <w:shd w:val="clear" w:color="auto" w:fill="auto"/>
            <w:tcMar>
              <w:top w:w="57" w:type="dxa"/>
              <w:left w:w="57" w:type="dxa"/>
              <w:bottom w:w="57" w:type="dxa"/>
              <w:right w:w="57" w:type="dxa"/>
            </w:tcMar>
            <w:vAlign w:val="center"/>
          </w:tcPr>
          <w:p w14:paraId="105A84D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水害に備える市や県，国の取り組みに着目し，住民の安全を守るための施設や設備と，それらの役割について理解する。</w:t>
            </w:r>
          </w:p>
        </w:tc>
        <w:tc>
          <w:tcPr>
            <w:tcW w:w="2977" w:type="dxa"/>
            <w:shd w:val="clear" w:color="auto" w:fill="auto"/>
            <w:tcMar>
              <w:top w:w="57" w:type="dxa"/>
              <w:left w:w="57" w:type="dxa"/>
              <w:bottom w:w="57" w:type="dxa"/>
              <w:right w:w="57" w:type="dxa"/>
            </w:tcMar>
            <w:vAlign w:val="center"/>
          </w:tcPr>
          <w:p w14:paraId="7BA78252" w14:textId="2E1A870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091D5E">
              <w:rPr>
                <w:rFonts w:ascii="ＭＳ 明朝" w:eastAsia="ＭＳ 明朝" w:hAnsi="ＭＳ 明朝" w:hint="eastAsia"/>
                <w:sz w:val="18"/>
                <w:szCs w:val="18"/>
              </w:rPr>
              <w:t>市役所の係の人から，市や県，国が水害対策のために設置した施設や設備について話を聞いたり，資料で調べたりする</w:t>
            </w:r>
            <w:r w:rsidRPr="00910059">
              <w:rPr>
                <w:rFonts w:ascii="ＭＳ 明朝" w:eastAsia="ＭＳ 明朝" w:hAnsi="ＭＳ 明朝" w:hint="eastAsia"/>
                <w:sz w:val="18"/>
                <w:szCs w:val="18"/>
              </w:rPr>
              <w:t>。</w:t>
            </w:r>
          </w:p>
          <w:p w14:paraId="643F8FE7" w14:textId="5E778AF2"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◆市，県，国は，水害に備える施設や設備を設置してきたこと。日頃から住民に向けた水害</w:t>
            </w:r>
            <w:r w:rsidR="00091D5E">
              <w:rPr>
                <w:rFonts w:ascii="ＭＳ 明朝" w:eastAsia="ＭＳ 明朝" w:hAnsi="ＭＳ 明朝" w:hint="eastAsia"/>
                <w:sz w:val="18"/>
                <w:szCs w:val="18"/>
              </w:rPr>
              <w:t>に備えるための</w:t>
            </w:r>
            <w:r w:rsidRPr="00910059">
              <w:rPr>
                <w:rFonts w:ascii="ＭＳ 明朝" w:eastAsia="ＭＳ 明朝" w:hAnsi="ＭＳ 明朝" w:hint="eastAsia"/>
                <w:sz w:val="18"/>
                <w:szCs w:val="18"/>
              </w:rPr>
              <w:t>意識啓発</w:t>
            </w:r>
            <w:r w:rsidR="00091D5E">
              <w:rPr>
                <w:rFonts w:ascii="ＭＳ 明朝" w:eastAsia="ＭＳ 明朝" w:hAnsi="ＭＳ 明朝" w:hint="eastAsia"/>
                <w:sz w:val="18"/>
                <w:szCs w:val="18"/>
              </w:rPr>
              <w:t>を行っている</w:t>
            </w:r>
            <w:r w:rsidRPr="00910059">
              <w:rPr>
                <w:rFonts w:ascii="ＭＳ 明朝" w:eastAsia="ＭＳ 明朝" w:hAnsi="ＭＳ 明朝" w:hint="eastAsia"/>
                <w:sz w:val="18"/>
                <w:szCs w:val="18"/>
              </w:rPr>
              <w:t>こと。</w:t>
            </w:r>
          </w:p>
        </w:tc>
        <w:tc>
          <w:tcPr>
            <w:tcW w:w="2551" w:type="dxa"/>
            <w:shd w:val="clear" w:color="auto" w:fill="auto"/>
            <w:tcMar>
              <w:top w:w="57" w:type="dxa"/>
              <w:left w:w="57" w:type="dxa"/>
              <w:bottom w:w="57" w:type="dxa"/>
              <w:right w:w="57" w:type="dxa"/>
            </w:tcMar>
            <w:vAlign w:val="center"/>
          </w:tcPr>
          <w:p w14:paraId="7580848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①市や県，国は，水害に備えて，どのような取り組みをしているのか，考える。</w:t>
            </w:r>
          </w:p>
          <w:p w14:paraId="5E6939A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②市や県，国の水害に備える取り組みを調べる。</w:t>
            </w:r>
          </w:p>
          <w:p w14:paraId="05D5E3B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③過去の水害が，今の備えにどのように生かされているかを考える。</w:t>
            </w:r>
          </w:p>
        </w:tc>
        <w:tc>
          <w:tcPr>
            <w:tcW w:w="2372" w:type="dxa"/>
            <w:shd w:val="clear" w:color="auto" w:fill="auto"/>
            <w:tcMar>
              <w:top w:w="57" w:type="dxa"/>
              <w:left w:w="57" w:type="dxa"/>
              <w:bottom w:w="57" w:type="dxa"/>
              <w:right w:w="57" w:type="dxa"/>
            </w:tcMar>
            <w:vAlign w:val="center"/>
          </w:tcPr>
          <w:p w14:paraId="798E66E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】市は県や国と協力して，水害に備えるために河川を改修したり，施設や設備をつくったりしていることを理解している。（発）（ノ）</w:t>
            </w:r>
          </w:p>
        </w:tc>
      </w:tr>
      <w:tr w:rsidR="00305761" w:rsidRPr="00910059" w14:paraId="29094E8A" w14:textId="77777777" w:rsidTr="00305761">
        <w:trPr>
          <w:cantSplit/>
          <w:trHeight w:val="1364"/>
        </w:trPr>
        <w:tc>
          <w:tcPr>
            <w:tcW w:w="1155" w:type="dxa"/>
            <w:shd w:val="clear" w:color="auto" w:fill="auto"/>
            <w:tcMar>
              <w:top w:w="57" w:type="dxa"/>
              <w:left w:w="57" w:type="dxa"/>
              <w:bottom w:w="57" w:type="dxa"/>
              <w:right w:w="57" w:type="dxa"/>
            </w:tcMar>
            <w:vAlign w:val="center"/>
          </w:tcPr>
          <w:p w14:paraId="1583CAE8"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地域の住民の取り組み</w:t>
            </w:r>
            <w:r w:rsidRPr="00910059">
              <w:rPr>
                <w:rFonts w:ascii="ＭＳ Ｐゴシック" w:eastAsia="ＭＳ Ｐゴシック" w:hint="eastAsia"/>
                <w:sz w:val="18"/>
                <w:szCs w:val="18"/>
              </w:rPr>
              <w:br/>
              <w:t>P108～109</w:t>
            </w:r>
            <w:r w:rsidRPr="00910059">
              <w:rPr>
                <w:rFonts w:ascii="ＭＳ Ｐゴシック" w:eastAsia="ＭＳ Ｐゴシック" w:hint="eastAsia"/>
                <w:sz w:val="18"/>
                <w:szCs w:val="18"/>
              </w:rPr>
              <w:br/>
              <w:t>【配時1】</w:t>
            </w:r>
          </w:p>
        </w:tc>
        <w:tc>
          <w:tcPr>
            <w:tcW w:w="1760" w:type="dxa"/>
            <w:shd w:val="clear" w:color="auto" w:fill="auto"/>
            <w:tcMar>
              <w:top w:w="57" w:type="dxa"/>
              <w:left w:w="57" w:type="dxa"/>
              <w:bottom w:w="57" w:type="dxa"/>
              <w:right w:w="57" w:type="dxa"/>
            </w:tcMar>
            <w:vAlign w:val="center"/>
          </w:tcPr>
          <w:p w14:paraId="7C0BD8E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地域の人々による水害への備えに着目し，自分たちにできることに日頃から取り組むことの大切さを理解する。</w:t>
            </w:r>
          </w:p>
        </w:tc>
        <w:tc>
          <w:tcPr>
            <w:tcW w:w="2977" w:type="dxa"/>
            <w:shd w:val="clear" w:color="auto" w:fill="auto"/>
            <w:tcMar>
              <w:top w:w="57" w:type="dxa"/>
              <w:left w:w="57" w:type="dxa"/>
              <w:bottom w:w="57" w:type="dxa"/>
              <w:right w:w="57" w:type="dxa"/>
            </w:tcMar>
            <w:vAlign w:val="center"/>
          </w:tcPr>
          <w:p w14:paraId="6D8E1A92" w14:textId="6A5E31B0" w:rsidR="00910059" w:rsidRPr="00BF489E" w:rsidRDefault="00910059" w:rsidP="00910059">
            <w:pPr>
              <w:spacing w:line="280" w:lineRule="exact"/>
              <w:rPr>
                <w:rFonts w:ascii="ＭＳ Ｐ明朝" w:eastAsia="ＭＳ Ｐ明朝" w:hAnsi="ＭＳ Ｐ明朝"/>
                <w:sz w:val="18"/>
                <w:szCs w:val="18"/>
              </w:rPr>
            </w:pPr>
            <w:r w:rsidRPr="00BF489E">
              <w:rPr>
                <w:rFonts w:ascii="ＭＳ Ｐ明朝" w:eastAsia="ＭＳ Ｐ明朝" w:hAnsi="ＭＳ Ｐ明朝" w:hint="eastAsia"/>
                <w:sz w:val="18"/>
                <w:szCs w:val="18"/>
              </w:rPr>
              <w:t>○地域の</w:t>
            </w:r>
            <w:r w:rsidR="00426C09">
              <w:rPr>
                <w:rFonts w:ascii="ＭＳ Ｐ明朝" w:eastAsia="ＭＳ Ｐ明朝" w:hAnsi="ＭＳ Ｐ明朝" w:hint="eastAsia"/>
                <w:sz w:val="18"/>
                <w:szCs w:val="18"/>
              </w:rPr>
              <w:t>消防</w:t>
            </w:r>
            <w:r w:rsidRPr="00BF489E">
              <w:rPr>
                <w:rFonts w:ascii="ＭＳ Ｐ明朝" w:eastAsia="ＭＳ Ｐ明朝" w:hAnsi="ＭＳ Ｐ明朝" w:hint="eastAsia"/>
                <w:sz w:val="18"/>
                <w:szCs w:val="18"/>
              </w:rPr>
              <w:t>団の人や住民から，水害に</w:t>
            </w:r>
            <w:r w:rsidR="00426C09">
              <w:rPr>
                <w:rFonts w:ascii="ＭＳ Ｐ明朝" w:eastAsia="ＭＳ Ｐ明朝" w:hAnsi="ＭＳ Ｐ明朝" w:hint="eastAsia"/>
                <w:sz w:val="18"/>
                <w:szCs w:val="18"/>
              </w:rPr>
              <w:t>備える活動</w:t>
            </w:r>
            <w:r w:rsidRPr="00BF489E">
              <w:rPr>
                <w:rFonts w:ascii="ＭＳ Ｐ明朝" w:eastAsia="ＭＳ Ｐ明朝" w:hAnsi="ＭＳ Ｐ明朝" w:hint="eastAsia"/>
                <w:sz w:val="18"/>
                <w:szCs w:val="18"/>
              </w:rPr>
              <w:t>について話を聞</w:t>
            </w:r>
            <w:r w:rsidR="00426C09">
              <w:rPr>
                <w:rFonts w:ascii="ＭＳ Ｐ明朝" w:eastAsia="ＭＳ Ｐ明朝" w:hAnsi="ＭＳ Ｐ明朝" w:hint="eastAsia"/>
                <w:sz w:val="18"/>
                <w:szCs w:val="18"/>
              </w:rPr>
              <w:t>く</w:t>
            </w:r>
            <w:r w:rsidRPr="00BF489E">
              <w:rPr>
                <w:rFonts w:ascii="ＭＳ Ｐ明朝" w:eastAsia="ＭＳ Ｐ明朝" w:hAnsi="ＭＳ Ｐ明朝" w:hint="eastAsia"/>
                <w:sz w:val="18"/>
                <w:szCs w:val="18"/>
              </w:rPr>
              <w:t>。</w:t>
            </w:r>
          </w:p>
          <w:p w14:paraId="7F9E3378" w14:textId="3717F97A"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w:t>
            </w:r>
            <w:r w:rsidR="00426C09">
              <w:rPr>
                <w:rFonts w:ascii="ＭＳ 明朝" w:eastAsia="ＭＳ 明朝" w:hAnsi="ＭＳ 明朝" w:hint="eastAsia"/>
                <w:sz w:val="18"/>
                <w:szCs w:val="18"/>
              </w:rPr>
              <w:t>で</w:t>
            </w:r>
            <w:r w:rsidRPr="00910059">
              <w:rPr>
                <w:rFonts w:ascii="ＭＳ 明朝" w:eastAsia="ＭＳ 明朝" w:hAnsi="ＭＳ 明朝" w:hint="eastAsia"/>
                <w:sz w:val="18"/>
                <w:szCs w:val="18"/>
              </w:rPr>
              <w:t>は水防団活動や避難訓練</w:t>
            </w:r>
            <w:r w:rsidR="00426C09">
              <w:rPr>
                <w:rFonts w:ascii="ＭＳ 明朝" w:eastAsia="ＭＳ 明朝" w:hAnsi="ＭＳ 明朝" w:hint="eastAsia"/>
                <w:sz w:val="18"/>
                <w:szCs w:val="18"/>
              </w:rPr>
              <w:t>が行われ</w:t>
            </w:r>
            <w:r w:rsidRPr="00910059">
              <w:rPr>
                <w:rFonts w:ascii="ＭＳ 明朝" w:eastAsia="ＭＳ 明朝" w:hAnsi="ＭＳ 明朝" w:hint="eastAsia"/>
                <w:sz w:val="18"/>
                <w:szCs w:val="18"/>
              </w:rPr>
              <w:t>，避難時に住民同士が助け合うための取り組みがあること。</w:t>
            </w:r>
          </w:p>
        </w:tc>
        <w:tc>
          <w:tcPr>
            <w:tcW w:w="2551" w:type="dxa"/>
            <w:shd w:val="clear" w:color="auto" w:fill="auto"/>
            <w:tcMar>
              <w:top w:w="57" w:type="dxa"/>
              <w:left w:w="57" w:type="dxa"/>
              <w:bottom w:w="57" w:type="dxa"/>
              <w:right w:w="57" w:type="dxa"/>
            </w:tcMar>
            <w:vAlign w:val="center"/>
          </w:tcPr>
          <w:p w14:paraId="73297A1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①地域で水防活動をしている人から話を聞く。</w:t>
            </w:r>
          </w:p>
          <w:p w14:paraId="193E2CD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②地域で行われる避難訓練について調べる。</w:t>
            </w:r>
          </w:p>
          <w:p w14:paraId="014BBFA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③地域の住民の水害に対する様々な備えを調べる。</w:t>
            </w:r>
          </w:p>
        </w:tc>
        <w:tc>
          <w:tcPr>
            <w:tcW w:w="2372" w:type="dxa"/>
            <w:shd w:val="clear" w:color="auto" w:fill="auto"/>
            <w:tcMar>
              <w:top w:w="57" w:type="dxa"/>
              <w:left w:w="57" w:type="dxa"/>
              <w:bottom w:w="57" w:type="dxa"/>
              <w:right w:w="57" w:type="dxa"/>
            </w:tcMar>
            <w:vAlign w:val="center"/>
          </w:tcPr>
          <w:p w14:paraId="52051BD3" w14:textId="12157CDA"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】地域の人々は，水害に備えて，日頃から自分たちにできる取り組みを行っていることを理解している。（発）（</w:t>
            </w:r>
            <w:r w:rsidR="00426C09">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305761" w:rsidRPr="00910059" w14:paraId="58561AE8" w14:textId="77777777" w:rsidTr="00305761">
        <w:trPr>
          <w:cantSplit/>
          <w:trHeight w:val="2742"/>
        </w:trPr>
        <w:tc>
          <w:tcPr>
            <w:tcW w:w="1155" w:type="dxa"/>
            <w:shd w:val="clear" w:color="auto" w:fill="auto"/>
            <w:tcMar>
              <w:top w:w="57" w:type="dxa"/>
              <w:left w:w="57" w:type="dxa"/>
              <w:bottom w:w="57" w:type="dxa"/>
              <w:right w:w="57" w:type="dxa"/>
            </w:tcMar>
            <w:vAlign w:val="center"/>
          </w:tcPr>
          <w:p w14:paraId="6516BDC0"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6F4A1F">
              <w:rPr>
                <w:rFonts w:ascii="ＭＳ Ｐゴシック" w:eastAsia="ＭＳ Ｐゴシック" w:hint="eastAsia"/>
                <w:sz w:val="18"/>
                <w:szCs w:val="18"/>
              </w:rPr>
              <w:br/>
            </w:r>
            <w:r w:rsidRPr="00910059">
              <w:rPr>
                <w:rFonts w:ascii="ＭＳ Ｐゴシック" w:eastAsia="ＭＳ Ｐゴシック" w:hint="eastAsia"/>
                <w:sz w:val="18"/>
                <w:szCs w:val="18"/>
              </w:rPr>
              <w:t>水害にそなえて</w:t>
            </w:r>
            <w:r w:rsidRPr="00910059">
              <w:rPr>
                <w:rFonts w:ascii="ＭＳ Ｐゴシック" w:eastAsia="ＭＳ Ｐゴシック" w:hint="eastAsia"/>
                <w:sz w:val="18"/>
                <w:szCs w:val="18"/>
              </w:rPr>
              <w:br/>
              <w:t>P110～111</w:t>
            </w:r>
            <w:r w:rsidRPr="00910059">
              <w:rPr>
                <w:rFonts w:ascii="ＭＳ Ｐゴシック" w:eastAsia="ＭＳ Ｐゴシック" w:hint="eastAsia"/>
                <w:sz w:val="18"/>
                <w:szCs w:val="18"/>
              </w:rPr>
              <w:br/>
              <w:t>【配時１】</w:t>
            </w:r>
          </w:p>
        </w:tc>
        <w:tc>
          <w:tcPr>
            <w:tcW w:w="1760" w:type="dxa"/>
            <w:shd w:val="clear" w:color="auto" w:fill="auto"/>
            <w:tcMar>
              <w:top w:w="57" w:type="dxa"/>
              <w:left w:w="57" w:type="dxa"/>
              <w:bottom w:w="57" w:type="dxa"/>
              <w:right w:w="57" w:type="dxa"/>
            </w:tcMar>
            <w:vAlign w:val="center"/>
          </w:tcPr>
          <w:p w14:paraId="347A62B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自分たちの地域の水害に備えるための取り組みをふり返り，学習問題について自分の考えをまとめる。</w:t>
            </w:r>
          </w:p>
        </w:tc>
        <w:tc>
          <w:tcPr>
            <w:tcW w:w="2977" w:type="dxa"/>
            <w:shd w:val="clear" w:color="auto" w:fill="auto"/>
            <w:tcMar>
              <w:top w:w="57" w:type="dxa"/>
              <w:left w:w="57" w:type="dxa"/>
              <w:bottom w:w="57" w:type="dxa"/>
              <w:right w:w="57" w:type="dxa"/>
            </w:tcMar>
            <w:vAlign w:val="center"/>
          </w:tcPr>
          <w:p w14:paraId="562ACD64" w14:textId="77777777" w:rsidR="00910059" w:rsidRPr="005179F4" w:rsidRDefault="00910059" w:rsidP="00910059">
            <w:pPr>
              <w:spacing w:line="280" w:lineRule="exact"/>
              <w:rPr>
                <w:rFonts w:ascii="ＭＳ Ｐ明朝" w:eastAsia="ＭＳ Ｐ明朝" w:hAnsi="ＭＳ Ｐ明朝"/>
                <w:sz w:val="18"/>
                <w:szCs w:val="18"/>
              </w:rPr>
            </w:pPr>
            <w:r w:rsidRPr="005179F4">
              <w:rPr>
                <w:rFonts w:ascii="ＭＳ Ｐ明朝" w:eastAsia="ＭＳ Ｐ明朝" w:hAnsi="ＭＳ Ｐ明朝" w:hint="eastAsia"/>
                <w:sz w:val="18"/>
                <w:szCs w:val="18"/>
              </w:rPr>
              <w:t>○水害の発生に備えて誰がどのような取り組みをしているか，また，実際に地震が発生すると，誰がどのようにして人々の命を守るのかについて，調べてきたことをまとめる。</w:t>
            </w:r>
          </w:p>
          <w:p w14:paraId="43166246" w14:textId="320556F3" w:rsidR="00BE09FB" w:rsidRPr="00910059" w:rsidRDefault="00042790" w:rsidP="00042790">
            <w:pPr>
              <w:spacing w:line="280" w:lineRule="exact"/>
              <w:rPr>
                <w:rFonts w:ascii="ＭＳ 明朝" w:eastAsia="ＭＳ 明朝" w:hAnsi="ＭＳ 明朝"/>
                <w:sz w:val="18"/>
                <w:szCs w:val="18"/>
              </w:rPr>
            </w:pPr>
            <w:r>
              <w:rPr>
                <w:rFonts w:ascii="ＭＳ 明朝" w:eastAsia="ＭＳ 明朝" w:hAnsi="ＭＳ 明朝" w:hint="eastAsia"/>
                <w:sz w:val="18"/>
                <w:szCs w:val="18"/>
              </w:rPr>
              <w:t>◆自分たち</w:t>
            </w:r>
            <w:r w:rsidR="00426C09">
              <w:rPr>
                <w:rFonts w:ascii="ＭＳ 明朝" w:eastAsia="ＭＳ 明朝" w:hAnsi="ＭＳ 明朝" w:hint="eastAsia"/>
                <w:sz w:val="18"/>
                <w:szCs w:val="18"/>
              </w:rPr>
              <w:t>の</w:t>
            </w:r>
            <w:r>
              <w:rPr>
                <w:rFonts w:ascii="ＭＳ 明朝" w:eastAsia="ＭＳ 明朝" w:hAnsi="ＭＳ 明朝" w:hint="eastAsia"/>
                <w:sz w:val="18"/>
                <w:szCs w:val="18"/>
              </w:rPr>
              <w:t>地域では，様々な関係機関や地域の人々が協力して水害に備えていること。地域の一員として，水害に備えて自分</w:t>
            </w:r>
            <w:r w:rsidR="00426C09">
              <w:rPr>
                <w:rFonts w:ascii="ＭＳ 明朝" w:eastAsia="ＭＳ 明朝" w:hAnsi="ＭＳ 明朝" w:hint="eastAsia"/>
                <w:sz w:val="18"/>
                <w:szCs w:val="18"/>
              </w:rPr>
              <w:t>たち</w:t>
            </w:r>
            <w:r>
              <w:rPr>
                <w:rFonts w:ascii="ＭＳ 明朝" w:eastAsia="ＭＳ 明朝" w:hAnsi="ＭＳ 明朝" w:hint="eastAsia"/>
                <w:sz w:val="18"/>
                <w:szCs w:val="18"/>
              </w:rPr>
              <w:t>にできる取り組みがあること。</w:t>
            </w:r>
          </w:p>
        </w:tc>
        <w:tc>
          <w:tcPr>
            <w:tcW w:w="2551" w:type="dxa"/>
            <w:shd w:val="clear" w:color="auto" w:fill="auto"/>
            <w:tcMar>
              <w:top w:w="57" w:type="dxa"/>
              <w:left w:w="57" w:type="dxa"/>
              <w:bottom w:w="57" w:type="dxa"/>
              <w:right w:w="57" w:type="dxa"/>
            </w:tcMar>
            <w:vAlign w:val="center"/>
          </w:tcPr>
          <w:p w14:paraId="4CC4F55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①学習問題を確かめ，調べてきたことをふり返る。</w:t>
            </w:r>
          </w:p>
          <w:p w14:paraId="3B03EEC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②誰がどのような取り組みをしたか，調べたことを表に整理する。</w:t>
            </w:r>
          </w:p>
          <w:p w14:paraId="20EB432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③調べてきた取り組みの中から，自分が大切だと思うものを選び，理由とともに発表する。</w:t>
            </w:r>
          </w:p>
        </w:tc>
        <w:tc>
          <w:tcPr>
            <w:tcW w:w="2372" w:type="dxa"/>
            <w:shd w:val="clear" w:color="auto" w:fill="auto"/>
            <w:tcMar>
              <w:top w:w="57" w:type="dxa"/>
              <w:left w:w="57" w:type="dxa"/>
              <w:bottom w:w="57" w:type="dxa"/>
              <w:right w:w="57" w:type="dxa"/>
            </w:tcMar>
            <w:vAlign w:val="center"/>
          </w:tcPr>
          <w:p w14:paraId="7C7BC4E5" w14:textId="2533FCAE" w:rsidR="007869D1" w:rsidRPr="00910059" w:rsidRDefault="007869D1" w:rsidP="007869D1">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426C0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】学習問題を確かめ，自分たちの地域</w:t>
            </w:r>
            <w:r w:rsidR="00B720C3">
              <w:rPr>
                <w:rFonts w:ascii="ＭＳ 明朝" w:eastAsia="ＭＳ 明朝" w:hAnsi="ＭＳ 明朝" w:hint="eastAsia"/>
                <w:sz w:val="18"/>
                <w:szCs w:val="18"/>
              </w:rPr>
              <w:t>の水害への備え</w:t>
            </w:r>
            <w:r w:rsidRPr="00910059">
              <w:rPr>
                <w:rFonts w:ascii="ＭＳ 明朝" w:eastAsia="ＭＳ 明朝" w:hAnsi="ＭＳ 明朝" w:hint="eastAsia"/>
                <w:sz w:val="18"/>
                <w:szCs w:val="18"/>
              </w:rPr>
              <w:t>に</w:t>
            </w:r>
            <w:r w:rsidR="00B720C3">
              <w:rPr>
                <w:rFonts w:ascii="ＭＳ 明朝" w:eastAsia="ＭＳ 明朝" w:hAnsi="ＭＳ 明朝" w:hint="eastAsia"/>
                <w:sz w:val="18"/>
                <w:szCs w:val="18"/>
              </w:rPr>
              <w:t>ついてわかったことを自分の言葉で適切に表現し</w:t>
            </w:r>
            <w:r w:rsidR="008059B3">
              <w:rPr>
                <w:rFonts w:ascii="ＭＳ 明朝" w:eastAsia="ＭＳ 明朝" w:hAnsi="ＭＳ 明朝" w:hint="eastAsia"/>
                <w:sz w:val="18"/>
                <w:szCs w:val="18"/>
              </w:rPr>
              <w:t>て</w:t>
            </w:r>
            <w:r w:rsidRPr="00910059">
              <w:rPr>
                <w:rFonts w:ascii="ＭＳ 明朝" w:eastAsia="ＭＳ 明朝" w:hAnsi="ＭＳ 明朝" w:hint="eastAsia"/>
                <w:sz w:val="18"/>
                <w:szCs w:val="18"/>
              </w:rPr>
              <w:t>いる。（発）（ノ）</w:t>
            </w:r>
          </w:p>
          <w:p w14:paraId="333D78F5" w14:textId="77777777" w:rsidR="00910059" w:rsidRPr="00910059" w:rsidRDefault="007869D1" w:rsidP="007869D1">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w:t>
            </w:r>
            <w:r>
              <w:rPr>
                <w:rFonts w:ascii="ＭＳ 明朝" w:eastAsia="ＭＳ 明朝" w:hAnsi="ＭＳ 明朝" w:hint="eastAsia"/>
                <w:sz w:val="18"/>
                <w:szCs w:val="18"/>
              </w:rPr>
              <w:t>水害</w:t>
            </w:r>
            <w:r w:rsidRPr="00910059">
              <w:rPr>
                <w:rFonts w:ascii="ＭＳ 明朝" w:eastAsia="ＭＳ 明朝" w:hAnsi="ＭＳ 明朝" w:hint="eastAsia"/>
                <w:sz w:val="18"/>
                <w:szCs w:val="18"/>
              </w:rPr>
              <w:t>に備えるために自分が協力できることを考えたり学習したことの中から選択・判断</w:t>
            </w:r>
            <w:r>
              <w:rPr>
                <w:rFonts w:ascii="ＭＳ 明朝" w:eastAsia="ＭＳ 明朝" w:hAnsi="ＭＳ 明朝" w:hint="eastAsia"/>
                <w:sz w:val="18"/>
                <w:szCs w:val="18"/>
              </w:rPr>
              <w:t>したり</w:t>
            </w:r>
            <w:r w:rsidRPr="00910059">
              <w:rPr>
                <w:rFonts w:ascii="ＭＳ 明朝" w:eastAsia="ＭＳ 明朝" w:hAnsi="ＭＳ 明朝" w:hint="eastAsia"/>
                <w:sz w:val="18"/>
                <w:szCs w:val="18"/>
              </w:rPr>
              <w:t>して，</w:t>
            </w:r>
            <w:r>
              <w:rPr>
                <w:rFonts w:ascii="ＭＳ 明朝" w:eastAsia="ＭＳ 明朝" w:hAnsi="ＭＳ 明朝" w:hint="eastAsia"/>
                <w:sz w:val="18"/>
                <w:szCs w:val="18"/>
              </w:rPr>
              <w:t>発表して</w:t>
            </w:r>
            <w:r w:rsidRPr="00910059">
              <w:rPr>
                <w:rFonts w:ascii="ＭＳ 明朝" w:eastAsia="ＭＳ 明朝" w:hAnsi="ＭＳ 明朝" w:hint="eastAsia"/>
                <w:sz w:val="18"/>
                <w:szCs w:val="18"/>
              </w:rPr>
              <w:t>いる。（発）（行）</w:t>
            </w:r>
          </w:p>
        </w:tc>
      </w:tr>
    </w:tbl>
    <w:p w14:paraId="7A531031" w14:textId="77777777" w:rsidR="00910059" w:rsidRPr="00910059" w:rsidRDefault="00910059" w:rsidP="00910059">
      <w:pPr>
        <w:snapToGrid w:val="0"/>
        <w:spacing w:line="60" w:lineRule="auto"/>
        <w:jc w:val="left"/>
      </w:pPr>
    </w:p>
    <w:tbl>
      <w:tblPr>
        <w:tblpPr w:leftFromText="142" w:rightFromText="142" w:vertAnchor="page" w:horzAnchor="margin" w:tblpX="99" w:tblpY="568"/>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54"/>
        <w:gridCol w:w="5565"/>
        <w:gridCol w:w="1995"/>
        <w:gridCol w:w="1813"/>
      </w:tblGrid>
      <w:tr w:rsidR="00542111" w:rsidRPr="00910059" w14:paraId="30D962CC" w14:textId="77777777" w:rsidTr="00F238C8">
        <w:trPr>
          <w:trHeight w:val="720"/>
        </w:trPr>
        <w:tc>
          <w:tcPr>
            <w:tcW w:w="1254" w:type="dxa"/>
            <w:vAlign w:val="center"/>
          </w:tcPr>
          <w:p w14:paraId="5FA126CD" w14:textId="77777777" w:rsidR="00542111" w:rsidRPr="00542111" w:rsidRDefault="00542111" w:rsidP="00C41659">
            <w:pPr>
              <w:spacing w:line="280" w:lineRule="exact"/>
              <w:rPr>
                <w:rFonts w:asciiTheme="majorEastAsia" w:eastAsiaTheme="majorEastAsia" w:hAnsiTheme="majorEastAsia"/>
                <w:b/>
                <w:sz w:val="24"/>
                <w:szCs w:val="24"/>
              </w:rPr>
            </w:pPr>
            <w:r w:rsidRPr="00542111">
              <w:rPr>
                <w:rFonts w:asciiTheme="majorEastAsia" w:eastAsiaTheme="majorEastAsia" w:hAnsiTheme="majorEastAsia" w:hint="eastAsia"/>
                <w:b/>
                <w:sz w:val="24"/>
                <w:szCs w:val="24"/>
              </w:rPr>
              <w:t>大単元４</w:t>
            </w:r>
          </w:p>
        </w:tc>
        <w:tc>
          <w:tcPr>
            <w:tcW w:w="5565" w:type="dxa"/>
            <w:vAlign w:val="center"/>
          </w:tcPr>
          <w:p w14:paraId="445A822E" w14:textId="77777777" w:rsidR="00542111" w:rsidRPr="00910059" w:rsidRDefault="00542111"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地域で受けつがれてきたもの</w:t>
            </w:r>
          </w:p>
        </w:tc>
        <w:tc>
          <w:tcPr>
            <w:tcW w:w="1995" w:type="dxa"/>
            <w:vAlign w:val="center"/>
          </w:tcPr>
          <w:p w14:paraId="5F40F447" w14:textId="77777777" w:rsidR="00542111" w:rsidRPr="00910059" w:rsidRDefault="00542111" w:rsidP="00542111">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w:t>
            </w:r>
            <w:r>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10時間</w:t>
            </w:r>
          </w:p>
        </w:tc>
        <w:tc>
          <w:tcPr>
            <w:tcW w:w="1813" w:type="dxa"/>
          </w:tcPr>
          <w:p w14:paraId="59E83244" w14:textId="77777777" w:rsidR="00542111" w:rsidRPr="00910059" w:rsidRDefault="00542111" w:rsidP="00542111">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3BDD38D0" w14:textId="77777777" w:rsidR="00542111" w:rsidRPr="00910059" w:rsidRDefault="00542111" w:rsidP="00542111">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P116～131</w:t>
            </w:r>
          </w:p>
        </w:tc>
      </w:tr>
    </w:tbl>
    <w:p w14:paraId="1EB000C8" w14:textId="77777777" w:rsidR="007163A5" w:rsidRPr="00910059" w:rsidRDefault="007163A5" w:rsidP="00910059"/>
    <w:p w14:paraId="611AB5DF"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55168" behindDoc="0" locked="0" layoutInCell="1" allowOverlap="1" wp14:anchorId="12E1B0BE" wp14:editId="7746130E">
                <wp:simplePos x="0" y="0"/>
                <wp:positionH relativeFrom="column">
                  <wp:posOffset>668656</wp:posOffset>
                </wp:positionH>
                <wp:positionV relativeFrom="paragraph">
                  <wp:posOffset>101600</wp:posOffset>
                </wp:positionV>
                <wp:extent cx="6057900" cy="0"/>
                <wp:effectExtent l="0" t="0" r="19050" b="19050"/>
                <wp:wrapNone/>
                <wp:docPr id="41" name="直線コネクタ 41"/>
                <wp:cNvGraphicFramePr/>
                <a:graphic xmlns:a="http://schemas.openxmlformats.org/drawingml/2006/main">
                  <a:graphicData uri="http://schemas.microsoft.com/office/word/2010/wordprocessingShape">
                    <wps:wsp>
                      <wps:cNvCnPr/>
                      <wps:spPr>
                        <a:xfrm>
                          <a:off x="0" y="0"/>
                          <a:ext cx="60579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5900FAE" id="直線コネクタ 41" o:spid="_x0000_s1026" style="position:absolute;left:0;text-align:lef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8pt" to="529.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" strokeweight="1.5pt"/>
            </w:pict>
          </mc:Fallback>
        </mc:AlternateContent>
      </w:r>
      <w:r w:rsidRPr="00910059">
        <w:rPr>
          <w:rFonts w:asciiTheme="majorEastAsia" w:eastAsiaTheme="majorEastAsia" w:hAnsiTheme="majorEastAsia" w:hint="eastAsia"/>
          <w:b/>
        </w:rPr>
        <w:t>目　　標</w:t>
      </w:r>
    </w:p>
    <w:p w14:paraId="58C01536" w14:textId="77777777" w:rsidR="00DC6282" w:rsidRDefault="00DC6282" w:rsidP="00910059">
      <w:pPr>
        <w:spacing w:line="280" w:lineRule="exact"/>
        <w:ind w:leftChars="100" w:left="390" w:hangingChars="100" w:hanging="180"/>
        <w:rPr>
          <w:rFonts w:asciiTheme="minorEastAsia" w:hAnsiTheme="minorEastAsia"/>
          <w:sz w:val="18"/>
          <w:szCs w:val="18"/>
        </w:rPr>
        <w:sectPr w:rsidR="00DC6282" w:rsidSect="00490B55">
          <w:type w:val="continuous"/>
          <w:pgSz w:w="11906" w:h="16838"/>
          <w:pgMar w:top="567" w:right="567" w:bottom="567" w:left="567" w:header="284" w:footer="284" w:gutter="0"/>
          <w:cols w:space="425"/>
          <w:docGrid w:type="linesAndChars" w:linePitch="360"/>
        </w:sectPr>
      </w:pPr>
    </w:p>
    <w:p w14:paraId="5BFA935B" w14:textId="77777777" w:rsidR="00910059" w:rsidRP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●地域の伝統と文化について，人々の生活との関連を踏まえて理解するとともに，調査活動や各種の具体的資料を通して，必要な情報を調べまとめる技能を身に付けるようにする。</w:t>
      </w:r>
    </w:p>
    <w:p w14:paraId="36F3E2A0" w14:textId="77777777" w:rsidR="00910059" w:rsidRPr="00910059" w:rsidRDefault="00910059" w:rsidP="00910059">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●地域の伝統と文化の特色や相互の関連，意味を考える力，社会に見られる課題を把握して，その解決に向けて社会への関わり方を選択・判断する力，考えたことや選択・判断したことを表現する力を養う。</w:t>
      </w:r>
    </w:p>
    <w:p w14:paraId="4549E26D" w14:textId="77777777" w:rsidR="00DC6282" w:rsidRPr="009415F3" w:rsidRDefault="00910059" w:rsidP="009415F3">
      <w:pPr>
        <w:spacing w:line="280" w:lineRule="exact"/>
        <w:ind w:leftChars="100" w:left="390" w:hangingChars="100" w:hanging="180"/>
        <w:rPr>
          <w:rFonts w:asciiTheme="minorEastAsia" w:hAnsiTheme="minorEastAsia"/>
          <w:sz w:val="18"/>
          <w:szCs w:val="18"/>
        </w:rPr>
      </w:pPr>
      <w:r w:rsidRPr="00910059">
        <w:rPr>
          <w:rFonts w:asciiTheme="minorEastAsia" w:hAnsiTheme="minorEastAsia" w:hint="eastAsia"/>
          <w:sz w:val="18"/>
          <w:szCs w:val="18"/>
        </w:rPr>
        <w:t>●地域の伝統と文化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3E804252" w14:textId="77777777" w:rsidR="00DC6282" w:rsidRDefault="00DC6282" w:rsidP="00910059">
      <w:pPr>
        <w:rPr>
          <w:rFonts w:asciiTheme="majorEastAsia" w:eastAsiaTheme="majorEastAsia" w:hAnsiTheme="majorEastAsia"/>
          <w:b/>
        </w:rPr>
      </w:pPr>
    </w:p>
    <w:p w14:paraId="597D0BA5" w14:textId="77777777" w:rsidR="00DC6282" w:rsidRDefault="00DC6282" w:rsidP="00910059">
      <w:pPr>
        <w:rPr>
          <w:rFonts w:asciiTheme="majorEastAsia" w:eastAsiaTheme="majorEastAsia" w:hAnsiTheme="majorEastAsia"/>
          <w:b/>
        </w:rPr>
        <w:sectPr w:rsidR="00DC6282" w:rsidSect="00DC6282">
          <w:type w:val="continuous"/>
          <w:pgSz w:w="11906" w:h="16838"/>
          <w:pgMar w:top="567" w:right="567" w:bottom="567" w:left="567" w:header="284" w:footer="284" w:gutter="0"/>
          <w:cols w:num="2" w:space="425"/>
          <w:docGrid w:type="linesAndChars" w:linePitch="360"/>
        </w:sectPr>
      </w:pPr>
    </w:p>
    <w:p w14:paraId="2D349A33" w14:textId="77777777" w:rsidR="00E4735E" w:rsidRDefault="00E4735E" w:rsidP="00910059">
      <w:pPr>
        <w:rPr>
          <w:rFonts w:asciiTheme="majorEastAsia" w:eastAsiaTheme="majorEastAsia" w:hAnsiTheme="majorEastAsia"/>
          <w:b/>
        </w:rPr>
      </w:pPr>
    </w:p>
    <w:p w14:paraId="560C6786"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56192" behindDoc="0" locked="0" layoutInCell="1" allowOverlap="1" wp14:anchorId="5655FC77" wp14:editId="3BC34F27">
                <wp:simplePos x="0" y="0"/>
                <wp:positionH relativeFrom="column">
                  <wp:posOffset>668655</wp:posOffset>
                </wp:positionH>
                <wp:positionV relativeFrom="paragraph">
                  <wp:posOffset>98425</wp:posOffset>
                </wp:positionV>
                <wp:extent cx="6057900" cy="0"/>
                <wp:effectExtent l="0" t="0" r="19050" b="19050"/>
                <wp:wrapNone/>
                <wp:docPr id="14" name="直線コネクタ 14"/>
                <wp:cNvGraphicFramePr/>
                <a:graphic xmlns:a="http://schemas.openxmlformats.org/drawingml/2006/main">
                  <a:graphicData uri="http://schemas.microsoft.com/office/word/2010/wordprocessingShape">
                    <wps:wsp>
                      <wps:cNvCnPr/>
                      <wps:spPr>
                        <a:xfrm>
                          <a:off x="0" y="0"/>
                          <a:ext cx="60579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2294F1F" id="直線コネクタ 14" o:spid="_x0000_s1026" style="position:absolute;left:0;text-align:lef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75pt" to="529.6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" strokeweight="1.5pt"/>
            </w:pict>
          </mc:Fallback>
        </mc:AlternateContent>
      </w:r>
      <w:r w:rsidRPr="00910059">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55"/>
        <w:gridCol w:w="3465"/>
        <w:gridCol w:w="3465"/>
      </w:tblGrid>
      <w:tr w:rsidR="00910059" w:rsidRPr="00910059" w14:paraId="5E4E980C" w14:textId="77777777" w:rsidTr="00FE30C0">
        <w:trPr>
          <w:trHeight w:val="195"/>
        </w:trPr>
        <w:tc>
          <w:tcPr>
            <w:tcW w:w="3255" w:type="dxa"/>
          </w:tcPr>
          <w:p w14:paraId="34EC6715" w14:textId="77777777" w:rsidR="00910059" w:rsidRPr="00910059" w:rsidRDefault="00910059" w:rsidP="00910059">
            <w:pPr>
              <w:jc w:val="center"/>
              <w:rPr>
                <w:b/>
                <w:sz w:val="18"/>
                <w:szCs w:val="18"/>
              </w:rPr>
            </w:pPr>
            <w:r w:rsidRPr="00910059">
              <w:rPr>
                <w:rFonts w:hint="eastAsia"/>
                <w:b/>
                <w:sz w:val="18"/>
                <w:szCs w:val="18"/>
              </w:rPr>
              <w:t>知識・技能</w:t>
            </w:r>
          </w:p>
        </w:tc>
        <w:tc>
          <w:tcPr>
            <w:tcW w:w="3465" w:type="dxa"/>
          </w:tcPr>
          <w:p w14:paraId="6C3B5D94"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465" w:type="dxa"/>
          </w:tcPr>
          <w:p w14:paraId="3C81E583"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71F28958" w14:textId="77777777" w:rsidTr="00FE30C0">
        <w:trPr>
          <w:trHeight w:val="1078"/>
        </w:trPr>
        <w:tc>
          <w:tcPr>
            <w:tcW w:w="3255" w:type="dxa"/>
          </w:tcPr>
          <w:p w14:paraId="082BECD0" w14:textId="77777777" w:rsidR="00910059" w:rsidRPr="00910059" w:rsidRDefault="00910059" w:rsidP="00910059">
            <w:pPr>
              <w:ind w:left="180" w:hangingChars="100" w:hanging="180"/>
              <w:rPr>
                <w:sz w:val="18"/>
                <w:szCs w:val="18"/>
              </w:rPr>
            </w:pPr>
            <w:r w:rsidRPr="00910059">
              <w:rPr>
                <w:rFonts w:hint="eastAsia"/>
                <w:sz w:val="18"/>
                <w:szCs w:val="18"/>
              </w:rPr>
              <w:t>・県内の文化財や年中行事は，地域の人々が受け継いできたことや，それらには地域の発展など人々の様々な願いが込められていることを理解している。</w:t>
            </w:r>
          </w:p>
          <w:p w14:paraId="1828A2FC" w14:textId="77777777" w:rsidR="00910059" w:rsidRPr="00910059" w:rsidRDefault="00910059" w:rsidP="00910059">
            <w:pPr>
              <w:ind w:left="180" w:hangingChars="100" w:hanging="180"/>
              <w:rPr>
                <w:sz w:val="18"/>
                <w:szCs w:val="18"/>
              </w:rPr>
            </w:pPr>
            <w:r w:rsidRPr="00910059">
              <w:rPr>
                <w:rFonts w:hint="eastAsia"/>
                <w:sz w:val="18"/>
                <w:szCs w:val="18"/>
              </w:rPr>
              <w:t>・県内の伝統や文化について，博物館などを見学・調査したり地図などの資料で調べたりして，年表などにまとめている。</w:t>
            </w:r>
          </w:p>
        </w:tc>
        <w:tc>
          <w:tcPr>
            <w:tcW w:w="3465" w:type="dxa"/>
          </w:tcPr>
          <w:p w14:paraId="6A015298"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・文化財や年中行事の歴史的背景や現在に至る経過，保存や継承のための取組などに着目して，県内の文化財や年中行事の様子を捉え，人々の願いや努力を考え，表現している。</w:t>
            </w:r>
          </w:p>
          <w:p w14:paraId="4FCA8223" w14:textId="77777777" w:rsidR="00910059" w:rsidRPr="00910059" w:rsidRDefault="00910059" w:rsidP="00910059">
            <w:pPr>
              <w:ind w:left="180" w:hangingChars="100" w:hanging="180"/>
              <w:rPr>
                <w:sz w:val="18"/>
                <w:szCs w:val="18"/>
              </w:rPr>
            </w:pPr>
            <w:r w:rsidRPr="00910059">
              <w:rPr>
                <w:rFonts w:hint="eastAsia"/>
                <w:sz w:val="18"/>
                <w:szCs w:val="18"/>
              </w:rPr>
              <w:t>・地域の伝統や文化を保護したり継承したりするために自分たちが協力できることを考えたり選択・判断したりしたことを表現している。</w:t>
            </w:r>
          </w:p>
        </w:tc>
        <w:tc>
          <w:tcPr>
            <w:tcW w:w="3465" w:type="dxa"/>
          </w:tcPr>
          <w:p w14:paraId="26EF484A"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・県内の伝統や文化について，予想や学習計画を立てたり，見直したりして，主体的に学習問題を追究し，解決しようとしている。</w:t>
            </w:r>
          </w:p>
          <w:p w14:paraId="44B514FA" w14:textId="77777777" w:rsidR="00910059" w:rsidRPr="00910059" w:rsidRDefault="00910059" w:rsidP="00910059">
            <w:pPr>
              <w:ind w:left="180" w:hangingChars="100" w:hanging="180"/>
              <w:rPr>
                <w:sz w:val="18"/>
                <w:szCs w:val="18"/>
              </w:rPr>
            </w:pPr>
            <w:r w:rsidRPr="00910059">
              <w:rPr>
                <w:rFonts w:hint="eastAsia"/>
                <w:sz w:val="18"/>
                <w:szCs w:val="18"/>
              </w:rPr>
              <w:t>・学習したことを</w:t>
            </w:r>
            <w:r w:rsidR="007B0D0D">
              <w:rPr>
                <w:rFonts w:hint="eastAsia"/>
                <w:sz w:val="18"/>
                <w:szCs w:val="18"/>
              </w:rPr>
              <w:t>もと</w:t>
            </w:r>
            <w:r w:rsidRPr="00910059">
              <w:rPr>
                <w:rFonts w:hint="eastAsia"/>
                <w:sz w:val="18"/>
                <w:szCs w:val="18"/>
              </w:rPr>
              <w:t>に，地域の伝統や文化の保存や継承に関わって，自分たちにできることなどを考えたり選択・判断したりしようとしている。</w:t>
            </w:r>
          </w:p>
        </w:tc>
      </w:tr>
    </w:tbl>
    <w:p w14:paraId="008BDC99" w14:textId="77777777" w:rsidR="00910059" w:rsidRPr="00910059" w:rsidRDefault="00910059" w:rsidP="00910059">
      <w:pPr>
        <w:rPr>
          <w:rFonts w:asciiTheme="majorEastAsia" w:eastAsiaTheme="majorEastAsia" w:hAnsiTheme="majorEastAsia"/>
          <w:b/>
        </w:rPr>
      </w:pPr>
    </w:p>
    <w:p w14:paraId="109A9527"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57216" behindDoc="0" locked="0" layoutInCell="1" allowOverlap="1" wp14:anchorId="4EC0508D" wp14:editId="42DF12B4">
                <wp:simplePos x="0" y="0"/>
                <wp:positionH relativeFrom="column">
                  <wp:posOffset>895350</wp:posOffset>
                </wp:positionH>
                <wp:positionV relativeFrom="paragraph">
                  <wp:posOffset>149225</wp:posOffset>
                </wp:positionV>
                <wp:extent cx="5800725" cy="0"/>
                <wp:effectExtent l="0" t="0" r="9525" b="19050"/>
                <wp:wrapNone/>
                <wp:docPr id="15" name="直線コネクタ 15"/>
                <wp:cNvGraphicFramePr/>
                <a:graphic xmlns:a="http://schemas.openxmlformats.org/drawingml/2006/main">
                  <a:graphicData uri="http://schemas.microsoft.com/office/word/2010/wordprocessingShape">
                    <wps:wsp>
                      <wps:cNvCnPr/>
                      <wps:spPr>
                        <a:xfrm>
                          <a:off x="0" y="0"/>
                          <a:ext cx="5800725"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A39759" id="直線コネクタ 15" o:spid="_x0000_s1026" style="position:absolute;left:0;text-align:lef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5pt,11.75pt" to="527.2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" strokeweight="1.5pt"/>
            </w:pict>
          </mc:Fallback>
        </mc:AlternateContent>
      </w:r>
      <w:r w:rsidRPr="00910059">
        <w:rPr>
          <w:rFonts w:asciiTheme="majorEastAsia" w:eastAsiaTheme="majorEastAsia" w:hAnsiTheme="majorEastAsia" w:hint="eastAsia"/>
          <w:b/>
        </w:rPr>
        <w:t>大単元の構成</w:t>
      </w:r>
    </w:p>
    <w:p w14:paraId="1558BC28" w14:textId="77777777" w:rsidR="00910059" w:rsidRPr="00910059" w:rsidRDefault="00910059" w:rsidP="00910059">
      <w:pPr>
        <w:rPr>
          <w:rFonts w:asciiTheme="majorEastAsia" w:eastAsiaTheme="majorEastAsia" w:hAnsiTheme="majorEastAsia"/>
          <w: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78"/>
        <w:gridCol w:w="7"/>
        <w:gridCol w:w="3180"/>
        <w:gridCol w:w="372"/>
        <w:gridCol w:w="218"/>
        <w:gridCol w:w="128"/>
      </w:tblGrid>
      <w:tr w:rsidR="00910059" w:rsidRPr="00910059" w14:paraId="44ADC6F1" w14:textId="77777777" w:rsidTr="006A6B5C">
        <w:trPr>
          <w:gridAfter w:val="2"/>
          <w:wAfter w:w="346" w:type="dxa"/>
          <w:trHeight w:val="225"/>
        </w:trPr>
        <w:tc>
          <w:tcPr>
            <w:tcW w:w="5937" w:type="dxa"/>
            <w:gridSpan w:val="4"/>
          </w:tcPr>
          <w:p w14:paraId="08371859" w14:textId="77777777" w:rsidR="00910059" w:rsidRPr="00C46F9A" w:rsidRDefault="00910059" w:rsidP="00910059">
            <w:pPr>
              <w:jc w:val="center"/>
              <w:rPr>
                <w:rFonts w:asciiTheme="majorEastAsia" w:eastAsiaTheme="majorEastAsia" w:hAnsiTheme="majorEastAsia"/>
                <w:b/>
                <w:sz w:val="18"/>
              </w:rPr>
            </w:pPr>
            <w:r w:rsidRPr="00C46F9A">
              <w:rPr>
                <w:rFonts w:asciiTheme="majorEastAsia" w:eastAsiaTheme="majorEastAsia" w:hAnsiTheme="majorEastAsia" w:hint="eastAsia"/>
                <w:b/>
                <w:sz w:val="18"/>
              </w:rPr>
              <w:t>地域で受けつがれてきたもの　⑩</w:t>
            </w:r>
          </w:p>
        </w:tc>
      </w:tr>
      <w:tr w:rsidR="00910059" w:rsidRPr="00910059" w14:paraId="0085A279" w14:textId="77777777" w:rsidTr="006A6B5C">
        <w:trPr>
          <w:gridAfter w:val="3"/>
          <w:wAfter w:w="718" w:type="dxa"/>
          <w:trHeight w:val="70"/>
        </w:trPr>
        <w:tc>
          <w:tcPr>
            <w:tcW w:w="2378" w:type="dxa"/>
            <w:tcBorders>
              <w:left w:val="nil"/>
            </w:tcBorders>
          </w:tcPr>
          <w:p w14:paraId="59B5DB03" w14:textId="77777777" w:rsidR="00910059" w:rsidRPr="00910059" w:rsidRDefault="00910059" w:rsidP="00910059">
            <w:pPr>
              <w:snapToGrid w:val="0"/>
              <w:ind w:left="-45"/>
              <w:rPr>
                <w:rFonts w:asciiTheme="majorEastAsia" w:eastAsiaTheme="majorEastAsia" w:hAnsiTheme="majorEastAsia"/>
              </w:rPr>
            </w:pPr>
          </w:p>
        </w:tc>
        <w:tc>
          <w:tcPr>
            <w:tcW w:w="3187" w:type="dxa"/>
            <w:gridSpan w:val="2"/>
            <w:tcBorders>
              <w:top w:val="nil"/>
              <w:bottom w:val="nil"/>
              <w:right w:val="nil"/>
            </w:tcBorders>
          </w:tcPr>
          <w:p w14:paraId="309FE0F3"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252C073B" w14:textId="77777777" w:rsidTr="006A6B5C">
        <w:trPr>
          <w:gridAfter w:val="1"/>
          <w:wAfter w:w="128" w:type="dxa"/>
          <w:trHeight w:val="345"/>
        </w:trPr>
        <w:tc>
          <w:tcPr>
            <w:tcW w:w="5937" w:type="dxa"/>
            <w:gridSpan w:val="4"/>
          </w:tcPr>
          <w:p w14:paraId="21B6A76B" w14:textId="77777777" w:rsidR="00910059" w:rsidRPr="00383CE2" w:rsidRDefault="00910059" w:rsidP="00910059">
            <w:pPr>
              <w:ind w:left="180" w:hangingChars="100" w:hanging="180"/>
              <w:jc w:val="center"/>
              <w:rPr>
                <w:rFonts w:asciiTheme="majorEastAsia" w:eastAsiaTheme="majorEastAsia" w:hAnsiTheme="majorEastAsia"/>
                <w:sz w:val="18"/>
                <w:szCs w:val="18"/>
              </w:rPr>
            </w:pPr>
            <w:r w:rsidRPr="00383CE2">
              <w:rPr>
                <w:rFonts w:asciiTheme="majorEastAsia" w:eastAsiaTheme="majorEastAsia" w:hAnsiTheme="majorEastAsia" w:hint="eastAsia"/>
                <w:sz w:val="18"/>
                <w:szCs w:val="18"/>
              </w:rPr>
              <w:t>オリエンテーション　①</w:t>
            </w:r>
          </w:p>
        </w:tc>
        <w:tc>
          <w:tcPr>
            <w:tcW w:w="218" w:type="dxa"/>
            <w:tcBorders>
              <w:top w:val="nil"/>
              <w:bottom w:val="nil"/>
              <w:right w:val="nil"/>
            </w:tcBorders>
          </w:tcPr>
          <w:p w14:paraId="774174D5" w14:textId="77777777" w:rsidR="00910059" w:rsidRPr="00910059" w:rsidRDefault="00910059" w:rsidP="00910059">
            <w:pPr>
              <w:ind w:left="-48"/>
              <w:rPr>
                <w:rFonts w:asciiTheme="majorEastAsia" w:eastAsiaTheme="majorEastAsia" w:hAnsiTheme="majorEastAsia"/>
              </w:rPr>
            </w:pPr>
          </w:p>
        </w:tc>
      </w:tr>
      <w:tr w:rsidR="00910059" w:rsidRPr="00910059" w14:paraId="576B37D9" w14:textId="77777777" w:rsidTr="006A6B5C">
        <w:trPr>
          <w:gridAfter w:val="3"/>
          <w:wAfter w:w="718" w:type="dxa"/>
          <w:trHeight w:val="70"/>
        </w:trPr>
        <w:tc>
          <w:tcPr>
            <w:tcW w:w="2378" w:type="dxa"/>
            <w:tcBorders>
              <w:left w:val="nil"/>
            </w:tcBorders>
          </w:tcPr>
          <w:p w14:paraId="251E1743" w14:textId="77777777" w:rsidR="00910059" w:rsidRPr="00910059" w:rsidRDefault="00910059" w:rsidP="00910059">
            <w:pPr>
              <w:snapToGrid w:val="0"/>
              <w:ind w:left="-45"/>
              <w:rPr>
                <w:rFonts w:asciiTheme="majorEastAsia" w:eastAsiaTheme="majorEastAsia" w:hAnsiTheme="majorEastAsia"/>
              </w:rPr>
            </w:pPr>
          </w:p>
        </w:tc>
        <w:tc>
          <w:tcPr>
            <w:tcW w:w="3187" w:type="dxa"/>
            <w:gridSpan w:val="2"/>
            <w:tcBorders>
              <w:top w:val="nil"/>
              <w:bottom w:val="nil"/>
              <w:right w:val="nil"/>
            </w:tcBorders>
          </w:tcPr>
          <w:p w14:paraId="0E6F1AFE"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76DC0E06" w14:textId="77777777" w:rsidTr="006A6B5C">
        <w:trPr>
          <w:gridAfter w:val="1"/>
          <w:wAfter w:w="128" w:type="dxa"/>
          <w:trHeight w:val="180"/>
        </w:trPr>
        <w:tc>
          <w:tcPr>
            <w:tcW w:w="5937" w:type="dxa"/>
            <w:gridSpan w:val="4"/>
          </w:tcPr>
          <w:p w14:paraId="474A54CD"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阿波おどり会館で調べよう　②</w:t>
            </w:r>
          </w:p>
        </w:tc>
        <w:tc>
          <w:tcPr>
            <w:tcW w:w="218" w:type="dxa"/>
            <w:tcBorders>
              <w:top w:val="nil"/>
              <w:bottom w:val="nil"/>
              <w:right w:val="nil"/>
            </w:tcBorders>
          </w:tcPr>
          <w:p w14:paraId="09A41591" w14:textId="77777777" w:rsidR="00910059" w:rsidRPr="00910059" w:rsidRDefault="00910059" w:rsidP="00910059">
            <w:pPr>
              <w:ind w:left="-48"/>
              <w:rPr>
                <w:rFonts w:asciiTheme="majorEastAsia" w:eastAsiaTheme="majorEastAsia" w:hAnsiTheme="majorEastAsia"/>
              </w:rPr>
            </w:pPr>
          </w:p>
        </w:tc>
      </w:tr>
      <w:tr w:rsidR="00910059" w:rsidRPr="00910059" w14:paraId="33FF2C44" w14:textId="77777777" w:rsidTr="006A6B5C">
        <w:trPr>
          <w:gridAfter w:val="3"/>
          <w:wAfter w:w="718" w:type="dxa"/>
          <w:trHeight w:val="70"/>
        </w:trPr>
        <w:tc>
          <w:tcPr>
            <w:tcW w:w="2378" w:type="dxa"/>
            <w:tcBorders>
              <w:left w:val="nil"/>
            </w:tcBorders>
          </w:tcPr>
          <w:p w14:paraId="7312FEC7" w14:textId="77777777" w:rsidR="00910059" w:rsidRPr="00910059" w:rsidRDefault="00910059" w:rsidP="00910059">
            <w:pPr>
              <w:snapToGrid w:val="0"/>
              <w:ind w:left="-45"/>
              <w:rPr>
                <w:rFonts w:asciiTheme="majorEastAsia" w:eastAsiaTheme="majorEastAsia" w:hAnsiTheme="majorEastAsia"/>
              </w:rPr>
            </w:pPr>
          </w:p>
        </w:tc>
        <w:tc>
          <w:tcPr>
            <w:tcW w:w="3187" w:type="dxa"/>
            <w:gridSpan w:val="2"/>
            <w:tcBorders>
              <w:top w:val="nil"/>
              <w:bottom w:val="nil"/>
              <w:right w:val="nil"/>
            </w:tcBorders>
          </w:tcPr>
          <w:p w14:paraId="3AC50936"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5A99184F" w14:textId="77777777" w:rsidTr="006A6B5C">
        <w:trPr>
          <w:gridAfter w:val="1"/>
          <w:wAfter w:w="128" w:type="dxa"/>
          <w:trHeight w:val="315"/>
        </w:trPr>
        <w:tc>
          <w:tcPr>
            <w:tcW w:w="5937" w:type="dxa"/>
            <w:gridSpan w:val="4"/>
          </w:tcPr>
          <w:p w14:paraId="5F5209C3"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おどりての人に話をきこう　①</w:t>
            </w:r>
          </w:p>
        </w:tc>
        <w:tc>
          <w:tcPr>
            <w:tcW w:w="218" w:type="dxa"/>
            <w:tcBorders>
              <w:top w:val="nil"/>
              <w:bottom w:val="nil"/>
              <w:right w:val="nil"/>
            </w:tcBorders>
          </w:tcPr>
          <w:p w14:paraId="694D6E9B" w14:textId="77777777" w:rsidR="00910059" w:rsidRPr="00910059" w:rsidRDefault="00910059" w:rsidP="00910059">
            <w:pPr>
              <w:ind w:left="-48"/>
              <w:rPr>
                <w:rFonts w:asciiTheme="majorEastAsia" w:eastAsiaTheme="majorEastAsia" w:hAnsiTheme="majorEastAsia"/>
              </w:rPr>
            </w:pPr>
          </w:p>
        </w:tc>
      </w:tr>
      <w:tr w:rsidR="00910059" w:rsidRPr="00910059" w14:paraId="3FC154AA" w14:textId="77777777" w:rsidTr="006A6B5C">
        <w:trPr>
          <w:gridAfter w:val="3"/>
          <w:wAfter w:w="718" w:type="dxa"/>
          <w:trHeight w:val="300"/>
        </w:trPr>
        <w:tc>
          <w:tcPr>
            <w:tcW w:w="2378" w:type="dxa"/>
            <w:tcBorders>
              <w:left w:val="nil"/>
            </w:tcBorders>
          </w:tcPr>
          <w:p w14:paraId="3E466D09" w14:textId="77777777" w:rsidR="00910059" w:rsidRPr="00910059" w:rsidRDefault="00910059" w:rsidP="00910059">
            <w:pPr>
              <w:snapToGrid w:val="0"/>
              <w:ind w:left="-45"/>
              <w:rPr>
                <w:rFonts w:asciiTheme="majorEastAsia" w:eastAsiaTheme="majorEastAsia" w:hAnsiTheme="majorEastAsia"/>
              </w:rPr>
            </w:pPr>
          </w:p>
        </w:tc>
        <w:tc>
          <w:tcPr>
            <w:tcW w:w="3187" w:type="dxa"/>
            <w:gridSpan w:val="2"/>
            <w:tcBorders>
              <w:top w:val="nil"/>
              <w:bottom w:val="nil"/>
              <w:right w:val="nil"/>
            </w:tcBorders>
          </w:tcPr>
          <w:p w14:paraId="2ED1C00C"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4913C339" w14:textId="77777777" w:rsidTr="006A6B5C">
        <w:trPr>
          <w:gridAfter w:val="1"/>
          <w:wAfter w:w="128" w:type="dxa"/>
          <w:trHeight w:val="300"/>
        </w:trPr>
        <w:tc>
          <w:tcPr>
            <w:tcW w:w="5937" w:type="dxa"/>
            <w:gridSpan w:val="4"/>
          </w:tcPr>
          <w:p w14:paraId="76D9E275"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阿波おどりの発展　①</w:t>
            </w:r>
          </w:p>
        </w:tc>
        <w:tc>
          <w:tcPr>
            <w:tcW w:w="218" w:type="dxa"/>
            <w:tcBorders>
              <w:top w:val="nil"/>
              <w:bottom w:val="nil"/>
              <w:right w:val="nil"/>
            </w:tcBorders>
          </w:tcPr>
          <w:p w14:paraId="1FD1A781" w14:textId="77777777" w:rsidR="00910059" w:rsidRPr="00910059" w:rsidRDefault="00910059" w:rsidP="00910059">
            <w:pPr>
              <w:ind w:left="-48"/>
              <w:rPr>
                <w:rFonts w:asciiTheme="majorEastAsia" w:eastAsiaTheme="majorEastAsia" w:hAnsiTheme="majorEastAsia"/>
              </w:rPr>
            </w:pPr>
          </w:p>
        </w:tc>
      </w:tr>
      <w:tr w:rsidR="00910059" w:rsidRPr="00910059" w14:paraId="47931F49" w14:textId="77777777" w:rsidTr="006A6B5C">
        <w:trPr>
          <w:gridAfter w:val="3"/>
          <w:wAfter w:w="718" w:type="dxa"/>
          <w:trHeight w:val="70"/>
        </w:trPr>
        <w:tc>
          <w:tcPr>
            <w:tcW w:w="2378" w:type="dxa"/>
            <w:tcBorders>
              <w:left w:val="nil"/>
            </w:tcBorders>
          </w:tcPr>
          <w:p w14:paraId="163546DD" w14:textId="77777777" w:rsidR="00910059" w:rsidRPr="00910059" w:rsidRDefault="00910059" w:rsidP="00910059">
            <w:pPr>
              <w:snapToGrid w:val="0"/>
              <w:ind w:left="-45"/>
              <w:rPr>
                <w:rFonts w:asciiTheme="majorEastAsia" w:eastAsiaTheme="majorEastAsia" w:hAnsiTheme="majorEastAsia"/>
              </w:rPr>
            </w:pPr>
          </w:p>
        </w:tc>
        <w:tc>
          <w:tcPr>
            <w:tcW w:w="3187" w:type="dxa"/>
            <w:gridSpan w:val="2"/>
            <w:tcBorders>
              <w:top w:val="nil"/>
              <w:bottom w:val="nil"/>
              <w:right w:val="nil"/>
            </w:tcBorders>
          </w:tcPr>
          <w:p w14:paraId="14EC4802"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3DD85CA3" w14:textId="77777777" w:rsidTr="006A6B5C">
        <w:trPr>
          <w:gridAfter w:val="1"/>
          <w:wAfter w:w="128" w:type="dxa"/>
          <w:trHeight w:val="70"/>
        </w:trPr>
        <w:tc>
          <w:tcPr>
            <w:tcW w:w="5937" w:type="dxa"/>
            <w:gridSpan w:val="4"/>
          </w:tcPr>
          <w:p w14:paraId="722413F3"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さがそう，昔から受けつがれてきたもの　①</w:t>
            </w:r>
          </w:p>
        </w:tc>
        <w:tc>
          <w:tcPr>
            <w:tcW w:w="218" w:type="dxa"/>
            <w:tcBorders>
              <w:top w:val="nil"/>
              <w:bottom w:val="nil"/>
              <w:right w:val="nil"/>
            </w:tcBorders>
          </w:tcPr>
          <w:p w14:paraId="6D1E48B6" w14:textId="77777777" w:rsidR="00910059" w:rsidRPr="00910059" w:rsidRDefault="00910059" w:rsidP="00910059">
            <w:pPr>
              <w:ind w:left="-48"/>
              <w:rPr>
                <w:rFonts w:asciiTheme="majorEastAsia" w:eastAsiaTheme="majorEastAsia" w:hAnsiTheme="majorEastAsia"/>
              </w:rPr>
            </w:pPr>
          </w:p>
        </w:tc>
      </w:tr>
      <w:tr w:rsidR="00910059" w:rsidRPr="00910059" w14:paraId="4B19ED3D" w14:textId="77777777" w:rsidTr="006A6B5C">
        <w:trPr>
          <w:gridAfter w:val="3"/>
          <w:wAfter w:w="718" w:type="dxa"/>
          <w:trHeight w:val="110"/>
        </w:trPr>
        <w:tc>
          <w:tcPr>
            <w:tcW w:w="2378" w:type="dxa"/>
            <w:tcBorders>
              <w:left w:val="nil"/>
            </w:tcBorders>
          </w:tcPr>
          <w:p w14:paraId="3066B00F" w14:textId="77777777" w:rsidR="00910059" w:rsidRPr="00910059" w:rsidRDefault="00910059" w:rsidP="00910059">
            <w:pPr>
              <w:snapToGrid w:val="0"/>
              <w:ind w:left="-45"/>
              <w:rPr>
                <w:rFonts w:asciiTheme="majorEastAsia" w:eastAsiaTheme="majorEastAsia" w:hAnsiTheme="majorEastAsia"/>
              </w:rPr>
            </w:pPr>
          </w:p>
        </w:tc>
        <w:tc>
          <w:tcPr>
            <w:tcW w:w="3187" w:type="dxa"/>
            <w:gridSpan w:val="2"/>
            <w:tcBorders>
              <w:top w:val="nil"/>
              <w:bottom w:val="nil"/>
              <w:right w:val="nil"/>
            </w:tcBorders>
          </w:tcPr>
          <w:p w14:paraId="6E7CF6EE"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77BDF698" w14:textId="77777777" w:rsidTr="006A6B5C">
        <w:trPr>
          <w:gridAfter w:val="1"/>
          <w:wAfter w:w="128" w:type="dxa"/>
          <w:trHeight w:val="93"/>
        </w:trPr>
        <w:tc>
          <w:tcPr>
            <w:tcW w:w="5937" w:type="dxa"/>
            <w:gridSpan w:val="4"/>
          </w:tcPr>
          <w:p w14:paraId="3CAF22D7"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阿波人形浄瑠璃について調べよう　②</w:t>
            </w:r>
          </w:p>
        </w:tc>
        <w:tc>
          <w:tcPr>
            <w:tcW w:w="218" w:type="dxa"/>
            <w:tcBorders>
              <w:top w:val="nil"/>
              <w:bottom w:val="nil"/>
              <w:right w:val="nil"/>
            </w:tcBorders>
          </w:tcPr>
          <w:p w14:paraId="25D8583E" w14:textId="77777777" w:rsidR="00910059" w:rsidRPr="00910059" w:rsidRDefault="00910059" w:rsidP="00910059">
            <w:pPr>
              <w:ind w:left="-48"/>
              <w:rPr>
                <w:rFonts w:asciiTheme="majorEastAsia" w:eastAsiaTheme="majorEastAsia" w:hAnsiTheme="majorEastAsia"/>
              </w:rPr>
            </w:pPr>
          </w:p>
        </w:tc>
      </w:tr>
      <w:tr w:rsidR="00910059" w:rsidRPr="00910059" w14:paraId="14CC0227" w14:textId="77777777" w:rsidTr="006A6B5C">
        <w:trPr>
          <w:gridAfter w:val="5"/>
          <w:wAfter w:w="3905" w:type="dxa"/>
          <w:trHeight w:val="70"/>
        </w:trPr>
        <w:tc>
          <w:tcPr>
            <w:tcW w:w="2378" w:type="dxa"/>
            <w:tcBorders>
              <w:left w:val="nil"/>
            </w:tcBorders>
          </w:tcPr>
          <w:p w14:paraId="4DAA2EA3"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36AB6ABD" w14:textId="77777777" w:rsidTr="006A6B5C">
        <w:trPr>
          <w:trHeight w:val="357"/>
        </w:trPr>
        <w:tc>
          <w:tcPr>
            <w:tcW w:w="5937" w:type="dxa"/>
            <w:gridSpan w:val="4"/>
          </w:tcPr>
          <w:p w14:paraId="717B4AF6" w14:textId="77777777" w:rsidR="00910059" w:rsidRPr="00910059" w:rsidRDefault="00910059" w:rsidP="00910059">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阿波人形浄瑠璃と農村舞台を守るために　①</w:t>
            </w:r>
          </w:p>
        </w:tc>
        <w:tc>
          <w:tcPr>
            <w:tcW w:w="346" w:type="dxa"/>
            <w:gridSpan w:val="2"/>
            <w:tcBorders>
              <w:top w:val="nil"/>
              <w:bottom w:val="nil"/>
              <w:right w:val="nil"/>
            </w:tcBorders>
          </w:tcPr>
          <w:p w14:paraId="21F7B36F" w14:textId="77777777" w:rsidR="00910059" w:rsidRPr="00910059" w:rsidRDefault="00910059" w:rsidP="00910059">
            <w:pPr>
              <w:ind w:left="-48"/>
              <w:rPr>
                <w:rFonts w:asciiTheme="majorEastAsia" w:eastAsiaTheme="majorEastAsia" w:hAnsiTheme="majorEastAsia"/>
              </w:rPr>
            </w:pPr>
          </w:p>
        </w:tc>
      </w:tr>
      <w:tr w:rsidR="00910059" w:rsidRPr="00910059" w14:paraId="466F7952" w14:textId="77777777" w:rsidTr="006A6B5C">
        <w:trPr>
          <w:trHeight w:val="345"/>
        </w:trPr>
        <w:tc>
          <w:tcPr>
            <w:tcW w:w="2385" w:type="dxa"/>
            <w:gridSpan w:val="2"/>
            <w:tcBorders>
              <w:left w:val="nil"/>
            </w:tcBorders>
          </w:tcPr>
          <w:p w14:paraId="692A9E16" w14:textId="77777777" w:rsidR="00910059" w:rsidRPr="00910059" w:rsidRDefault="00910059" w:rsidP="00910059">
            <w:pPr>
              <w:snapToGrid w:val="0"/>
              <w:ind w:left="-45"/>
              <w:rPr>
                <w:rFonts w:asciiTheme="majorEastAsia" w:eastAsiaTheme="majorEastAsia" w:hAnsiTheme="majorEastAsia"/>
              </w:rPr>
            </w:pPr>
          </w:p>
        </w:tc>
        <w:tc>
          <w:tcPr>
            <w:tcW w:w="3898" w:type="dxa"/>
            <w:gridSpan w:val="4"/>
            <w:tcBorders>
              <w:top w:val="nil"/>
              <w:bottom w:val="nil"/>
              <w:right w:val="nil"/>
            </w:tcBorders>
          </w:tcPr>
          <w:p w14:paraId="22FFB27F" w14:textId="77777777" w:rsidR="00910059" w:rsidRPr="00910059" w:rsidRDefault="00910059" w:rsidP="00910059">
            <w:pPr>
              <w:snapToGrid w:val="0"/>
              <w:ind w:left="-45"/>
              <w:rPr>
                <w:rFonts w:asciiTheme="majorEastAsia" w:eastAsiaTheme="majorEastAsia" w:hAnsiTheme="majorEastAsia"/>
              </w:rPr>
            </w:pPr>
          </w:p>
        </w:tc>
      </w:tr>
      <w:tr w:rsidR="00910059" w:rsidRPr="00910059" w14:paraId="0CCA0764" w14:textId="77777777" w:rsidTr="006A6B5C">
        <w:trPr>
          <w:gridAfter w:val="2"/>
          <w:wAfter w:w="346" w:type="dxa"/>
          <w:trHeight w:val="240"/>
        </w:trPr>
        <w:tc>
          <w:tcPr>
            <w:tcW w:w="5937" w:type="dxa"/>
            <w:gridSpan w:val="4"/>
          </w:tcPr>
          <w:p w14:paraId="3D8E07B2" w14:textId="77777777" w:rsidR="00910059" w:rsidRPr="00F257E1" w:rsidRDefault="00910059" w:rsidP="00F257E1">
            <w:pPr>
              <w:ind w:left="181" w:hangingChars="100" w:hanging="181"/>
              <w:jc w:val="center"/>
              <w:rPr>
                <w:rFonts w:asciiTheme="majorEastAsia" w:eastAsiaTheme="majorEastAsia" w:hAnsiTheme="majorEastAsia"/>
                <w:sz w:val="18"/>
                <w:szCs w:val="18"/>
              </w:rPr>
            </w:pPr>
            <w:r w:rsidRPr="00345F00">
              <w:rPr>
                <w:rFonts w:asciiTheme="minorEastAsia" w:hAnsiTheme="minorEastAsia" w:hint="eastAsia"/>
                <w:b/>
                <w:sz w:val="18"/>
                <w:szCs w:val="18"/>
              </w:rPr>
              <w:t>まとめる</w:t>
            </w:r>
            <w:r w:rsidRPr="00F257E1">
              <w:rPr>
                <w:rFonts w:asciiTheme="minorEastAsia" w:hAnsiTheme="minorEastAsia" w:hint="eastAsia"/>
                <w:sz w:val="18"/>
                <w:szCs w:val="18"/>
              </w:rPr>
              <w:t xml:space="preserve">　未来へ，受けつがれていくために　①</w:t>
            </w:r>
          </w:p>
        </w:tc>
      </w:tr>
    </w:tbl>
    <w:p w14:paraId="3D8A44FF" w14:textId="77777777" w:rsidR="00910059" w:rsidRPr="00910059" w:rsidRDefault="00910059" w:rsidP="00910059">
      <w:pPr>
        <w:jc w:val="right"/>
      </w:pPr>
      <w:r w:rsidRPr="00910059">
        <w:rPr>
          <w:rFonts w:hint="eastAsia"/>
        </w:rPr>
        <w:t>○の中の数字は，配当時数</w:t>
      </w:r>
    </w:p>
    <w:p w14:paraId="7C85B0EB" w14:textId="77777777" w:rsidR="008D7FD0" w:rsidRDefault="008D7FD0" w:rsidP="00910059">
      <w:pPr>
        <w:rPr>
          <w:rFonts w:asciiTheme="majorEastAsia" w:eastAsiaTheme="majorEastAsia" w:hAnsiTheme="majorEastAsia"/>
          <w:b/>
          <w:sz w:val="20"/>
          <w:szCs w:val="20"/>
        </w:rPr>
      </w:pPr>
    </w:p>
    <w:p w14:paraId="2FE10FBF" w14:textId="77777777" w:rsidR="009415F3" w:rsidRDefault="009415F3" w:rsidP="00910059">
      <w:pPr>
        <w:rPr>
          <w:rFonts w:asciiTheme="majorEastAsia" w:eastAsiaTheme="majorEastAsia" w:hAnsiTheme="majorEastAsia"/>
          <w:b/>
          <w:sz w:val="20"/>
          <w:szCs w:val="20"/>
        </w:rPr>
      </w:pPr>
    </w:p>
    <w:p w14:paraId="120C7CEF" w14:textId="347FE3F7" w:rsidR="00910059" w:rsidRPr="00F04E11" w:rsidRDefault="00910059" w:rsidP="00F04E11">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単元名：４　地域で受けつがれてきたもの</w:t>
      </w:r>
      <w:r w:rsidR="001255E4">
        <w:rPr>
          <w:rFonts w:asciiTheme="majorEastAsia" w:eastAsiaTheme="majorEastAsia" w:hAnsiTheme="majorEastAsia" w:hint="eastAsia"/>
          <w:b/>
          <w:sz w:val="20"/>
          <w:szCs w:val="20"/>
        </w:rPr>
        <w:t xml:space="preserve">　</w:t>
      </w:r>
      <w:r w:rsidR="001255E4" w:rsidRPr="00910059">
        <w:rPr>
          <w:rFonts w:asciiTheme="majorEastAsia" w:eastAsiaTheme="majorEastAsia" w:hAnsiTheme="majorEastAsia" w:hint="eastAsia"/>
          <w:b/>
          <w:sz w:val="20"/>
          <w:szCs w:val="20"/>
        </w:rPr>
        <w:t>【配当</w:t>
      </w:r>
      <w:r w:rsidR="001255E4">
        <w:rPr>
          <w:rFonts w:asciiTheme="majorEastAsia" w:eastAsiaTheme="majorEastAsia" w:hAnsiTheme="majorEastAsia" w:hint="eastAsia"/>
          <w:b/>
          <w:sz w:val="20"/>
          <w:szCs w:val="20"/>
        </w:rPr>
        <w:t>10</w:t>
      </w:r>
      <w:r w:rsidR="001255E4" w:rsidRPr="00910059">
        <w:rPr>
          <w:rFonts w:asciiTheme="majorEastAsia" w:eastAsiaTheme="majorEastAsia" w:hAnsiTheme="majorEastAsia" w:hint="eastAsia"/>
          <w:b/>
          <w:sz w:val="20"/>
          <w:szCs w:val="20"/>
        </w:rPr>
        <w:t>時間】</w:t>
      </w:r>
    </w:p>
    <w:p w14:paraId="0421A2E3"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19728B93" w14:textId="77777777" w:rsidR="00910059" w:rsidRPr="00910059" w:rsidRDefault="00910059" w:rsidP="00910059">
      <w:pPr>
        <w:jc w:val="right"/>
        <w:rPr>
          <w:rFonts w:asciiTheme="majorEastAsia" w:eastAsiaTheme="majorEastAsia" w:hAnsiTheme="majorEastAsia"/>
        </w:rPr>
      </w:pPr>
      <w:r w:rsidRPr="00910059">
        <w:rPr>
          <w:rFonts w:asciiTheme="majorEastAsia" w:eastAsiaTheme="majorEastAsia" w:hAnsiTheme="majorEastAsia" w:hint="eastAsia"/>
          <w:sz w:val="18"/>
          <w:szCs w:val="18"/>
        </w:rPr>
        <w:t>（発）＝発言・発表，（行）＝行動観察，（ノ）＝ノート・作品，（テ）＝テスト</w:t>
      </w:r>
    </w:p>
    <w:tbl>
      <w:tblPr>
        <w:tblStyle w:val="2"/>
        <w:tblW w:w="10815" w:type="dxa"/>
        <w:tblInd w:w="57" w:type="dxa"/>
        <w:tblLayout w:type="fixed"/>
        <w:tblLook w:val="04A0" w:firstRow="1" w:lastRow="0" w:firstColumn="1" w:lastColumn="0" w:noHBand="0" w:noVBand="1"/>
      </w:tblPr>
      <w:tblGrid>
        <w:gridCol w:w="1155"/>
        <w:gridCol w:w="1680"/>
        <w:gridCol w:w="3057"/>
        <w:gridCol w:w="2410"/>
        <w:gridCol w:w="2513"/>
      </w:tblGrid>
      <w:tr w:rsidR="00910059" w:rsidRPr="00910059" w14:paraId="3EE84BA7" w14:textId="77777777" w:rsidTr="002C598F">
        <w:trPr>
          <w:trHeight w:val="397"/>
        </w:trPr>
        <w:tc>
          <w:tcPr>
            <w:tcW w:w="1155" w:type="dxa"/>
            <w:tcBorders>
              <w:bottom w:val="single" w:sz="4" w:space="0" w:color="auto"/>
            </w:tcBorders>
            <w:shd w:val="clear" w:color="auto" w:fill="D9D9D9" w:themeFill="background1" w:themeFillShade="D9"/>
            <w:tcMar>
              <w:left w:w="57" w:type="dxa"/>
              <w:right w:w="57" w:type="dxa"/>
            </w:tcMar>
            <w:vAlign w:val="center"/>
          </w:tcPr>
          <w:p w14:paraId="5A614737"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680" w:type="dxa"/>
            <w:tcBorders>
              <w:bottom w:val="single" w:sz="4" w:space="0" w:color="auto"/>
            </w:tcBorders>
            <w:shd w:val="clear" w:color="auto" w:fill="D9D9D9" w:themeFill="background1" w:themeFillShade="D9"/>
            <w:tcMar>
              <w:left w:w="57" w:type="dxa"/>
              <w:right w:w="57" w:type="dxa"/>
            </w:tcMar>
            <w:vAlign w:val="center"/>
          </w:tcPr>
          <w:p w14:paraId="60F5E763"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3057" w:type="dxa"/>
            <w:tcBorders>
              <w:bottom w:val="single" w:sz="4" w:space="0" w:color="auto"/>
            </w:tcBorders>
            <w:shd w:val="clear" w:color="auto" w:fill="D9D9D9" w:themeFill="background1" w:themeFillShade="D9"/>
            <w:tcMar>
              <w:left w:w="57" w:type="dxa"/>
              <w:right w:w="57" w:type="dxa"/>
            </w:tcMar>
            <w:vAlign w:val="center"/>
          </w:tcPr>
          <w:p w14:paraId="54BABC12"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410" w:type="dxa"/>
            <w:tcBorders>
              <w:bottom w:val="single" w:sz="4" w:space="0" w:color="auto"/>
            </w:tcBorders>
            <w:shd w:val="clear" w:color="auto" w:fill="D9D9D9" w:themeFill="background1" w:themeFillShade="D9"/>
            <w:tcMar>
              <w:left w:w="57" w:type="dxa"/>
              <w:right w:w="57" w:type="dxa"/>
            </w:tcMar>
            <w:vAlign w:val="center"/>
          </w:tcPr>
          <w:p w14:paraId="1ACDE91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513" w:type="dxa"/>
            <w:tcBorders>
              <w:bottom w:val="single" w:sz="4" w:space="0" w:color="auto"/>
            </w:tcBorders>
            <w:shd w:val="clear" w:color="auto" w:fill="D9D9D9" w:themeFill="background1" w:themeFillShade="D9"/>
            <w:tcMar>
              <w:left w:w="57" w:type="dxa"/>
              <w:right w:w="57" w:type="dxa"/>
            </w:tcMar>
            <w:vAlign w:val="center"/>
          </w:tcPr>
          <w:p w14:paraId="6873D611"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0C6035D2" w14:textId="77777777" w:rsidTr="002C598F">
        <w:trPr>
          <w:trHeight w:val="1418"/>
        </w:trPr>
        <w:tc>
          <w:tcPr>
            <w:tcW w:w="1155" w:type="dxa"/>
            <w:tcBorders>
              <w:bottom w:val="single" w:sz="4" w:space="0" w:color="auto"/>
            </w:tcBorders>
            <w:shd w:val="clear" w:color="auto" w:fill="auto"/>
            <w:tcMar>
              <w:top w:w="57" w:type="dxa"/>
              <w:left w:w="57" w:type="dxa"/>
              <w:bottom w:w="57" w:type="dxa"/>
              <w:right w:w="57" w:type="dxa"/>
            </w:tcMar>
            <w:vAlign w:val="center"/>
          </w:tcPr>
          <w:p w14:paraId="70AB1AB5"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オリエンテーション</w:t>
            </w:r>
            <w:r w:rsidRPr="00910059">
              <w:rPr>
                <w:rFonts w:ascii="ＭＳ Ｐゴシック" w:eastAsia="ＭＳ Ｐゴシック" w:hint="eastAsia"/>
                <w:sz w:val="18"/>
                <w:szCs w:val="18"/>
              </w:rPr>
              <w:br/>
              <w:t>P116～117</w:t>
            </w:r>
            <w:r w:rsidRPr="00910059">
              <w:rPr>
                <w:rFonts w:ascii="ＭＳ Ｐゴシック" w:eastAsia="ＭＳ Ｐゴシック" w:hint="eastAsia"/>
                <w:sz w:val="18"/>
                <w:szCs w:val="18"/>
              </w:rPr>
              <w:br/>
              <w:t>【配時１】</w:t>
            </w:r>
          </w:p>
        </w:tc>
        <w:tc>
          <w:tcPr>
            <w:tcW w:w="1680" w:type="dxa"/>
            <w:tcBorders>
              <w:bottom w:val="single" w:sz="4" w:space="0" w:color="auto"/>
            </w:tcBorders>
            <w:shd w:val="clear" w:color="auto" w:fill="auto"/>
            <w:tcMar>
              <w:top w:w="57" w:type="dxa"/>
              <w:left w:w="57" w:type="dxa"/>
              <w:bottom w:w="57" w:type="dxa"/>
              <w:right w:w="57" w:type="dxa"/>
            </w:tcMar>
            <w:vAlign w:val="center"/>
          </w:tcPr>
          <w:p w14:paraId="6F2C982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自分たちの県には，大勢の人が参加したり，見物したりしている年中行事があることを捉える。</w:t>
            </w:r>
          </w:p>
        </w:tc>
        <w:tc>
          <w:tcPr>
            <w:tcW w:w="3057" w:type="dxa"/>
            <w:tcBorders>
              <w:bottom w:val="single" w:sz="4" w:space="0" w:color="auto"/>
            </w:tcBorders>
            <w:shd w:val="clear" w:color="auto" w:fill="auto"/>
            <w:tcMar>
              <w:top w:w="57" w:type="dxa"/>
              <w:left w:w="57" w:type="dxa"/>
              <w:bottom w:w="57" w:type="dxa"/>
              <w:right w:w="57" w:type="dxa"/>
            </w:tcMar>
            <w:vAlign w:val="center"/>
          </w:tcPr>
          <w:p w14:paraId="1CD6CB1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○地域の伝統行事の写真などを見て，知っていることや感じたことを話し合う。</w:t>
            </w:r>
          </w:p>
          <w:p w14:paraId="773A1BFA" w14:textId="0EFC4028"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7D00ED">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は大勢の人が様々な着物や小道具を身に付けて揃って踊り，他地域からは多くの見物客が来る祭りであること。</w:t>
            </w:r>
          </w:p>
        </w:tc>
        <w:tc>
          <w:tcPr>
            <w:tcW w:w="2410" w:type="dxa"/>
            <w:tcBorders>
              <w:bottom w:val="single" w:sz="4" w:space="0" w:color="auto"/>
            </w:tcBorders>
            <w:shd w:val="clear" w:color="auto" w:fill="auto"/>
            <w:tcMar>
              <w:top w:w="57" w:type="dxa"/>
              <w:left w:w="57" w:type="dxa"/>
              <w:bottom w:w="57" w:type="dxa"/>
              <w:right w:w="57" w:type="dxa"/>
            </w:tcMar>
            <w:vAlign w:val="center"/>
          </w:tcPr>
          <w:p w14:paraId="0B5031D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①地域で行われる年中行事を発表する。</w:t>
            </w:r>
          </w:p>
          <w:p w14:paraId="1E95E8CB" w14:textId="561CAFC6"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②阿波</w:t>
            </w:r>
            <w:r w:rsidR="007D00ED">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について，知っていることを発表する。</w:t>
            </w:r>
          </w:p>
          <w:p w14:paraId="781070BC" w14:textId="73EA99C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③阿波</w:t>
            </w:r>
            <w:r w:rsidR="007D00ED">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の写真を見て，気になったことや知りたくなったことを話し合う。</w:t>
            </w:r>
          </w:p>
        </w:tc>
        <w:tc>
          <w:tcPr>
            <w:tcW w:w="2513" w:type="dxa"/>
            <w:tcBorders>
              <w:bottom w:val="single" w:sz="4" w:space="0" w:color="auto"/>
            </w:tcBorders>
            <w:shd w:val="clear" w:color="auto" w:fill="auto"/>
            <w:tcMar>
              <w:top w:w="57" w:type="dxa"/>
              <w:left w:w="57" w:type="dxa"/>
              <w:bottom w:w="57" w:type="dxa"/>
              <w:right w:w="57" w:type="dxa"/>
            </w:tcMar>
            <w:vAlign w:val="center"/>
          </w:tcPr>
          <w:p w14:paraId="29C1D6F5" w14:textId="65E05E06"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FF44DC">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】自分たちの県を代表する年中行事</w:t>
            </w:r>
            <w:r w:rsidR="00FF44DC">
              <w:rPr>
                <w:rFonts w:ascii="ＭＳ 明朝" w:eastAsia="ＭＳ 明朝" w:hAnsi="ＭＳ 明朝" w:hint="eastAsia"/>
                <w:sz w:val="18"/>
                <w:szCs w:val="18"/>
              </w:rPr>
              <w:t>には，大勢の人が参加したり，見物に来たりしていることを捉えている。</w:t>
            </w:r>
            <w:r w:rsidRPr="00910059">
              <w:rPr>
                <w:rFonts w:ascii="ＭＳ 明朝" w:eastAsia="ＭＳ 明朝" w:hAnsi="ＭＳ 明朝" w:hint="eastAsia"/>
                <w:sz w:val="18"/>
                <w:szCs w:val="18"/>
              </w:rPr>
              <w:t>（発）（</w:t>
            </w:r>
            <w:r w:rsidR="00E37831">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07906D8F" w14:textId="77777777" w:rsidTr="002C598F">
        <w:trPr>
          <w:trHeight w:val="3424"/>
        </w:trPr>
        <w:tc>
          <w:tcPr>
            <w:tcW w:w="1155" w:type="dxa"/>
            <w:tcBorders>
              <w:bottom w:val="single" w:sz="4" w:space="0" w:color="auto"/>
            </w:tcBorders>
            <w:shd w:val="clear" w:color="auto" w:fill="auto"/>
            <w:tcMar>
              <w:left w:w="57" w:type="dxa"/>
              <w:right w:w="57" w:type="dxa"/>
            </w:tcMar>
            <w:vAlign w:val="center"/>
          </w:tcPr>
          <w:p w14:paraId="61FD7155" w14:textId="636A51AF" w:rsidR="00910059" w:rsidRPr="00910059" w:rsidRDefault="00910059" w:rsidP="00910059">
            <w:pPr>
              <w:spacing w:line="280" w:lineRule="exact"/>
              <w:rPr>
                <w:rFonts w:asciiTheme="majorEastAsia" w:eastAsiaTheme="majorEastAsia" w:hAnsiTheme="majorEastAsia" w:cs="ＭＳ Ｐゴシック"/>
                <w:sz w:val="18"/>
                <w:szCs w:val="18"/>
              </w:rPr>
            </w:pPr>
            <w:r w:rsidRPr="00910059">
              <w:rPr>
                <w:rFonts w:ascii="ＭＳ Ｐゴシック" w:eastAsia="ＭＳ Ｐゴシック" w:hint="eastAsia"/>
                <w:sz w:val="18"/>
                <w:szCs w:val="18"/>
              </w:rPr>
              <w:t>阿波おどり会館で調べよう</w:t>
            </w:r>
            <w:r w:rsidRPr="00910059">
              <w:rPr>
                <w:rFonts w:ascii="ＭＳ Ｐゴシック" w:eastAsia="ＭＳ Ｐゴシック" w:hint="eastAsia"/>
                <w:sz w:val="18"/>
                <w:szCs w:val="18"/>
              </w:rPr>
              <w:br/>
              <w:t>P118～119</w:t>
            </w:r>
            <w:r w:rsidRPr="00910059">
              <w:rPr>
                <w:rFonts w:ascii="ＭＳ Ｐゴシック" w:eastAsia="ＭＳ Ｐゴシック" w:hint="eastAsia"/>
                <w:sz w:val="18"/>
                <w:szCs w:val="18"/>
              </w:rPr>
              <w:br/>
              <w:t>【配時2】</w:t>
            </w:r>
          </w:p>
        </w:tc>
        <w:tc>
          <w:tcPr>
            <w:tcW w:w="1680" w:type="dxa"/>
            <w:tcBorders>
              <w:bottom w:val="single" w:sz="4" w:space="0" w:color="auto"/>
            </w:tcBorders>
            <w:shd w:val="clear" w:color="auto" w:fill="auto"/>
            <w:tcMar>
              <w:left w:w="57" w:type="dxa"/>
              <w:right w:w="57" w:type="dxa"/>
            </w:tcMar>
            <w:vAlign w:val="center"/>
          </w:tcPr>
          <w:p w14:paraId="52F1C4FC" w14:textId="71BCA17F"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7D00ED">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の由来や歴史に着目して，阿波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が長い間，人々に受け継がれてきたことについて調べるための学習問題をつく</w:t>
            </w:r>
            <w:r w:rsidR="00025B53">
              <w:rPr>
                <w:rFonts w:ascii="ＭＳ 明朝" w:eastAsia="ＭＳ 明朝" w:hAnsi="ＭＳ 明朝" w:hint="eastAsia"/>
                <w:sz w:val="18"/>
                <w:szCs w:val="18"/>
              </w:rPr>
              <w:t>り，学習の見通しをもつ</w:t>
            </w:r>
            <w:r w:rsidRPr="00910059">
              <w:rPr>
                <w:rFonts w:ascii="ＭＳ 明朝" w:eastAsia="ＭＳ 明朝" w:hAnsi="ＭＳ 明朝" w:hint="eastAsia"/>
                <w:sz w:val="18"/>
                <w:szCs w:val="18"/>
              </w:rPr>
              <w:t>。</w:t>
            </w:r>
          </w:p>
          <w:p w14:paraId="201EE219" w14:textId="77777777" w:rsidR="00910059" w:rsidRPr="00910059" w:rsidRDefault="00910059" w:rsidP="00910059">
            <w:pPr>
              <w:spacing w:line="280" w:lineRule="exact"/>
              <w:rPr>
                <w:rFonts w:ascii="ＭＳ Ｐゴシック" w:eastAsia="ＭＳ Ｐゴシック" w:hAnsi="ＭＳ Ｐゴシック" w:cs="ＭＳ Ｐゴシック"/>
                <w:sz w:val="18"/>
                <w:szCs w:val="18"/>
              </w:rPr>
            </w:pPr>
          </w:p>
        </w:tc>
        <w:tc>
          <w:tcPr>
            <w:tcW w:w="3057" w:type="dxa"/>
            <w:tcBorders>
              <w:bottom w:val="single" w:sz="4" w:space="0" w:color="auto"/>
            </w:tcBorders>
            <w:shd w:val="clear" w:color="auto" w:fill="auto"/>
            <w:tcMar>
              <w:left w:w="57" w:type="dxa"/>
              <w:right w:w="57" w:type="dxa"/>
            </w:tcMar>
            <w:vAlign w:val="center"/>
          </w:tcPr>
          <w:p w14:paraId="5BD497CC" w14:textId="66825C3E"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○阿波おどり会館の展示物や資料，年表を見て，阿波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について気になったことや疑問に思ったことをもとに，学習問題をつく</w:t>
            </w:r>
            <w:r w:rsidR="00A07F51">
              <w:rPr>
                <w:rFonts w:ascii="ＭＳ 明朝" w:eastAsia="ＭＳ 明朝" w:hAnsi="ＭＳ 明朝" w:hint="eastAsia"/>
                <w:sz w:val="18"/>
                <w:szCs w:val="18"/>
              </w:rPr>
              <w:t>り，学習計画を立てる</w:t>
            </w:r>
            <w:r w:rsidRPr="00910059">
              <w:rPr>
                <w:rFonts w:ascii="ＭＳ 明朝" w:eastAsia="ＭＳ 明朝" w:hAnsi="ＭＳ 明朝" w:hint="eastAsia"/>
                <w:sz w:val="18"/>
                <w:szCs w:val="18"/>
              </w:rPr>
              <w:t>。</w:t>
            </w:r>
          </w:p>
          <w:p w14:paraId="05D0483A" w14:textId="60A35BE3"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7D00ED">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は長い間地域で受け継がれてきたこと，踊りの様子は変化してきたこと。</w:t>
            </w:r>
          </w:p>
          <w:p w14:paraId="226F87C1" w14:textId="307F449D" w:rsidR="00910059" w:rsidRPr="00910059" w:rsidRDefault="00910059" w:rsidP="00910059">
            <w:pPr>
              <w:spacing w:line="280" w:lineRule="exact"/>
              <w:rPr>
                <w:rFonts w:ascii="ＭＳ 明朝" w:eastAsia="ＭＳ 明朝" w:hAnsi="ＭＳ 明朝"/>
                <w:sz w:val="18"/>
                <w:szCs w:val="18"/>
              </w:rPr>
            </w:pPr>
          </w:p>
          <w:p w14:paraId="2BB7B0CF" w14:textId="57B71D5B" w:rsidR="00910059" w:rsidRPr="00910059" w:rsidRDefault="00FB3021" w:rsidP="00910059">
            <w:pPr>
              <w:spacing w:line="280" w:lineRule="exact"/>
              <w:rPr>
                <w:rFonts w:ascii="ＭＳ Ｐゴシック" w:eastAsia="ＭＳ Ｐゴシック" w:hAnsi="ＭＳ Ｐゴシック" w:cs="ＭＳ Ｐゴシック"/>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70528" behindDoc="0" locked="0" layoutInCell="1" allowOverlap="1" wp14:anchorId="02DD694C" wp14:editId="50986373">
                      <wp:simplePos x="0" y="0"/>
                      <wp:positionH relativeFrom="column">
                        <wp:posOffset>-1706880</wp:posOffset>
                      </wp:positionH>
                      <wp:positionV relativeFrom="paragraph">
                        <wp:posOffset>274320</wp:posOffset>
                      </wp:positionV>
                      <wp:extent cx="6467475" cy="236220"/>
                      <wp:effectExtent l="0" t="0" r="28575" b="11430"/>
                      <wp:wrapNone/>
                      <wp:docPr id="17" name="テキスト ボックス 17"/>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5B8F907B"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13473D">
                                    <w:rPr>
                                      <w:rFonts w:asciiTheme="majorEastAsia" w:eastAsiaTheme="majorEastAsia" w:hAnsiTheme="majorEastAsia" w:hint="eastAsia"/>
                                      <w:b/>
                                    </w:rPr>
                                    <w:t>阿波おどりは，どのようにして，長く続いてきたのだろう。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D694C" id="テキスト ボックス 17" o:spid="_x0000_s1033" type="#_x0000_t202" style="position:absolute;left:0;text-align:left;margin-left:-134.4pt;margin-top:21.6pt;width:509.25pt;height:1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" fillcolor="window" strokeweight="1.5pt">
                      <v:textbox inset=",0,,0">
                        <w:txbxContent>
                          <w:p w14:paraId="5B8F907B"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13473D">
                              <w:rPr>
                                <w:rFonts w:asciiTheme="majorEastAsia" w:eastAsiaTheme="majorEastAsia" w:hAnsiTheme="majorEastAsia" w:hint="eastAsia"/>
                                <w:b/>
                              </w:rPr>
                              <w:t>阿波おどりは，どのようにして，長く続いてきたのだろう。</w:t>
                            </w:r>
                          </w:p>
                        </w:txbxContent>
                      </v:textbox>
                    </v:shape>
                  </w:pict>
                </mc:Fallback>
              </mc:AlternateContent>
            </w:r>
          </w:p>
        </w:tc>
        <w:tc>
          <w:tcPr>
            <w:tcW w:w="2410" w:type="dxa"/>
            <w:tcBorders>
              <w:bottom w:val="single" w:sz="4" w:space="0" w:color="auto"/>
            </w:tcBorders>
            <w:shd w:val="clear" w:color="auto" w:fill="auto"/>
            <w:tcMar>
              <w:left w:w="57" w:type="dxa"/>
              <w:right w:w="57" w:type="dxa"/>
            </w:tcMar>
            <w:vAlign w:val="center"/>
          </w:tcPr>
          <w:p w14:paraId="4106C9C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①阿波おどり会館へ行って，阿波おどりのことを調べる。</w:t>
            </w:r>
          </w:p>
          <w:p w14:paraId="3C784D5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②調べたことをもとに，気になったことや疑問に思ったことを話し合う。</w:t>
            </w:r>
          </w:p>
          <w:p w14:paraId="6E3C8960" w14:textId="50EF19C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③話し合ったことをもとに学習問題をつくり，予想を分類・整理し，学習計画を立てる。</w:t>
            </w:r>
          </w:p>
          <w:p w14:paraId="236F289B" w14:textId="155E9529" w:rsidR="00910059" w:rsidRPr="00910059" w:rsidRDefault="00910059" w:rsidP="00910059">
            <w:pPr>
              <w:spacing w:line="280" w:lineRule="exact"/>
              <w:rPr>
                <w:rFonts w:ascii="ＭＳ Ｐゴシック" w:eastAsia="ＭＳ Ｐゴシック" w:hAnsi="ＭＳ Ｐゴシック" w:cs="ＭＳ Ｐゴシック"/>
                <w:sz w:val="18"/>
                <w:szCs w:val="18"/>
              </w:rPr>
            </w:pPr>
          </w:p>
        </w:tc>
        <w:tc>
          <w:tcPr>
            <w:tcW w:w="2513" w:type="dxa"/>
            <w:tcBorders>
              <w:bottom w:val="single" w:sz="4" w:space="0" w:color="auto"/>
            </w:tcBorders>
            <w:shd w:val="clear" w:color="auto" w:fill="auto"/>
            <w:tcMar>
              <w:left w:w="57" w:type="dxa"/>
              <w:right w:w="57" w:type="dxa"/>
            </w:tcMar>
            <w:vAlign w:val="center"/>
          </w:tcPr>
          <w:p w14:paraId="1F24B0B5" w14:textId="5710FE21" w:rsidR="003473B6" w:rsidRDefault="003473B6"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【思判表】阿波おどりの様子を見て感じたことや考えたことをもとに問いを見出し，学習問題として表現している。（発）（ノ）</w:t>
            </w:r>
          </w:p>
          <w:p w14:paraId="77273DF4" w14:textId="6110DBC5"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】阿波</w:t>
            </w:r>
            <w:r w:rsidR="002C598F">
              <w:rPr>
                <w:rFonts w:ascii="ＭＳ 明朝" w:eastAsia="ＭＳ 明朝" w:hAnsi="ＭＳ 明朝" w:hint="eastAsia"/>
                <w:sz w:val="18"/>
                <w:szCs w:val="18"/>
              </w:rPr>
              <w:t>おどりがどのように継承されてきたかについて予想を話し合い</w:t>
            </w:r>
            <w:r w:rsidRPr="00910059">
              <w:rPr>
                <w:rFonts w:ascii="ＭＳ 明朝" w:eastAsia="ＭＳ 明朝" w:hAnsi="ＭＳ 明朝" w:hint="eastAsia"/>
                <w:sz w:val="18"/>
                <w:szCs w:val="18"/>
              </w:rPr>
              <w:t>，</w:t>
            </w:r>
            <w:r w:rsidR="002C598F">
              <w:rPr>
                <w:rFonts w:ascii="ＭＳ 明朝" w:eastAsia="ＭＳ 明朝" w:hAnsi="ＭＳ 明朝" w:hint="eastAsia"/>
                <w:sz w:val="18"/>
                <w:szCs w:val="18"/>
              </w:rPr>
              <w:t>見通しをもって</w:t>
            </w:r>
            <w:r w:rsidRPr="00910059">
              <w:rPr>
                <w:rFonts w:ascii="ＭＳ 明朝" w:eastAsia="ＭＳ 明朝" w:hAnsi="ＭＳ 明朝" w:hint="eastAsia"/>
                <w:sz w:val="18"/>
                <w:szCs w:val="18"/>
              </w:rPr>
              <w:t>主体的に追究しようとしている。（発）（</w:t>
            </w:r>
            <w:r w:rsidR="00FF6F37">
              <w:rPr>
                <w:rFonts w:ascii="ＭＳ 明朝" w:eastAsia="ＭＳ 明朝" w:hAnsi="ＭＳ 明朝" w:hint="eastAsia"/>
                <w:sz w:val="18"/>
                <w:szCs w:val="18"/>
              </w:rPr>
              <w:t>行</w:t>
            </w:r>
            <w:r w:rsidRPr="00910059">
              <w:rPr>
                <w:rFonts w:ascii="ＭＳ 明朝" w:eastAsia="ＭＳ 明朝" w:hAnsi="ＭＳ 明朝" w:hint="eastAsia"/>
                <w:sz w:val="18"/>
                <w:szCs w:val="18"/>
              </w:rPr>
              <w:t>）</w:t>
            </w:r>
          </w:p>
          <w:p w14:paraId="7A75782E" w14:textId="6D8663FF" w:rsidR="003473B6" w:rsidRPr="00910059" w:rsidRDefault="003473B6" w:rsidP="00910059">
            <w:pPr>
              <w:spacing w:line="280" w:lineRule="exact"/>
              <w:rPr>
                <w:rFonts w:ascii="ＭＳ Ｐゴシック" w:eastAsia="ＭＳ Ｐゴシック" w:hAnsi="ＭＳ Ｐゴシック" w:cs="ＭＳ Ｐゴシック"/>
                <w:sz w:val="18"/>
                <w:szCs w:val="18"/>
              </w:rPr>
            </w:pPr>
          </w:p>
        </w:tc>
      </w:tr>
      <w:tr w:rsidR="00910059" w:rsidRPr="00910059" w14:paraId="3F9F7F52" w14:textId="77777777" w:rsidTr="002C598F">
        <w:trPr>
          <w:cantSplit/>
          <w:trHeight w:val="1657"/>
        </w:trPr>
        <w:tc>
          <w:tcPr>
            <w:tcW w:w="1155" w:type="dxa"/>
            <w:shd w:val="clear" w:color="auto" w:fill="auto"/>
            <w:tcMar>
              <w:top w:w="57" w:type="dxa"/>
              <w:left w:w="57" w:type="dxa"/>
              <w:bottom w:w="57" w:type="dxa"/>
              <w:right w:w="57" w:type="dxa"/>
            </w:tcMar>
            <w:vAlign w:val="center"/>
          </w:tcPr>
          <w:p w14:paraId="4AC7A957"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おどりての人に話をきこう</w:t>
            </w:r>
            <w:r w:rsidRPr="00910059">
              <w:rPr>
                <w:rFonts w:ascii="ＭＳ Ｐゴシック" w:eastAsia="ＭＳ Ｐゴシック" w:hint="eastAsia"/>
                <w:sz w:val="18"/>
                <w:szCs w:val="18"/>
              </w:rPr>
              <w:br/>
              <w:t>P120～121</w:t>
            </w:r>
            <w:r w:rsidRPr="00910059">
              <w:rPr>
                <w:rFonts w:ascii="ＭＳ Ｐゴシック" w:eastAsia="ＭＳ Ｐゴシック" w:hint="eastAsia"/>
                <w:sz w:val="18"/>
                <w:szCs w:val="18"/>
              </w:rPr>
              <w:br/>
              <w:t>【配時1】</w:t>
            </w:r>
          </w:p>
        </w:tc>
        <w:tc>
          <w:tcPr>
            <w:tcW w:w="1680" w:type="dxa"/>
            <w:shd w:val="clear" w:color="auto" w:fill="auto"/>
            <w:tcMar>
              <w:top w:w="57" w:type="dxa"/>
              <w:left w:w="57" w:type="dxa"/>
              <w:bottom w:w="57" w:type="dxa"/>
              <w:right w:w="57" w:type="dxa"/>
            </w:tcMar>
            <w:vAlign w:val="center"/>
          </w:tcPr>
          <w:p w14:paraId="68B856C1" w14:textId="6E194AC3"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7D00ED">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のもつよさに着目して，</w:t>
            </w:r>
            <w:r w:rsidR="00394203">
              <w:rPr>
                <w:rFonts w:ascii="ＭＳ 明朝" w:eastAsia="ＭＳ 明朝" w:hAnsi="ＭＳ 明朝" w:hint="eastAsia"/>
                <w:sz w:val="18"/>
                <w:szCs w:val="18"/>
              </w:rPr>
              <w:t>踊り</w:t>
            </w:r>
            <w:r w:rsidRPr="00910059">
              <w:rPr>
                <w:rFonts w:ascii="ＭＳ 明朝" w:eastAsia="ＭＳ 明朝" w:hAnsi="ＭＳ 明朝" w:hint="eastAsia"/>
                <w:sz w:val="18"/>
                <w:szCs w:val="18"/>
              </w:rPr>
              <w:t>手の人から話を聞いたり，実際に自分も踊って</w:t>
            </w:r>
            <w:r w:rsidR="00394203">
              <w:rPr>
                <w:rFonts w:ascii="ＭＳ 明朝" w:eastAsia="ＭＳ 明朝" w:hAnsi="ＭＳ 明朝" w:hint="eastAsia"/>
                <w:sz w:val="18"/>
                <w:szCs w:val="18"/>
              </w:rPr>
              <w:t>，踊りの</w:t>
            </w:r>
            <w:r w:rsidRPr="00910059">
              <w:rPr>
                <w:rFonts w:ascii="ＭＳ 明朝" w:eastAsia="ＭＳ 明朝" w:hAnsi="ＭＳ 明朝" w:hint="eastAsia"/>
                <w:sz w:val="18"/>
                <w:szCs w:val="18"/>
              </w:rPr>
              <w:t>よさを体感したりする。</w:t>
            </w:r>
          </w:p>
        </w:tc>
        <w:tc>
          <w:tcPr>
            <w:tcW w:w="3057" w:type="dxa"/>
            <w:shd w:val="clear" w:color="auto" w:fill="auto"/>
            <w:tcMar>
              <w:top w:w="57" w:type="dxa"/>
              <w:left w:w="57" w:type="dxa"/>
              <w:bottom w:w="57" w:type="dxa"/>
              <w:right w:w="57" w:type="dxa"/>
            </w:tcMar>
            <w:vAlign w:val="center"/>
          </w:tcPr>
          <w:p w14:paraId="02E51664" w14:textId="068577C2"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394203">
              <w:rPr>
                <w:rFonts w:ascii="ＭＳ 明朝" w:eastAsia="ＭＳ 明朝" w:hAnsi="ＭＳ 明朝" w:hint="eastAsia"/>
                <w:sz w:val="18"/>
                <w:szCs w:val="18"/>
              </w:rPr>
              <w:t>踊り</w:t>
            </w:r>
            <w:r w:rsidRPr="00910059">
              <w:rPr>
                <w:rFonts w:ascii="ＭＳ 明朝" w:eastAsia="ＭＳ 明朝" w:hAnsi="ＭＳ 明朝" w:hint="eastAsia"/>
                <w:sz w:val="18"/>
                <w:szCs w:val="18"/>
              </w:rPr>
              <w:t>手の人から阿波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のよさを聞いたり，実際に自分も踊ってみたりして，阿波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にどのようなよさがあるのかを話し合う。</w:t>
            </w:r>
          </w:p>
          <w:p w14:paraId="29989980" w14:textId="1B3639DA" w:rsidR="00910059" w:rsidRPr="00910059" w:rsidRDefault="00910059" w:rsidP="00910059">
            <w:pPr>
              <w:spacing w:line="280" w:lineRule="exact"/>
              <w:ind w:rightChars="-9" w:right="-19"/>
              <w:rPr>
                <w:rFonts w:ascii="ＭＳ 明朝" w:eastAsia="ＭＳ 明朝" w:hAnsi="ＭＳ 明朝"/>
                <w:sz w:val="18"/>
                <w:szCs w:val="18"/>
              </w:rPr>
            </w:pPr>
            <w:r w:rsidRPr="00910059">
              <w:rPr>
                <w:rFonts w:ascii="ＭＳ 明朝" w:eastAsia="ＭＳ 明朝" w:hAnsi="ＭＳ 明朝" w:hint="eastAsia"/>
                <w:sz w:val="18"/>
                <w:szCs w:val="18"/>
              </w:rPr>
              <w:t>◆阿波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は地域の人々にとって特別な思いのある行事であること。</w:t>
            </w:r>
            <w:r w:rsidR="00394203">
              <w:rPr>
                <w:rFonts w:ascii="ＭＳ 明朝" w:eastAsia="ＭＳ 明朝" w:hAnsi="ＭＳ 明朝" w:hint="eastAsia"/>
                <w:sz w:val="18"/>
                <w:szCs w:val="18"/>
              </w:rPr>
              <w:t>踊り</w:t>
            </w:r>
            <w:r w:rsidRPr="00910059">
              <w:rPr>
                <w:rFonts w:ascii="ＭＳ 明朝" w:eastAsia="ＭＳ 明朝" w:hAnsi="ＭＳ 明朝" w:hint="eastAsia"/>
                <w:sz w:val="18"/>
                <w:szCs w:val="18"/>
              </w:rPr>
              <w:t>手の人は連というまとまりになって，気持ちを一つにして踊っていること。</w:t>
            </w:r>
          </w:p>
        </w:tc>
        <w:tc>
          <w:tcPr>
            <w:tcW w:w="2410" w:type="dxa"/>
            <w:shd w:val="clear" w:color="auto" w:fill="auto"/>
            <w:tcMar>
              <w:top w:w="57" w:type="dxa"/>
              <w:left w:w="57" w:type="dxa"/>
              <w:bottom w:w="57" w:type="dxa"/>
              <w:right w:w="57" w:type="dxa"/>
            </w:tcMar>
            <w:vAlign w:val="center"/>
          </w:tcPr>
          <w:p w14:paraId="5E458C8E" w14:textId="6F7D2263"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手の人に，阿波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のよさを聞く。</w:t>
            </w:r>
          </w:p>
          <w:p w14:paraId="2D2E1840" w14:textId="5C7953F5"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②自分も阿波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を踊ってみる。</w:t>
            </w:r>
          </w:p>
          <w:p w14:paraId="5C6521F8" w14:textId="73793B3B"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のよさについて，分かったことをノートに書く。</w:t>
            </w:r>
          </w:p>
        </w:tc>
        <w:tc>
          <w:tcPr>
            <w:tcW w:w="2513" w:type="dxa"/>
            <w:shd w:val="clear" w:color="auto" w:fill="auto"/>
            <w:tcMar>
              <w:top w:w="57" w:type="dxa"/>
              <w:left w:w="57" w:type="dxa"/>
              <w:bottom w:w="57" w:type="dxa"/>
              <w:right w:w="57" w:type="dxa"/>
            </w:tcMar>
            <w:vAlign w:val="center"/>
          </w:tcPr>
          <w:p w14:paraId="2ED51551" w14:textId="32A8F488"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w:t>
            </w:r>
            <w:r w:rsidR="007420EB">
              <w:rPr>
                <w:rFonts w:ascii="ＭＳ 明朝" w:eastAsia="ＭＳ 明朝" w:hAnsi="ＭＳ 明朝" w:hint="eastAsia"/>
                <w:sz w:val="18"/>
                <w:szCs w:val="18"/>
              </w:rPr>
              <w:t>踊り手</w:t>
            </w:r>
            <w:r w:rsidRPr="00910059">
              <w:rPr>
                <w:rFonts w:ascii="ＭＳ 明朝" w:eastAsia="ＭＳ 明朝" w:hAnsi="ＭＳ 明朝" w:hint="eastAsia"/>
                <w:sz w:val="18"/>
                <w:szCs w:val="18"/>
              </w:rPr>
              <w:t>の人の話を聞いて，阿波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は参加する全員が一緒になって楽しむ特別な行事であることを理解している。（発）（ノ）</w:t>
            </w:r>
          </w:p>
        </w:tc>
      </w:tr>
      <w:tr w:rsidR="00910059" w:rsidRPr="00910059" w14:paraId="3D259315" w14:textId="77777777" w:rsidTr="002C598F">
        <w:trPr>
          <w:trHeight w:val="286"/>
        </w:trPr>
        <w:tc>
          <w:tcPr>
            <w:tcW w:w="1155" w:type="dxa"/>
            <w:shd w:val="clear" w:color="auto" w:fill="auto"/>
            <w:tcMar>
              <w:top w:w="57" w:type="dxa"/>
              <w:left w:w="57" w:type="dxa"/>
              <w:bottom w:w="57" w:type="dxa"/>
              <w:right w:w="57" w:type="dxa"/>
            </w:tcMar>
            <w:vAlign w:val="center"/>
          </w:tcPr>
          <w:p w14:paraId="64E43DC9"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E911DB">
              <w:rPr>
                <w:rFonts w:ascii="ＭＳ Ｐゴシック" w:eastAsia="ＭＳ Ｐゴシック" w:hint="eastAsia"/>
                <w:sz w:val="18"/>
                <w:szCs w:val="18"/>
              </w:rPr>
              <w:br/>
            </w:r>
            <w:r w:rsidRPr="00910059">
              <w:rPr>
                <w:rFonts w:ascii="ＭＳ Ｐゴシック" w:eastAsia="ＭＳ Ｐゴシック" w:hint="eastAsia"/>
                <w:sz w:val="18"/>
                <w:szCs w:val="18"/>
              </w:rPr>
              <w:t>阿波おどりの発展</w:t>
            </w:r>
            <w:r w:rsidRPr="00910059">
              <w:rPr>
                <w:rFonts w:ascii="ＭＳ Ｐゴシック" w:eastAsia="ＭＳ Ｐゴシック" w:hint="eastAsia"/>
                <w:sz w:val="18"/>
                <w:szCs w:val="18"/>
              </w:rPr>
              <w:br/>
              <w:t>P122～123</w:t>
            </w:r>
            <w:r w:rsidRPr="00910059">
              <w:rPr>
                <w:rFonts w:ascii="ＭＳ Ｐゴシック" w:eastAsia="ＭＳ Ｐゴシック" w:hint="eastAsia"/>
                <w:sz w:val="18"/>
                <w:szCs w:val="18"/>
              </w:rPr>
              <w:br/>
              <w:t>【配時1】</w:t>
            </w:r>
          </w:p>
        </w:tc>
        <w:tc>
          <w:tcPr>
            <w:tcW w:w="1680" w:type="dxa"/>
            <w:shd w:val="clear" w:color="auto" w:fill="auto"/>
            <w:tcMar>
              <w:top w:w="57" w:type="dxa"/>
              <w:left w:w="57" w:type="dxa"/>
              <w:bottom w:w="57" w:type="dxa"/>
              <w:right w:w="57" w:type="dxa"/>
            </w:tcMar>
            <w:vAlign w:val="center"/>
          </w:tcPr>
          <w:p w14:paraId="23232F6C" w14:textId="7DF2D08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が発展してきた背景に着目し，阿波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の発展には，</w:t>
            </w:r>
            <w:r w:rsidR="00672FD0">
              <w:rPr>
                <w:rFonts w:ascii="ＭＳ 明朝" w:eastAsia="ＭＳ 明朝" w:hAnsi="ＭＳ 明朝" w:hint="eastAsia"/>
                <w:sz w:val="18"/>
                <w:szCs w:val="18"/>
              </w:rPr>
              <w:t>踊り</w:t>
            </w:r>
            <w:r w:rsidRPr="00910059">
              <w:rPr>
                <w:rFonts w:ascii="ＭＳ 明朝" w:eastAsia="ＭＳ 明朝" w:hAnsi="ＭＳ 明朝" w:hint="eastAsia"/>
                <w:sz w:val="18"/>
                <w:szCs w:val="18"/>
              </w:rPr>
              <w:t>手の努力以外にも見物客や</w:t>
            </w:r>
            <w:r w:rsidR="00672FD0">
              <w:rPr>
                <w:rFonts w:ascii="ＭＳ 明朝" w:eastAsia="ＭＳ 明朝" w:hAnsi="ＭＳ 明朝" w:hint="eastAsia"/>
                <w:sz w:val="18"/>
                <w:szCs w:val="18"/>
              </w:rPr>
              <w:t>会場設営</w:t>
            </w:r>
            <w:r w:rsidRPr="00910059">
              <w:rPr>
                <w:rFonts w:ascii="ＭＳ 明朝" w:eastAsia="ＭＳ 明朝" w:hAnsi="ＭＳ 明朝" w:hint="eastAsia"/>
                <w:sz w:val="18"/>
                <w:szCs w:val="18"/>
              </w:rPr>
              <w:t>に携わる人々の支えがあることを理解する。</w:t>
            </w:r>
          </w:p>
        </w:tc>
        <w:tc>
          <w:tcPr>
            <w:tcW w:w="3057" w:type="dxa"/>
            <w:shd w:val="clear" w:color="auto" w:fill="auto"/>
            <w:tcMar>
              <w:top w:w="57" w:type="dxa"/>
              <w:left w:w="57" w:type="dxa"/>
              <w:bottom w:w="57" w:type="dxa"/>
              <w:right w:w="57" w:type="dxa"/>
            </w:tcMar>
            <w:vAlign w:val="center"/>
          </w:tcPr>
          <w:p w14:paraId="17DF0F30" w14:textId="778B2F9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が発展した経緯について祭りの主催者から話を聞いたり，他県の阿波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開催地を示した地図を見て，踊りの広まりを調べたりする。</w:t>
            </w:r>
          </w:p>
          <w:p w14:paraId="63566CD1" w14:textId="0967492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は他地域から見物客が増えたり，他地域へ踊りが広がっていったりしたこと。そうした阿波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の発展には，</w:t>
            </w:r>
            <w:r w:rsidR="00EE0A7F">
              <w:rPr>
                <w:rFonts w:ascii="ＭＳ 明朝" w:eastAsia="ＭＳ 明朝" w:hAnsi="ＭＳ 明朝" w:hint="eastAsia"/>
                <w:sz w:val="18"/>
                <w:szCs w:val="18"/>
              </w:rPr>
              <w:t>踊り</w:t>
            </w:r>
            <w:r w:rsidRPr="00910059">
              <w:rPr>
                <w:rFonts w:ascii="ＭＳ 明朝" w:eastAsia="ＭＳ 明朝" w:hAnsi="ＭＳ 明朝" w:hint="eastAsia"/>
                <w:sz w:val="18"/>
                <w:szCs w:val="18"/>
              </w:rPr>
              <w:t>手，見物客，会場設営者などの協力があったこと。</w:t>
            </w:r>
          </w:p>
        </w:tc>
        <w:tc>
          <w:tcPr>
            <w:tcW w:w="2410" w:type="dxa"/>
            <w:shd w:val="clear" w:color="auto" w:fill="auto"/>
            <w:tcMar>
              <w:top w:w="57" w:type="dxa"/>
              <w:left w:w="57" w:type="dxa"/>
              <w:bottom w:w="57" w:type="dxa"/>
              <w:right w:w="57" w:type="dxa"/>
            </w:tcMar>
            <w:vAlign w:val="center"/>
          </w:tcPr>
          <w:p w14:paraId="0599799A" w14:textId="77BD2105"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を見に来る人が増えたわけを調べる。</w:t>
            </w:r>
          </w:p>
          <w:p w14:paraId="6BDABD18" w14:textId="3BC48D72"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は，人々のどのような取り組みによって発展してきたかを考える。</w:t>
            </w:r>
          </w:p>
          <w:p w14:paraId="41952BB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③学習をふり返り，学習問題について考えたことをノートに書く。</w:t>
            </w:r>
          </w:p>
        </w:tc>
        <w:tc>
          <w:tcPr>
            <w:tcW w:w="2513" w:type="dxa"/>
            <w:shd w:val="clear" w:color="auto" w:fill="auto"/>
            <w:tcMar>
              <w:top w:w="57" w:type="dxa"/>
              <w:left w:w="57" w:type="dxa"/>
              <w:bottom w:w="57" w:type="dxa"/>
              <w:right w:w="57" w:type="dxa"/>
            </w:tcMar>
            <w:vAlign w:val="center"/>
          </w:tcPr>
          <w:p w14:paraId="12BBF2C4" w14:textId="4D2B1BC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の継承や発展には，様々な人々の工夫や努力があったことを理解している。（発）（</w:t>
            </w:r>
            <w:r w:rsidR="00692AFB">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p w14:paraId="4F5CFB68" w14:textId="081A2D8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がどのようにして長い間受け継がれてきたのかについて，考えたことを表現している。（発）（ノ）</w:t>
            </w:r>
          </w:p>
        </w:tc>
      </w:tr>
      <w:tr w:rsidR="00910059" w:rsidRPr="00910059" w14:paraId="6926BC1A" w14:textId="77777777" w:rsidTr="002C598F">
        <w:trPr>
          <w:trHeight w:val="3509"/>
        </w:trPr>
        <w:tc>
          <w:tcPr>
            <w:tcW w:w="1155" w:type="dxa"/>
            <w:shd w:val="clear" w:color="auto" w:fill="auto"/>
            <w:tcMar>
              <w:top w:w="57" w:type="dxa"/>
              <w:left w:w="57" w:type="dxa"/>
              <w:bottom w:w="57" w:type="dxa"/>
              <w:right w:w="57" w:type="dxa"/>
            </w:tcMar>
            <w:vAlign w:val="center"/>
          </w:tcPr>
          <w:p w14:paraId="65885F59"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61312" behindDoc="0" locked="0" layoutInCell="1" allowOverlap="1" wp14:anchorId="13C4E79A" wp14:editId="03F5AD66">
                      <wp:simplePos x="0" y="0"/>
                      <wp:positionH relativeFrom="column">
                        <wp:posOffset>243205</wp:posOffset>
                      </wp:positionH>
                      <wp:positionV relativeFrom="paragraph">
                        <wp:posOffset>1936750</wp:posOffset>
                      </wp:positionV>
                      <wp:extent cx="6191250" cy="236220"/>
                      <wp:effectExtent l="0" t="0" r="19050" b="11430"/>
                      <wp:wrapNone/>
                      <wp:docPr id="18" name="テキスト ボックス 18"/>
                      <wp:cNvGraphicFramePr/>
                      <a:graphic xmlns:a="http://schemas.openxmlformats.org/drawingml/2006/main">
                        <a:graphicData uri="http://schemas.microsoft.com/office/word/2010/wordprocessingShape">
                          <wps:wsp>
                            <wps:cNvSpPr txBox="1"/>
                            <wps:spPr>
                              <a:xfrm>
                                <a:off x="0" y="0"/>
                                <a:ext cx="6191250" cy="236220"/>
                              </a:xfrm>
                              <a:prstGeom prst="rect">
                                <a:avLst/>
                              </a:prstGeom>
                              <a:solidFill>
                                <a:sysClr val="window" lastClr="FFFFFF"/>
                              </a:solidFill>
                              <a:ln w="19050">
                                <a:solidFill>
                                  <a:prstClr val="black"/>
                                </a:solidFill>
                              </a:ln>
                              <a:effectLst/>
                            </wps:spPr>
                            <wps:txbx>
                              <w:txbxContent>
                                <w:p w14:paraId="6F88CC8F"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13473D">
                                    <w:rPr>
                                      <w:rFonts w:asciiTheme="majorEastAsia" w:eastAsiaTheme="majorEastAsia" w:hAnsiTheme="majorEastAsia" w:hint="eastAsia"/>
                                      <w:b/>
                                    </w:rPr>
                                    <w:t>阿波人形浄瑠璃は，どのようにして，受けつがれてきたのだろう。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4E79A" id="テキスト ボックス 18" o:spid="_x0000_s1034" type="#_x0000_t202" style="position:absolute;left:0;text-align:left;margin-left:19.15pt;margin-top:152.5pt;width:487.5pt;height:1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" fillcolor="window" strokeweight="1.5pt">
                      <v:textbox inset=",0,,0">
                        <w:txbxContent>
                          <w:p w14:paraId="6F88CC8F"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13473D">
                              <w:rPr>
                                <w:rFonts w:asciiTheme="majorEastAsia" w:eastAsiaTheme="majorEastAsia" w:hAnsiTheme="majorEastAsia" w:hint="eastAsia"/>
                                <w:b/>
                              </w:rPr>
                              <w:t>阿波人形浄瑠璃は，どのようにして，受けつがれてきたのだろう。</w:t>
                            </w:r>
                          </w:p>
                        </w:txbxContent>
                      </v:textbox>
                    </v:shape>
                  </w:pict>
                </mc:Fallback>
              </mc:AlternateContent>
            </w:r>
            <w:r w:rsidRPr="00910059">
              <w:rPr>
                <w:rFonts w:ascii="ＭＳ Ｐゴシック" w:eastAsia="ＭＳ Ｐゴシック" w:hint="eastAsia"/>
                <w:sz w:val="18"/>
                <w:szCs w:val="18"/>
              </w:rPr>
              <w:t>さがそう，昔から受けつがれてきたもの</w:t>
            </w:r>
            <w:r w:rsidRPr="00910059">
              <w:rPr>
                <w:rFonts w:ascii="ＭＳ Ｐゴシック" w:eastAsia="ＭＳ Ｐゴシック" w:hint="eastAsia"/>
                <w:sz w:val="18"/>
                <w:szCs w:val="18"/>
              </w:rPr>
              <w:br/>
              <w:t>P124～125</w:t>
            </w:r>
            <w:r w:rsidRPr="00910059">
              <w:rPr>
                <w:rFonts w:ascii="ＭＳ Ｐゴシック" w:eastAsia="ＭＳ Ｐゴシック" w:hint="eastAsia"/>
                <w:sz w:val="18"/>
                <w:szCs w:val="18"/>
              </w:rPr>
              <w:br/>
              <w:t>【配時1】</w:t>
            </w:r>
          </w:p>
        </w:tc>
        <w:tc>
          <w:tcPr>
            <w:tcW w:w="1680" w:type="dxa"/>
            <w:shd w:val="clear" w:color="auto" w:fill="auto"/>
            <w:tcMar>
              <w:top w:w="57" w:type="dxa"/>
              <w:left w:w="57" w:type="dxa"/>
              <w:bottom w:w="57" w:type="dxa"/>
              <w:right w:w="57" w:type="dxa"/>
            </w:tcMar>
            <w:vAlign w:val="center"/>
          </w:tcPr>
          <w:p w14:paraId="789C4182" w14:textId="77777777" w:rsidR="00910059" w:rsidRDefault="00910059" w:rsidP="009C502D">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以外の文化財や年中行事に着目し，</w:t>
            </w:r>
            <w:r w:rsidR="009C502D">
              <w:rPr>
                <w:rFonts w:ascii="ＭＳ 明朝" w:eastAsia="ＭＳ 明朝" w:hAnsi="ＭＳ 明朝" w:hint="eastAsia"/>
                <w:sz w:val="18"/>
                <w:szCs w:val="18"/>
              </w:rPr>
              <w:t>自分たちの県内にある文化財の一つである阿波人形浄瑠璃について調べるための学習問題をつくり，学習の見通しをもつ</w:t>
            </w:r>
            <w:r w:rsidRPr="00910059">
              <w:rPr>
                <w:rFonts w:ascii="ＭＳ 明朝" w:eastAsia="ＭＳ 明朝" w:hAnsi="ＭＳ 明朝" w:hint="eastAsia"/>
                <w:sz w:val="18"/>
                <w:szCs w:val="18"/>
              </w:rPr>
              <w:t>。</w:t>
            </w:r>
          </w:p>
          <w:p w14:paraId="3BBEC78D" w14:textId="3FC80CB5" w:rsidR="009F1A22" w:rsidRPr="00910059" w:rsidRDefault="009F1A22" w:rsidP="009C502D">
            <w:pPr>
              <w:spacing w:line="280" w:lineRule="exact"/>
              <w:rPr>
                <w:rFonts w:ascii="ＭＳ 明朝" w:eastAsia="ＭＳ 明朝" w:hAnsi="ＭＳ 明朝"/>
                <w:sz w:val="18"/>
                <w:szCs w:val="18"/>
              </w:rPr>
            </w:pPr>
          </w:p>
        </w:tc>
        <w:tc>
          <w:tcPr>
            <w:tcW w:w="3057" w:type="dxa"/>
            <w:shd w:val="clear" w:color="auto" w:fill="auto"/>
            <w:tcMar>
              <w:top w:w="57" w:type="dxa"/>
              <w:left w:w="57" w:type="dxa"/>
              <w:bottom w:w="57" w:type="dxa"/>
              <w:right w:w="57" w:type="dxa"/>
            </w:tcMar>
            <w:vAlign w:val="center"/>
          </w:tcPr>
          <w:p w14:paraId="20FA4D7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○県内の知っている文化財や年中行事を発表したりパンフレットなどで調べたりして，それ</w:t>
            </w:r>
            <w:r w:rsidR="009C502D">
              <w:rPr>
                <w:rFonts w:ascii="ＭＳ 明朝" w:eastAsia="ＭＳ 明朝" w:hAnsi="ＭＳ 明朝" w:hint="eastAsia"/>
                <w:sz w:val="18"/>
                <w:szCs w:val="18"/>
              </w:rPr>
              <w:t>らの場所を地図で確かめる。そして，県の文化財や年中行事についてさらに調べるための学習問題をつくり，学習計画を立てる</w:t>
            </w:r>
            <w:r w:rsidRPr="00910059">
              <w:rPr>
                <w:rFonts w:ascii="ＭＳ 明朝" w:eastAsia="ＭＳ 明朝" w:hAnsi="ＭＳ 明朝" w:hint="eastAsia"/>
                <w:sz w:val="18"/>
                <w:szCs w:val="18"/>
              </w:rPr>
              <w:t>。</w:t>
            </w:r>
          </w:p>
          <w:p w14:paraId="3D7B38AE" w14:textId="77777777"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◆県内各地には様々な文化財や年中行事があること。</w:t>
            </w:r>
          </w:p>
          <w:p w14:paraId="3B3A529D" w14:textId="77777777" w:rsidR="009C502D" w:rsidRPr="00910059" w:rsidRDefault="009C502D" w:rsidP="00910059">
            <w:pPr>
              <w:spacing w:line="280" w:lineRule="exact"/>
              <w:rPr>
                <w:rFonts w:ascii="ＭＳ 明朝" w:eastAsia="ＭＳ 明朝" w:hAnsi="ＭＳ 明朝"/>
                <w:sz w:val="18"/>
                <w:szCs w:val="18"/>
              </w:rPr>
            </w:pPr>
          </w:p>
        </w:tc>
        <w:tc>
          <w:tcPr>
            <w:tcW w:w="2410" w:type="dxa"/>
            <w:shd w:val="clear" w:color="auto" w:fill="auto"/>
            <w:tcMar>
              <w:top w:w="57" w:type="dxa"/>
              <w:left w:w="57" w:type="dxa"/>
              <w:bottom w:w="57" w:type="dxa"/>
              <w:right w:w="57" w:type="dxa"/>
            </w:tcMar>
            <w:vAlign w:val="center"/>
          </w:tcPr>
          <w:p w14:paraId="47801DF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①県内で昔から受け継がれてきたものを観光パンフレットなどで調べ，発表する。</w:t>
            </w:r>
          </w:p>
          <w:p w14:paraId="190B3B4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②発表したものが，県内のどこにあるのか，地図で確かめる。</w:t>
            </w:r>
          </w:p>
          <w:p w14:paraId="5EEE718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③阿波人形浄瑠璃について調べる学習問題をつくり，学習計画を立てる。</w:t>
            </w:r>
          </w:p>
        </w:tc>
        <w:tc>
          <w:tcPr>
            <w:tcW w:w="2513" w:type="dxa"/>
            <w:shd w:val="clear" w:color="auto" w:fill="auto"/>
            <w:tcMar>
              <w:top w:w="57" w:type="dxa"/>
              <w:left w:w="57" w:type="dxa"/>
              <w:bottom w:w="57" w:type="dxa"/>
              <w:right w:w="57" w:type="dxa"/>
            </w:tcMar>
            <w:vAlign w:val="center"/>
          </w:tcPr>
          <w:p w14:paraId="5AC31389" w14:textId="644DA721" w:rsidR="007A6E94" w:rsidRDefault="007A6E94"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D97ADA">
              <w:rPr>
                <w:rFonts w:asciiTheme="majorEastAsia" w:eastAsiaTheme="majorEastAsia" w:hAnsiTheme="majorEastAsia" w:hint="eastAsia"/>
                <w:sz w:val="18"/>
                <w:szCs w:val="18"/>
              </w:rPr>
              <w:t>思判表</w:t>
            </w:r>
            <w:r>
              <w:rPr>
                <w:rFonts w:ascii="ＭＳ 明朝" w:eastAsia="ＭＳ 明朝" w:hAnsi="ＭＳ 明朝" w:hint="eastAsia"/>
                <w:sz w:val="18"/>
                <w:szCs w:val="18"/>
              </w:rPr>
              <w:t>】阿波人形浄瑠璃について知りたいことをもとに問いを見出し，学習問題として表現している。（発）（ノ）</w:t>
            </w:r>
          </w:p>
          <w:p w14:paraId="4A01E80E" w14:textId="01A251A3" w:rsid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w:t>
            </w:r>
            <w:r w:rsidR="0031544D">
              <w:rPr>
                <w:rFonts w:ascii="ＭＳ 明朝" w:eastAsia="ＭＳ 明朝" w:hAnsi="ＭＳ 明朝" w:hint="eastAsia"/>
                <w:sz w:val="18"/>
                <w:szCs w:val="18"/>
              </w:rPr>
              <w:t>阿波人形浄瑠璃がどのように継承されてきたかについて予想を話し合い</w:t>
            </w:r>
            <w:r w:rsidRPr="00910059">
              <w:rPr>
                <w:rFonts w:ascii="ＭＳ 明朝" w:eastAsia="ＭＳ 明朝" w:hAnsi="ＭＳ 明朝" w:hint="eastAsia"/>
                <w:sz w:val="18"/>
                <w:szCs w:val="18"/>
              </w:rPr>
              <w:t>，主体的に追究しようとしている。（発）（</w:t>
            </w:r>
            <w:r w:rsidR="0031544D">
              <w:rPr>
                <w:rFonts w:ascii="ＭＳ 明朝" w:eastAsia="ＭＳ 明朝" w:hAnsi="ＭＳ 明朝" w:hint="eastAsia"/>
                <w:sz w:val="18"/>
                <w:szCs w:val="18"/>
              </w:rPr>
              <w:t>行</w:t>
            </w:r>
            <w:r w:rsidRPr="00910059">
              <w:rPr>
                <w:rFonts w:ascii="ＭＳ 明朝" w:eastAsia="ＭＳ 明朝" w:hAnsi="ＭＳ 明朝" w:hint="eastAsia"/>
                <w:sz w:val="18"/>
                <w:szCs w:val="18"/>
              </w:rPr>
              <w:t>）</w:t>
            </w:r>
          </w:p>
          <w:p w14:paraId="7C872F19" w14:textId="3D56E7A8" w:rsidR="00C720E2" w:rsidRPr="00910059" w:rsidRDefault="00C720E2" w:rsidP="00910059">
            <w:pPr>
              <w:spacing w:line="280" w:lineRule="exact"/>
              <w:rPr>
                <w:rFonts w:ascii="ＭＳ 明朝" w:eastAsia="ＭＳ 明朝" w:hAnsi="ＭＳ 明朝"/>
                <w:sz w:val="18"/>
                <w:szCs w:val="18"/>
              </w:rPr>
            </w:pPr>
          </w:p>
        </w:tc>
      </w:tr>
      <w:tr w:rsidR="00910059" w:rsidRPr="00910059" w14:paraId="1296A755" w14:textId="77777777" w:rsidTr="002C598F">
        <w:trPr>
          <w:trHeight w:val="1418"/>
        </w:trPr>
        <w:tc>
          <w:tcPr>
            <w:tcW w:w="1155" w:type="dxa"/>
            <w:shd w:val="clear" w:color="auto" w:fill="auto"/>
            <w:tcMar>
              <w:top w:w="57" w:type="dxa"/>
              <w:left w:w="57" w:type="dxa"/>
              <w:bottom w:w="57" w:type="dxa"/>
              <w:right w:w="57" w:type="dxa"/>
            </w:tcMar>
            <w:vAlign w:val="center"/>
          </w:tcPr>
          <w:p w14:paraId="0E0B328D"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阿波人形浄瑠璃について調べよう</w:t>
            </w:r>
            <w:r w:rsidRPr="00910059">
              <w:rPr>
                <w:rFonts w:ascii="ＭＳ Ｐゴシック" w:eastAsia="ＭＳ Ｐゴシック" w:hint="eastAsia"/>
                <w:sz w:val="18"/>
                <w:szCs w:val="18"/>
              </w:rPr>
              <w:br/>
              <w:t>P126～127</w:t>
            </w:r>
            <w:r w:rsidRPr="00910059">
              <w:rPr>
                <w:rFonts w:ascii="ＭＳ Ｐゴシック" w:eastAsia="ＭＳ Ｐゴシック" w:hint="eastAsia"/>
                <w:sz w:val="18"/>
                <w:szCs w:val="18"/>
              </w:rPr>
              <w:br/>
              <w:t>【配時2】</w:t>
            </w:r>
          </w:p>
        </w:tc>
        <w:tc>
          <w:tcPr>
            <w:tcW w:w="1680" w:type="dxa"/>
            <w:shd w:val="clear" w:color="auto" w:fill="auto"/>
            <w:tcMar>
              <w:top w:w="57" w:type="dxa"/>
              <w:left w:w="57" w:type="dxa"/>
              <w:bottom w:w="57" w:type="dxa"/>
              <w:right w:w="57" w:type="dxa"/>
            </w:tcMar>
            <w:vAlign w:val="center"/>
          </w:tcPr>
          <w:p w14:paraId="5E9EFD6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阿波人形浄瑠璃の歴史に着目し，長い間，県の伝統芸能として，人々に継承されてきたことを理解する。</w:t>
            </w:r>
          </w:p>
        </w:tc>
        <w:tc>
          <w:tcPr>
            <w:tcW w:w="3057" w:type="dxa"/>
            <w:shd w:val="clear" w:color="auto" w:fill="auto"/>
            <w:tcMar>
              <w:top w:w="57" w:type="dxa"/>
              <w:left w:w="57" w:type="dxa"/>
              <w:bottom w:w="57" w:type="dxa"/>
              <w:right w:w="57" w:type="dxa"/>
            </w:tcMar>
            <w:vAlign w:val="center"/>
          </w:tcPr>
          <w:p w14:paraId="146D0CE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○阿波人形浄瑠璃がどのようなものかについて，資料館の人や人形つかいの人から話を聞いたり，年表や資料を使って調べたりする。</w:t>
            </w:r>
          </w:p>
          <w:p w14:paraId="3694A64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◆阿波人形浄瑠璃は国の重要文化財であり，人々の楽しみとして長い間受け継がれてきたこと。阿波人形浄瑠璃を守り伝えたいと願う人々によって，現在も継承への努力が続けられていること。</w:t>
            </w:r>
          </w:p>
        </w:tc>
        <w:tc>
          <w:tcPr>
            <w:tcW w:w="2410" w:type="dxa"/>
            <w:shd w:val="clear" w:color="auto" w:fill="auto"/>
            <w:tcMar>
              <w:top w:w="57" w:type="dxa"/>
              <w:left w:w="57" w:type="dxa"/>
              <w:bottom w:w="57" w:type="dxa"/>
              <w:right w:w="57" w:type="dxa"/>
            </w:tcMar>
            <w:vAlign w:val="center"/>
          </w:tcPr>
          <w:p w14:paraId="7FBBB9A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①資料館へ行き，阿波人形浄瑠璃について調べる。</w:t>
            </w:r>
          </w:p>
          <w:p w14:paraId="5FCDF68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②阿波人形浄瑠璃で使われる人形を動かしてみる。</w:t>
            </w:r>
          </w:p>
          <w:p w14:paraId="7B78C37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③阿波人形浄瑠璃を守り伝える人の思いや願いを調べる。</w:t>
            </w:r>
          </w:p>
        </w:tc>
        <w:tc>
          <w:tcPr>
            <w:tcW w:w="2513" w:type="dxa"/>
            <w:shd w:val="clear" w:color="auto" w:fill="auto"/>
            <w:tcMar>
              <w:top w:w="57" w:type="dxa"/>
              <w:left w:w="57" w:type="dxa"/>
              <w:bottom w:w="57" w:type="dxa"/>
              <w:right w:w="57" w:type="dxa"/>
            </w:tcMar>
            <w:vAlign w:val="center"/>
          </w:tcPr>
          <w:p w14:paraId="62EF54D7" w14:textId="45ACC1D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】阿波人形浄瑠璃には長い歴史があり，それを守り伝えていくために人々が様々な努力</w:t>
            </w:r>
            <w:r w:rsidR="005553D9">
              <w:rPr>
                <w:rFonts w:ascii="ＭＳ 明朝" w:eastAsia="ＭＳ 明朝" w:hAnsi="ＭＳ 明朝" w:hint="eastAsia"/>
                <w:sz w:val="18"/>
                <w:szCs w:val="18"/>
              </w:rPr>
              <w:t>を</w:t>
            </w:r>
            <w:r w:rsidRPr="00910059">
              <w:rPr>
                <w:rFonts w:ascii="ＭＳ 明朝" w:eastAsia="ＭＳ 明朝" w:hAnsi="ＭＳ 明朝" w:hint="eastAsia"/>
                <w:sz w:val="18"/>
                <w:szCs w:val="18"/>
              </w:rPr>
              <w:t>していることを理解している。（発）（</w:t>
            </w:r>
            <w:r w:rsidR="005553D9">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72C48A22" w14:textId="77777777" w:rsidTr="002C598F">
        <w:trPr>
          <w:cantSplit/>
          <w:trHeight w:val="1418"/>
        </w:trPr>
        <w:tc>
          <w:tcPr>
            <w:tcW w:w="1155" w:type="dxa"/>
            <w:shd w:val="clear" w:color="auto" w:fill="auto"/>
            <w:tcMar>
              <w:top w:w="57" w:type="dxa"/>
              <w:left w:w="57" w:type="dxa"/>
              <w:bottom w:w="57" w:type="dxa"/>
              <w:right w:w="57" w:type="dxa"/>
            </w:tcMar>
            <w:vAlign w:val="center"/>
          </w:tcPr>
          <w:p w14:paraId="389E1895"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阿波人形浄瑠璃と農村舞台を守るために</w:t>
            </w:r>
            <w:r w:rsidRPr="00910059">
              <w:rPr>
                <w:rFonts w:ascii="ＭＳ Ｐゴシック" w:eastAsia="ＭＳ Ｐゴシック" w:hint="eastAsia"/>
                <w:sz w:val="18"/>
                <w:szCs w:val="18"/>
              </w:rPr>
              <w:br/>
              <w:t>P128～129</w:t>
            </w:r>
            <w:r w:rsidRPr="00910059">
              <w:rPr>
                <w:rFonts w:ascii="ＭＳ Ｐゴシック" w:eastAsia="ＭＳ Ｐゴシック" w:hint="eastAsia"/>
                <w:sz w:val="18"/>
                <w:szCs w:val="18"/>
              </w:rPr>
              <w:br/>
              <w:t>【配時１】</w:t>
            </w:r>
          </w:p>
        </w:tc>
        <w:tc>
          <w:tcPr>
            <w:tcW w:w="1680" w:type="dxa"/>
            <w:shd w:val="clear" w:color="auto" w:fill="auto"/>
            <w:tcMar>
              <w:top w:w="57" w:type="dxa"/>
              <w:left w:w="57" w:type="dxa"/>
              <w:bottom w:w="57" w:type="dxa"/>
              <w:right w:w="57" w:type="dxa"/>
            </w:tcMar>
            <w:vAlign w:val="center"/>
          </w:tcPr>
          <w:p w14:paraId="2421E88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阿波人形浄瑠璃が上演される農村舞台に着目し，阿波人形浄瑠璃と一体的に保存が行われてきたことを捉える。</w:t>
            </w:r>
          </w:p>
        </w:tc>
        <w:tc>
          <w:tcPr>
            <w:tcW w:w="3057" w:type="dxa"/>
            <w:shd w:val="clear" w:color="auto" w:fill="auto"/>
            <w:tcMar>
              <w:top w:w="57" w:type="dxa"/>
              <w:left w:w="57" w:type="dxa"/>
              <w:bottom w:w="57" w:type="dxa"/>
              <w:right w:w="57" w:type="dxa"/>
            </w:tcMar>
            <w:vAlign w:val="center"/>
          </w:tcPr>
          <w:p w14:paraId="43E1E85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○農村舞台の保存に携わる人から話を聞いたり，阿波人形浄瑠璃や農村舞台を保存・継承していくための取り組みについて調べたりする。</w:t>
            </w:r>
          </w:p>
          <w:p w14:paraId="4C9C44E0" w14:textId="2BDB380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◆阿波人形浄瑠璃が隆盛の時代には多数の農村舞台が存在したこと。現在，阿波人形浄瑠璃と農村舞台を守るため</w:t>
            </w:r>
            <w:r w:rsidR="00C5516A">
              <w:rPr>
                <w:rFonts w:ascii="ＭＳ 明朝" w:eastAsia="ＭＳ 明朝" w:hAnsi="ＭＳ 明朝" w:hint="eastAsia"/>
                <w:sz w:val="18"/>
                <w:szCs w:val="18"/>
              </w:rPr>
              <w:t>の取り組みが</w:t>
            </w:r>
            <w:r w:rsidRPr="00910059">
              <w:rPr>
                <w:rFonts w:ascii="ＭＳ 明朝" w:eastAsia="ＭＳ 明朝" w:hAnsi="ＭＳ 明朝" w:hint="eastAsia"/>
                <w:sz w:val="18"/>
                <w:szCs w:val="18"/>
              </w:rPr>
              <w:t>工夫しながら進め</w:t>
            </w:r>
            <w:r w:rsidR="00C5516A">
              <w:rPr>
                <w:rFonts w:ascii="ＭＳ 明朝" w:eastAsia="ＭＳ 明朝" w:hAnsi="ＭＳ 明朝" w:hint="eastAsia"/>
                <w:sz w:val="18"/>
                <w:szCs w:val="18"/>
              </w:rPr>
              <w:t>られ</w:t>
            </w:r>
            <w:r w:rsidRPr="00910059">
              <w:rPr>
                <w:rFonts w:ascii="ＭＳ 明朝" w:eastAsia="ＭＳ 明朝" w:hAnsi="ＭＳ 明朝" w:hint="eastAsia"/>
                <w:sz w:val="18"/>
                <w:szCs w:val="18"/>
              </w:rPr>
              <w:t>ていること。</w:t>
            </w:r>
          </w:p>
        </w:tc>
        <w:tc>
          <w:tcPr>
            <w:tcW w:w="2410" w:type="dxa"/>
            <w:shd w:val="clear" w:color="auto" w:fill="auto"/>
            <w:tcMar>
              <w:top w:w="57" w:type="dxa"/>
              <w:left w:w="57" w:type="dxa"/>
              <w:bottom w:w="57" w:type="dxa"/>
              <w:right w:w="57" w:type="dxa"/>
            </w:tcMar>
            <w:vAlign w:val="center"/>
          </w:tcPr>
          <w:p w14:paraId="220B205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①農村舞台が保存されるようになるまでにどのようなできごとがあったかを調べる。</w:t>
            </w:r>
          </w:p>
          <w:p w14:paraId="1FE470B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②農村舞台の保存に関わる人から，保存の取り組みについて話を聞く。</w:t>
            </w:r>
          </w:p>
          <w:p w14:paraId="19C4DE6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③阿波人形浄瑠璃と農村舞台を守り伝えるための工夫を調べる。</w:t>
            </w:r>
          </w:p>
        </w:tc>
        <w:tc>
          <w:tcPr>
            <w:tcW w:w="2513" w:type="dxa"/>
            <w:shd w:val="clear" w:color="auto" w:fill="auto"/>
            <w:tcMar>
              <w:top w:w="57" w:type="dxa"/>
              <w:left w:w="57" w:type="dxa"/>
              <w:bottom w:w="57" w:type="dxa"/>
              <w:right w:w="57" w:type="dxa"/>
            </w:tcMar>
            <w:vAlign w:val="center"/>
          </w:tcPr>
          <w:p w14:paraId="309582B8" w14:textId="2E4F9DD9"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】阿波人形浄瑠璃を守り伝えるためには，農村舞台の保存も大切であり，そのために様々な取り組みが行われていることを理解している。（発）（</w:t>
            </w:r>
            <w:r w:rsidR="00D60646">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3D058167" w14:textId="77777777" w:rsidTr="002C598F">
        <w:trPr>
          <w:trHeight w:val="1418"/>
        </w:trPr>
        <w:tc>
          <w:tcPr>
            <w:tcW w:w="1155" w:type="dxa"/>
            <w:shd w:val="clear" w:color="auto" w:fill="auto"/>
            <w:tcMar>
              <w:top w:w="57" w:type="dxa"/>
              <w:left w:w="57" w:type="dxa"/>
              <w:bottom w:w="57" w:type="dxa"/>
              <w:right w:w="57" w:type="dxa"/>
            </w:tcMar>
          </w:tcPr>
          <w:p w14:paraId="78F42A84"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020F5D">
              <w:rPr>
                <w:rFonts w:ascii="ＭＳ Ｐゴシック" w:eastAsia="ＭＳ Ｐゴシック"/>
                <w:sz w:val="18"/>
                <w:szCs w:val="18"/>
              </w:rPr>
              <w:br/>
            </w:r>
            <w:r w:rsidRPr="00910059">
              <w:rPr>
                <w:rFonts w:ascii="ＭＳ Ｐゴシック" w:eastAsia="ＭＳ Ｐゴシック" w:hint="eastAsia"/>
                <w:sz w:val="18"/>
                <w:szCs w:val="18"/>
              </w:rPr>
              <w:t>未来へ，受けつがれていくために</w:t>
            </w:r>
            <w:r w:rsidRPr="00910059">
              <w:rPr>
                <w:rFonts w:ascii="ＭＳ Ｐゴシック" w:eastAsia="ＭＳ Ｐゴシック" w:hint="eastAsia"/>
                <w:sz w:val="18"/>
                <w:szCs w:val="18"/>
              </w:rPr>
              <w:br/>
              <w:t>P130～131</w:t>
            </w:r>
            <w:r w:rsidRPr="00910059">
              <w:rPr>
                <w:rFonts w:ascii="ＭＳ Ｐゴシック" w:eastAsia="ＭＳ Ｐゴシック" w:hint="eastAsia"/>
                <w:sz w:val="18"/>
                <w:szCs w:val="18"/>
              </w:rPr>
              <w:br/>
              <w:t>【配時1】</w:t>
            </w:r>
          </w:p>
        </w:tc>
        <w:tc>
          <w:tcPr>
            <w:tcW w:w="1680" w:type="dxa"/>
            <w:shd w:val="clear" w:color="auto" w:fill="auto"/>
            <w:tcMar>
              <w:top w:w="57" w:type="dxa"/>
              <w:left w:w="57" w:type="dxa"/>
              <w:bottom w:w="57" w:type="dxa"/>
              <w:right w:w="57" w:type="dxa"/>
            </w:tcMar>
          </w:tcPr>
          <w:p w14:paraId="4A100702" w14:textId="58B92DD6"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調べてきたことをふり返って</w:t>
            </w:r>
            <w:r w:rsidR="00CD3D60">
              <w:rPr>
                <w:rFonts w:ascii="ＭＳ 明朝" w:eastAsia="ＭＳ 明朝" w:hAnsi="ＭＳ 明朝" w:hint="eastAsia"/>
                <w:sz w:val="18"/>
                <w:szCs w:val="18"/>
              </w:rPr>
              <w:t>，</w:t>
            </w:r>
            <w:r w:rsidRPr="00910059">
              <w:rPr>
                <w:rFonts w:ascii="ＭＳ 明朝" w:eastAsia="ＭＳ 明朝" w:hAnsi="ＭＳ 明朝" w:hint="eastAsia"/>
                <w:sz w:val="18"/>
                <w:szCs w:val="18"/>
              </w:rPr>
              <w:t>学習問題について自分の考えをまとめ，県内の文化財や年中行事を保存・継承していくために自分にできることを考え，表現する。</w:t>
            </w:r>
          </w:p>
        </w:tc>
        <w:tc>
          <w:tcPr>
            <w:tcW w:w="3057" w:type="dxa"/>
            <w:shd w:val="clear" w:color="auto" w:fill="auto"/>
            <w:tcMar>
              <w:top w:w="57" w:type="dxa"/>
              <w:left w:w="57" w:type="dxa"/>
              <w:bottom w:w="57" w:type="dxa"/>
              <w:right w:w="57" w:type="dxa"/>
            </w:tcMar>
          </w:tcPr>
          <w:p w14:paraId="63E9B7B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○調べてきた文化財や年中行事についてふり返り，それぞれの歴史や保存・継承のための取り組み</w:t>
            </w:r>
            <w:r w:rsidR="002A5970">
              <w:rPr>
                <w:rFonts w:ascii="ＭＳ 明朝" w:eastAsia="ＭＳ 明朝" w:hAnsi="ＭＳ 明朝" w:hint="eastAsia"/>
                <w:sz w:val="18"/>
                <w:szCs w:val="18"/>
              </w:rPr>
              <w:t>といった項目に分けて表</w:t>
            </w:r>
            <w:r w:rsidRPr="00910059">
              <w:rPr>
                <w:rFonts w:ascii="ＭＳ 明朝" w:eastAsia="ＭＳ 明朝" w:hAnsi="ＭＳ 明朝" w:hint="eastAsia"/>
                <w:sz w:val="18"/>
                <w:szCs w:val="18"/>
              </w:rPr>
              <w:t>に整理する。整理した表を見て，調べた文化財や年中行事に関する共通点，相違点を見出す。</w:t>
            </w:r>
          </w:p>
          <w:p w14:paraId="18398EBF" w14:textId="776116E0" w:rsidR="00910059" w:rsidRPr="00910059" w:rsidRDefault="00303483"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CE10D3">
              <w:rPr>
                <w:rFonts w:ascii="ＭＳ 明朝" w:eastAsia="ＭＳ 明朝" w:hAnsi="ＭＳ 明朝" w:hint="eastAsia"/>
                <w:sz w:val="18"/>
                <w:szCs w:val="18"/>
              </w:rPr>
              <w:t>文化財や年中行事を保存・継承していくために自分たち</w:t>
            </w:r>
            <w:r w:rsidR="00CD3D60">
              <w:rPr>
                <w:rFonts w:ascii="ＭＳ 明朝" w:eastAsia="ＭＳ 明朝" w:hAnsi="ＭＳ 明朝" w:hint="eastAsia"/>
                <w:sz w:val="18"/>
                <w:szCs w:val="18"/>
              </w:rPr>
              <w:t>に</w:t>
            </w:r>
            <w:r w:rsidR="00CE10D3">
              <w:rPr>
                <w:rFonts w:ascii="ＭＳ 明朝" w:eastAsia="ＭＳ 明朝" w:hAnsi="ＭＳ 明朝" w:hint="eastAsia"/>
                <w:sz w:val="18"/>
                <w:szCs w:val="18"/>
              </w:rPr>
              <w:t>できる取り組みがあること</w:t>
            </w:r>
            <w:r w:rsidR="00910059" w:rsidRPr="00910059">
              <w:rPr>
                <w:rFonts w:ascii="ＭＳ 明朝" w:eastAsia="ＭＳ 明朝" w:hAnsi="ＭＳ 明朝" w:hint="eastAsia"/>
                <w:sz w:val="18"/>
                <w:szCs w:val="18"/>
              </w:rPr>
              <w:t>。</w:t>
            </w:r>
          </w:p>
        </w:tc>
        <w:tc>
          <w:tcPr>
            <w:tcW w:w="2410" w:type="dxa"/>
            <w:shd w:val="clear" w:color="auto" w:fill="auto"/>
            <w:tcMar>
              <w:top w:w="57" w:type="dxa"/>
              <w:left w:w="57" w:type="dxa"/>
              <w:bottom w:w="57" w:type="dxa"/>
              <w:right w:w="57" w:type="dxa"/>
            </w:tcMar>
          </w:tcPr>
          <w:p w14:paraId="7325EFC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①阿波人形浄瑠璃を保存・継承していくための取り組みについてふり返る。</w:t>
            </w:r>
          </w:p>
          <w:p w14:paraId="116BAC10" w14:textId="7A7559AE"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②阿波人形浄瑠璃と阿波</w:t>
            </w:r>
            <w:r w:rsidR="00B16F80">
              <w:rPr>
                <w:rFonts w:ascii="ＭＳ 明朝" w:eastAsia="ＭＳ 明朝" w:hAnsi="ＭＳ 明朝" w:hint="eastAsia"/>
                <w:sz w:val="18"/>
                <w:szCs w:val="18"/>
              </w:rPr>
              <w:t>おどり</w:t>
            </w:r>
            <w:r w:rsidRPr="00910059">
              <w:rPr>
                <w:rFonts w:ascii="ＭＳ 明朝" w:eastAsia="ＭＳ 明朝" w:hAnsi="ＭＳ 明朝" w:hint="eastAsia"/>
                <w:sz w:val="18"/>
                <w:szCs w:val="18"/>
              </w:rPr>
              <w:t>について調べたことを比べながら表に整理する。</w:t>
            </w:r>
          </w:p>
          <w:p w14:paraId="6AB4997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③学習したことをふり返り，文化財や年中行事を保存・継承していくために大切だと思うことを考え，ノートに書く。</w:t>
            </w:r>
          </w:p>
        </w:tc>
        <w:tc>
          <w:tcPr>
            <w:tcW w:w="2513" w:type="dxa"/>
            <w:shd w:val="clear" w:color="auto" w:fill="auto"/>
            <w:tcMar>
              <w:top w:w="57" w:type="dxa"/>
              <w:left w:w="57" w:type="dxa"/>
              <w:bottom w:w="57" w:type="dxa"/>
              <w:right w:w="57" w:type="dxa"/>
            </w:tcMar>
          </w:tcPr>
          <w:p w14:paraId="2D710250" w14:textId="4908AE72"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057391">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】学習問題を確かめ，阿波人形浄瑠璃</w:t>
            </w:r>
            <w:r w:rsidR="00057391">
              <w:rPr>
                <w:rFonts w:ascii="ＭＳ 明朝" w:eastAsia="ＭＳ 明朝" w:hAnsi="ＭＳ 明朝" w:hint="eastAsia"/>
                <w:sz w:val="18"/>
                <w:szCs w:val="18"/>
              </w:rPr>
              <w:t>がどのように継承されてきたか</w:t>
            </w:r>
            <w:r w:rsidR="00BE1D92">
              <w:rPr>
                <w:rFonts w:ascii="ＭＳ 明朝" w:eastAsia="ＭＳ 明朝" w:hAnsi="ＭＳ 明朝" w:hint="eastAsia"/>
                <w:sz w:val="18"/>
                <w:szCs w:val="18"/>
              </w:rPr>
              <w:t>について</w:t>
            </w:r>
            <w:r w:rsidR="00057391">
              <w:rPr>
                <w:rFonts w:ascii="ＭＳ 明朝" w:eastAsia="ＭＳ 明朝" w:hAnsi="ＭＳ 明朝" w:hint="eastAsia"/>
                <w:sz w:val="18"/>
                <w:szCs w:val="18"/>
              </w:rPr>
              <w:t>，自分の考えを表している</w:t>
            </w:r>
            <w:r w:rsidRPr="00910059">
              <w:rPr>
                <w:rFonts w:ascii="ＭＳ 明朝" w:eastAsia="ＭＳ 明朝" w:hAnsi="ＭＳ 明朝" w:hint="eastAsia"/>
                <w:sz w:val="18"/>
                <w:szCs w:val="18"/>
              </w:rPr>
              <w:t>。（発）（ノ）</w:t>
            </w:r>
          </w:p>
          <w:p w14:paraId="63728FDA" w14:textId="1F55B5E1" w:rsidR="00910059" w:rsidRPr="00910059" w:rsidRDefault="00910059" w:rsidP="008A6B30">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8A6B30">
              <w:rPr>
                <w:rFonts w:asciiTheme="majorEastAsia" w:eastAsiaTheme="majorEastAsia" w:hAnsiTheme="majorEastAsia" w:hint="eastAsia"/>
                <w:sz w:val="18"/>
                <w:szCs w:val="18"/>
              </w:rPr>
              <w:t>思判表</w:t>
            </w:r>
            <w:r w:rsidRPr="00910059">
              <w:rPr>
                <w:rFonts w:ascii="ＭＳ 明朝" w:eastAsia="ＭＳ 明朝" w:hAnsi="ＭＳ 明朝" w:hint="eastAsia"/>
                <w:sz w:val="18"/>
                <w:szCs w:val="18"/>
              </w:rPr>
              <w:t>】文化財や年中行事</w:t>
            </w:r>
            <w:r w:rsidR="008A6B30">
              <w:rPr>
                <w:rFonts w:ascii="ＭＳ 明朝" w:eastAsia="ＭＳ 明朝" w:hAnsi="ＭＳ 明朝" w:hint="eastAsia"/>
                <w:sz w:val="18"/>
                <w:szCs w:val="18"/>
              </w:rPr>
              <w:t>の</w:t>
            </w:r>
            <w:r w:rsidRPr="00910059">
              <w:rPr>
                <w:rFonts w:ascii="ＭＳ 明朝" w:eastAsia="ＭＳ 明朝" w:hAnsi="ＭＳ 明朝" w:hint="eastAsia"/>
                <w:sz w:val="18"/>
                <w:szCs w:val="18"/>
              </w:rPr>
              <w:t>保存</w:t>
            </w:r>
            <w:r w:rsidR="008A6B30">
              <w:rPr>
                <w:rFonts w:ascii="ＭＳ 明朝" w:eastAsia="ＭＳ 明朝" w:hAnsi="ＭＳ 明朝" w:hint="eastAsia"/>
                <w:sz w:val="18"/>
                <w:szCs w:val="18"/>
              </w:rPr>
              <w:t>や</w:t>
            </w:r>
            <w:r w:rsidRPr="00910059">
              <w:rPr>
                <w:rFonts w:ascii="ＭＳ 明朝" w:eastAsia="ＭＳ 明朝" w:hAnsi="ＭＳ 明朝" w:hint="eastAsia"/>
                <w:sz w:val="18"/>
                <w:szCs w:val="18"/>
              </w:rPr>
              <w:t>継承に</w:t>
            </w:r>
            <w:r w:rsidR="008A6B30">
              <w:rPr>
                <w:rFonts w:ascii="ＭＳ 明朝" w:eastAsia="ＭＳ 明朝" w:hAnsi="ＭＳ 明朝" w:hint="eastAsia"/>
                <w:sz w:val="18"/>
                <w:szCs w:val="18"/>
              </w:rPr>
              <w:t>関わって，自分が協力できることを考えたり</w:t>
            </w:r>
            <w:r w:rsidRPr="00910059">
              <w:rPr>
                <w:rFonts w:ascii="ＭＳ 明朝" w:eastAsia="ＭＳ 明朝" w:hAnsi="ＭＳ 明朝" w:hint="eastAsia"/>
                <w:sz w:val="18"/>
                <w:szCs w:val="18"/>
              </w:rPr>
              <w:t>学習したことの中から選択・判断したりして</w:t>
            </w:r>
            <w:r w:rsidR="008A6B30">
              <w:rPr>
                <w:rFonts w:ascii="ＭＳ 明朝" w:eastAsia="ＭＳ 明朝" w:hAnsi="ＭＳ 明朝" w:hint="eastAsia"/>
                <w:sz w:val="18"/>
                <w:szCs w:val="18"/>
              </w:rPr>
              <w:t>，</w:t>
            </w:r>
            <w:r w:rsidR="00057391">
              <w:rPr>
                <w:rFonts w:ascii="ＭＳ 明朝" w:eastAsia="ＭＳ 明朝" w:hAnsi="ＭＳ 明朝" w:hint="eastAsia"/>
                <w:sz w:val="18"/>
                <w:szCs w:val="18"/>
              </w:rPr>
              <w:t>適切に</w:t>
            </w:r>
            <w:r w:rsidR="008A6B30">
              <w:rPr>
                <w:rFonts w:ascii="ＭＳ 明朝" w:eastAsia="ＭＳ 明朝" w:hAnsi="ＭＳ 明朝" w:hint="eastAsia"/>
                <w:sz w:val="18"/>
                <w:szCs w:val="18"/>
              </w:rPr>
              <w:t>発表して</w:t>
            </w:r>
            <w:r w:rsidRPr="00910059">
              <w:rPr>
                <w:rFonts w:ascii="ＭＳ 明朝" w:eastAsia="ＭＳ 明朝" w:hAnsi="ＭＳ 明朝" w:hint="eastAsia"/>
                <w:sz w:val="18"/>
                <w:szCs w:val="18"/>
              </w:rPr>
              <w:t>いる。（発）（</w:t>
            </w:r>
            <w:r w:rsidR="00057391">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bl>
    <w:p w14:paraId="174212C7" w14:textId="77777777" w:rsidR="00910059" w:rsidRPr="00910059" w:rsidRDefault="00910059" w:rsidP="00910059">
      <w:pPr>
        <w:widowControl/>
        <w:jc w:val="left"/>
      </w:pPr>
    </w:p>
    <w:p w14:paraId="5CD72546" w14:textId="77777777" w:rsidR="00910059" w:rsidRDefault="00910059" w:rsidP="00910059">
      <w:pPr>
        <w:widowControl/>
        <w:jc w:val="left"/>
      </w:pPr>
    </w:p>
    <w:p w14:paraId="44BDC51F" w14:textId="77777777" w:rsidR="00D93B80" w:rsidRDefault="00D93B80" w:rsidP="00910059">
      <w:pPr>
        <w:widowControl/>
        <w:jc w:val="left"/>
      </w:pPr>
    </w:p>
    <w:p w14:paraId="3F40162C" w14:textId="77777777" w:rsidR="00D93B80" w:rsidRDefault="00D93B80" w:rsidP="00910059">
      <w:pPr>
        <w:widowControl/>
        <w:jc w:val="left"/>
      </w:pPr>
    </w:p>
    <w:p w14:paraId="189F5CA5" w14:textId="77777777" w:rsidR="006C65D8" w:rsidRDefault="006C65D8" w:rsidP="00910059">
      <w:pPr>
        <w:widowControl/>
        <w:jc w:val="left"/>
      </w:pPr>
    </w:p>
    <w:p w14:paraId="34B1E46F" w14:textId="730B86CD" w:rsidR="006C65D8" w:rsidRDefault="006C65D8" w:rsidP="00910059">
      <w:pPr>
        <w:widowControl/>
        <w:jc w:val="left"/>
      </w:pPr>
    </w:p>
    <w:p w14:paraId="1C3F65EE" w14:textId="77777777" w:rsidR="00F2455B" w:rsidRPr="00910059" w:rsidRDefault="00F2455B" w:rsidP="00910059">
      <w:pPr>
        <w:widowControl/>
        <w:jc w:val="left"/>
      </w:pPr>
    </w:p>
    <w:tbl>
      <w:tblPr>
        <w:tblpPr w:leftFromText="142" w:rightFromText="142" w:vertAnchor="text" w:horzAnchor="margin" w:tblpX="99"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49"/>
        <w:gridCol w:w="5538"/>
        <w:gridCol w:w="1987"/>
        <w:gridCol w:w="1988"/>
      </w:tblGrid>
      <w:tr w:rsidR="00910059" w:rsidRPr="00910059" w14:paraId="375F4A38" w14:textId="77777777" w:rsidTr="00C221CA">
        <w:trPr>
          <w:trHeight w:val="720"/>
        </w:trPr>
        <w:tc>
          <w:tcPr>
            <w:tcW w:w="1254" w:type="dxa"/>
            <w:vAlign w:val="center"/>
          </w:tcPr>
          <w:p w14:paraId="27953C89" w14:textId="77777777" w:rsidR="00910059" w:rsidRPr="00910059" w:rsidRDefault="00910059"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大単元５</w:t>
            </w:r>
          </w:p>
        </w:tc>
        <w:tc>
          <w:tcPr>
            <w:tcW w:w="5565" w:type="dxa"/>
            <w:vAlign w:val="center"/>
          </w:tcPr>
          <w:p w14:paraId="23400ED1" w14:textId="77777777" w:rsidR="00910059" w:rsidRPr="00910059" w:rsidRDefault="00910059"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昔から今へと続くまちづくり</w:t>
            </w:r>
          </w:p>
        </w:tc>
        <w:tc>
          <w:tcPr>
            <w:tcW w:w="1995" w:type="dxa"/>
            <w:vAlign w:val="center"/>
          </w:tcPr>
          <w:p w14:paraId="6B85207F" w14:textId="77777777" w:rsidR="00910059" w:rsidRPr="00910059" w:rsidRDefault="00910059" w:rsidP="005408C5">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w:t>
            </w:r>
            <w:r w:rsidR="005408C5">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13時間</w:t>
            </w:r>
          </w:p>
        </w:tc>
        <w:tc>
          <w:tcPr>
            <w:tcW w:w="1995" w:type="dxa"/>
          </w:tcPr>
          <w:p w14:paraId="6D3C874B" w14:textId="77777777" w:rsidR="00910059" w:rsidRPr="00910059" w:rsidRDefault="00910059" w:rsidP="00875BF6">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461F3C76" w14:textId="77777777" w:rsidR="00910059" w:rsidRPr="00910059" w:rsidRDefault="00910059" w:rsidP="00875BF6">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P132～153</w:t>
            </w:r>
          </w:p>
        </w:tc>
      </w:tr>
    </w:tbl>
    <w:p w14:paraId="5DAF0788" w14:textId="77777777" w:rsidR="00910059" w:rsidRPr="00910059" w:rsidRDefault="00910059" w:rsidP="00910059">
      <w:pPr>
        <w:jc w:val="right"/>
      </w:pPr>
    </w:p>
    <w:p w14:paraId="1EC0C74C"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58240" behindDoc="0" locked="0" layoutInCell="1" allowOverlap="1" wp14:anchorId="0309E596" wp14:editId="2DB9705F">
                <wp:simplePos x="0" y="0"/>
                <wp:positionH relativeFrom="column">
                  <wp:posOffset>668655</wp:posOffset>
                </wp:positionH>
                <wp:positionV relativeFrom="paragraph">
                  <wp:posOffset>98425</wp:posOffset>
                </wp:positionV>
                <wp:extent cx="6038850" cy="0"/>
                <wp:effectExtent l="0" t="0" r="19050" b="19050"/>
                <wp:wrapNone/>
                <wp:docPr id="19" name="直線コネクタ 19"/>
                <wp:cNvGraphicFramePr/>
                <a:graphic xmlns:a="http://schemas.openxmlformats.org/drawingml/2006/main">
                  <a:graphicData uri="http://schemas.microsoft.com/office/word/2010/wordprocessingShape">
                    <wps:wsp>
                      <wps:cNvCnPr/>
                      <wps:spPr>
                        <a:xfrm>
                          <a:off x="0" y="0"/>
                          <a:ext cx="603885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B11F3F5" id="直線コネクタ 19" o:spid="_x0000_s1026" style="position:absolute;left:0;text-align:lef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75pt" to="528.1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" strokeweight="1.5pt"/>
            </w:pict>
          </mc:Fallback>
        </mc:AlternateContent>
      </w:r>
      <w:r w:rsidRPr="00910059">
        <w:rPr>
          <w:rFonts w:asciiTheme="majorEastAsia" w:eastAsiaTheme="majorEastAsia" w:hAnsiTheme="majorEastAsia" w:hint="eastAsia"/>
          <w:b/>
        </w:rPr>
        <w:t>目　　標</w:t>
      </w:r>
    </w:p>
    <w:p w14:paraId="64AA6EBF" w14:textId="77777777" w:rsidR="00DC6282" w:rsidRDefault="00DC6282" w:rsidP="00910059">
      <w:pPr>
        <w:spacing w:line="280" w:lineRule="exact"/>
        <w:ind w:leftChars="100" w:left="390" w:hangingChars="100" w:hanging="180"/>
        <w:rPr>
          <w:rFonts w:ascii="ＭＳ 明朝" w:eastAsia="ＭＳ 明朝" w:hAnsi="ＭＳ 明朝"/>
          <w:sz w:val="18"/>
          <w:szCs w:val="18"/>
        </w:rPr>
        <w:sectPr w:rsidR="00DC6282" w:rsidSect="00490B55">
          <w:type w:val="continuous"/>
          <w:pgSz w:w="11906" w:h="16838"/>
          <w:pgMar w:top="567" w:right="567" w:bottom="567" w:left="567" w:header="284" w:footer="284" w:gutter="0"/>
          <w:cols w:space="425"/>
          <w:docGrid w:type="linesAndChars" w:linePitch="360"/>
        </w:sectPr>
      </w:pPr>
    </w:p>
    <w:p w14:paraId="796781CE" w14:textId="77777777" w:rsidR="00910059" w:rsidRPr="00910059" w:rsidRDefault="00910059" w:rsidP="00910059">
      <w:pPr>
        <w:spacing w:line="280" w:lineRule="exact"/>
        <w:ind w:leftChars="100" w:left="390" w:hangingChars="100" w:hanging="180"/>
        <w:rPr>
          <w:rFonts w:ascii="ＭＳ 明朝" w:eastAsia="ＭＳ 明朝" w:hAnsi="ＭＳ 明朝"/>
          <w:sz w:val="18"/>
          <w:szCs w:val="18"/>
        </w:rPr>
      </w:pPr>
      <w:r w:rsidRPr="00910059">
        <w:rPr>
          <w:rFonts w:ascii="ＭＳ 明朝" w:eastAsia="ＭＳ 明朝" w:hAnsi="ＭＳ 明朝" w:hint="eastAsia"/>
          <w:sz w:val="18"/>
          <w:szCs w:val="18"/>
        </w:rPr>
        <w:t>●地域の発展に尽くした先人の働きなどについて，人々の生活との関連を踏まえて理解するとともに，調査活動，地図帳や各種の具体的資料を通して，必要な情報を調べまとめる技能を身に付けるようにする。</w:t>
      </w:r>
    </w:p>
    <w:p w14:paraId="12EBB5AC" w14:textId="77777777" w:rsidR="00DC6282" w:rsidRPr="00910059" w:rsidRDefault="00BF5200" w:rsidP="00BF5200">
      <w:pPr>
        <w:spacing w:line="280" w:lineRule="exact"/>
        <w:ind w:leftChars="100" w:left="390" w:hangingChars="100" w:hanging="180"/>
        <w:rPr>
          <w:rFonts w:ascii="ＭＳ 明朝" w:eastAsia="ＭＳ 明朝" w:hAnsi="ＭＳ 明朝"/>
          <w:sz w:val="18"/>
          <w:szCs w:val="18"/>
        </w:rPr>
      </w:pPr>
      <w:r>
        <w:rPr>
          <w:rFonts w:ascii="ＭＳ 明朝" w:eastAsia="ＭＳ 明朝" w:hAnsi="ＭＳ 明朝" w:hint="eastAsia"/>
          <w:sz w:val="18"/>
          <w:szCs w:val="18"/>
        </w:rPr>
        <w:t>●地域の発展に尽くした</w:t>
      </w:r>
      <w:r w:rsidRPr="00BF5200">
        <w:rPr>
          <w:rFonts w:ascii="ＭＳ 明朝" w:eastAsia="ＭＳ 明朝" w:hAnsi="ＭＳ 明朝" w:hint="eastAsia"/>
          <w:sz w:val="18"/>
          <w:szCs w:val="18"/>
        </w:rPr>
        <w:t>先人の働きと地域の発展や人々の生活の向上を関連付けて，先人が当時の地域や人々の生活の向上に貢献したことを考</w:t>
      </w:r>
      <w:r w:rsidR="00EB5B88">
        <w:rPr>
          <w:rFonts w:ascii="ＭＳ 明朝" w:eastAsia="ＭＳ 明朝" w:hAnsi="ＭＳ 明朝" w:hint="eastAsia"/>
          <w:sz w:val="18"/>
          <w:szCs w:val="18"/>
        </w:rPr>
        <w:t>え，表現する力を養う。</w:t>
      </w:r>
    </w:p>
    <w:p w14:paraId="77A54872" w14:textId="77777777" w:rsidR="003F091B" w:rsidRDefault="00910059" w:rsidP="00DC6282">
      <w:pPr>
        <w:spacing w:line="280" w:lineRule="exact"/>
        <w:ind w:leftChars="100" w:left="390" w:hangingChars="100" w:hanging="180"/>
        <w:rPr>
          <w:rFonts w:asciiTheme="majorEastAsia" w:eastAsiaTheme="majorEastAsia" w:hAnsiTheme="majorEastAsia"/>
          <w:b/>
        </w:rPr>
      </w:pPr>
      <w:r w:rsidRPr="00910059">
        <w:rPr>
          <w:rFonts w:ascii="ＭＳ 明朝" w:eastAsia="ＭＳ 明朝" w:hAnsi="ＭＳ 明朝" w:hint="eastAsia"/>
          <w:sz w:val="18"/>
          <w:szCs w:val="18"/>
        </w:rPr>
        <w:t>●地域の発展に尽くした先人の働きなど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1AD929C3" w14:textId="77777777" w:rsidR="00DC6282" w:rsidRDefault="00DC6282" w:rsidP="00910059">
      <w:pPr>
        <w:rPr>
          <w:rFonts w:asciiTheme="majorEastAsia" w:eastAsiaTheme="majorEastAsia" w:hAnsiTheme="majorEastAsia"/>
          <w:b/>
        </w:rPr>
        <w:sectPr w:rsidR="00DC6282" w:rsidSect="00DC6282">
          <w:type w:val="continuous"/>
          <w:pgSz w:w="11906" w:h="16838"/>
          <w:pgMar w:top="567" w:right="567" w:bottom="567" w:left="567" w:header="284" w:footer="284" w:gutter="0"/>
          <w:cols w:num="2" w:space="425"/>
          <w:docGrid w:type="linesAndChars" w:linePitch="360"/>
        </w:sectPr>
      </w:pPr>
    </w:p>
    <w:p w14:paraId="1823EA7F" w14:textId="77777777" w:rsidR="00020F5D" w:rsidRDefault="00020F5D" w:rsidP="00910059">
      <w:pPr>
        <w:rPr>
          <w:rFonts w:asciiTheme="majorEastAsia" w:eastAsiaTheme="majorEastAsia" w:hAnsiTheme="majorEastAsia"/>
          <w:b/>
        </w:rPr>
      </w:pPr>
    </w:p>
    <w:p w14:paraId="34E7B6A5"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59264" behindDoc="0" locked="0" layoutInCell="1" allowOverlap="1" wp14:anchorId="3E18BBBC" wp14:editId="55E6DDAF">
                <wp:simplePos x="0" y="0"/>
                <wp:positionH relativeFrom="column">
                  <wp:posOffset>668655</wp:posOffset>
                </wp:positionH>
                <wp:positionV relativeFrom="paragraph">
                  <wp:posOffset>98425</wp:posOffset>
                </wp:positionV>
                <wp:extent cx="6029325" cy="0"/>
                <wp:effectExtent l="0" t="0" r="28575" b="19050"/>
                <wp:wrapNone/>
                <wp:docPr id="20" name="直線コネクタ 20"/>
                <wp:cNvGraphicFramePr/>
                <a:graphic xmlns:a="http://schemas.openxmlformats.org/drawingml/2006/main">
                  <a:graphicData uri="http://schemas.microsoft.com/office/word/2010/wordprocessingShape">
                    <wps:wsp>
                      <wps:cNvCnPr/>
                      <wps:spPr>
                        <a:xfrm>
                          <a:off x="0" y="0"/>
                          <a:ext cx="6029325"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9EA79FF" id="直線コネクタ 20"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75pt" to="527.4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" strokeweight="1.5pt"/>
            </w:pict>
          </mc:Fallback>
        </mc:AlternateContent>
      </w:r>
      <w:r w:rsidRPr="00910059">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675"/>
        <w:gridCol w:w="3570"/>
        <w:gridCol w:w="2835"/>
      </w:tblGrid>
      <w:tr w:rsidR="00910059" w:rsidRPr="00910059" w14:paraId="608209A1" w14:textId="77777777" w:rsidTr="00A67C82">
        <w:trPr>
          <w:trHeight w:val="195"/>
        </w:trPr>
        <w:tc>
          <w:tcPr>
            <w:tcW w:w="3675" w:type="dxa"/>
          </w:tcPr>
          <w:p w14:paraId="3856ADBC" w14:textId="77777777" w:rsidR="00910059" w:rsidRPr="00910059" w:rsidRDefault="00910059" w:rsidP="00910059">
            <w:pPr>
              <w:jc w:val="center"/>
              <w:rPr>
                <w:b/>
                <w:sz w:val="18"/>
                <w:szCs w:val="18"/>
              </w:rPr>
            </w:pPr>
            <w:r w:rsidRPr="00910059">
              <w:rPr>
                <w:rFonts w:hint="eastAsia"/>
                <w:b/>
                <w:sz w:val="18"/>
                <w:szCs w:val="18"/>
              </w:rPr>
              <w:t>知識・技能</w:t>
            </w:r>
          </w:p>
        </w:tc>
        <w:tc>
          <w:tcPr>
            <w:tcW w:w="3570" w:type="dxa"/>
          </w:tcPr>
          <w:p w14:paraId="7053DE4F" w14:textId="77777777" w:rsidR="00910059" w:rsidRPr="00910059" w:rsidRDefault="00910059" w:rsidP="00910059">
            <w:pPr>
              <w:jc w:val="center"/>
              <w:rPr>
                <w:b/>
                <w:sz w:val="18"/>
                <w:szCs w:val="18"/>
              </w:rPr>
            </w:pPr>
            <w:r w:rsidRPr="00910059">
              <w:rPr>
                <w:rFonts w:hint="eastAsia"/>
                <w:b/>
                <w:sz w:val="18"/>
                <w:szCs w:val="18"/>
              </w:rPr>
              <w:t>思考・判断・表現</w:t>
            </w:r>
          </w:p>
        </w:tc>
        <w:tc>
          <w:tcPr>
            <w:tcW w:w="2835" w:type="dxa"/>
          </w:tcPr>
          <w:p w14:paraId="5C8474CF"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1C3066CB" w14:textId="77777777" w:rsidTr="00A67C82">
        <w:trPr>
          <w:trHeight w:val="1078"/>
        </w:trPr>
        <w:tc>
          <w:tcPr>
            <w:tcW w:w="3675" w:type="dxa"/>
          </w:tcPr>
          <w:p w14:paraId="77B85CEC" w14:textId="77777777" w:rsidR="00910059" w:rsidRDefault="00910059" w:rsidP="008839E6">
            <w:pPr>
              <w:autoSpaceDE w:val="0"/>
              <w:autoSpaceDN w:val="0"/>
              <w:adjustRightInd w:val="0"/>
              <w:ind w:left="180" w:rightChars="2" w:right="4" w:hangingChars="100" w:hanging="180"/>
              <w:jc w:val="left"/>
              <w:rPr>
                <w:sz w:val="18"/>
                <w:szCs w:val="18"/>
              </w:rPr>
            </w:pPr>
            <w:r w:rsidRPr="00910059">
              <w:rPr>
                <w:rFonts w:hint="eastAsia"/>
                <w:sz w:val="18"/>
                <w:szCs w:val="18"/>
              </w:rPr>
              <w:t>・</w:t>
            </w:r>
            <w:r w:rsidR="00F775A4" w:rsidRPr="00F775A4">
              <w:rPr>
                <w:rFonts w:hint="eastAsia"/>
                <w:sz w:val="18"/>
                <w:szCs w:val="18"/>
              </w:rPr>
              <w:t>地域の発展に尽くした先人は，様々な苦心や努力により当時の生活の向</w:t>
            </w:r>
            <w:r w:rsidR="00F775A4">
              <w:rPr>
                <w:rFonts w:hint="eastAsia"/>
                <w:sz w:val="18"/>
                <w:szCs w:val="18"/>
              </w:rPr>
              <w:t>上に貢献したことを理解している</w:t>
            </w:r>
            <w:r w:rsidRPr="00910059">
              <w:rPr>
                <w:rFonts w:hint="eastAsia"/>
                <w:sz w:val="18"/>
                <w:szCs w:val="18"/>
              </w:rPr>
              <w:t>。</w:t>
            </w:r>
          </w:p>
          <w:p w14:paraId="76D1B81A" w14:textId="77777777" w:rsidR="00F775A4" w:rsidRPr="00910059" w:rsidRDefault="00F775A4" w:rsidP="008839E6">
            <w:pPr>
              <w:autoSpaceDE w:val="0"/>
              <w:autoSpaceDN w:val="0"/>
              <w:adjustRightInd w:val="0"/>
              <w:ind w:left="180" w:rightChars="2" w:right="4" w:hangingChars="100" w:hanging="180"/>
              <w:jc w:val="left"/>
              <w:rPr>
                <w:sz w:val="18"/>
                <w:szCs w:val="18"/>
              </w:rPr>
            </w:pPr>
            <w:r>
              <w:rPr>
                <w:rFonts w:hint="eastAsia"/>
                <w:sz w:val="18"/>
                <w:szCs w:val="18"/>
              </w:rPr>
              <w:t>・</w:t>
            </w:r>
            <w:r w:rsidRPr="00F775A4">
              <w:rPr>
                <w:rFonts w:hint="eastAsia"/>
                <w:sz w:val="18"/>
                <w:szCs w:val="18"/>
              </w:rPr>
              <w:t>先人の働きについて，博物館や資料館などを見学したり，昔と現在の市の地図や写真などの資料で調べたりして，年表などにまとめ</w:t>
            </w:r>
            <w:r>
              <w:rPr>
                <w:rFonts w:hint="eastAsia"/>
                <w:sz w:val="18"/>
                <w:szCs w:val="18"/>
              </w:rPr>
              <w:t>てい</w:t>
            </w:r>
            <w:r w:rsidRPr="00F775A4">
              <w:rPr>
                <w:rFonts w:hint="eastAsia"/>
                <w:sz w:val="18"/>
                <w:szCs w:val="18"/>
              </w:rPr>
              <w:t>る</w:t>
            </w:r>
            <w:r>
              <w:rPr>
                <w:rFonts w:hint="eastAsia"/>
                <w:sz w:val="18"/>
                <w:szCs w:val="18"/>
              </w:rPr>
              <w:t>。</w:t>
            </w:r>
          </w:p>
        </w:tc>
        <w:tc>
          <w:tcPr>
            <w:tcW w:w="3570" w:type="dxa"/>
          </w:tcPr>
          <w:p w14:paraId="6690ACB6" w14:textId="77777777" w:rsidR="00F775A4" w:rsidRPr="00F775A4" w:rsidRDefault="00910059" w:rsidP="00F775A4">
            <w:pPr>
              <w:ind w:left="180" w:hangingChars="100" w:hanging="180"/>
              <w:rPr>
                <w:sz w:val="18"/>
                <w:szCs w:val="18"/>
              </w:rPr>
            </w:pPr>
            <w:r w:rsidRPr="00910059">
              <w:rPr>
                <w:rFonts w:hint="eastAsia"/>
                <w:sz w:val="18"/>
                <w:szCs w:val="18"/>
              </w:rPr>
              <w:t>・</w:t>
            </w:r>
            <w:r w:rsidR="00F775A4" w:rsidRPr="00F775A4">
              <w:rPr>
                <w:rFonts w:hint="eastAsia"/>
                <w:sz w:val="18"/>
                <w:szCs w:val="18"/>
              </w:rPr>
              <w:t>当時の世の中の課題や人々の願いなどに着目して，見学・調査したり地図などの資料で調べたりして，年表などにまとめ，地域の発展に尽くした先人の</w:t>
            </w:r>
            <w:r w:rsidR="00F775A4">
              <w:rPr>
                <w:rFonts w:hint="eastAsia"/>
                <w:sz w:val="18"/>
                <w:szCs w:val="18"/>
              </w:rPr>
              <w:t>具体的事例を捉え，先人の働きを考え，表現してい</w:t>
            </w:r>
            <w:r w:rsidR="00F775A4" w:rsidRPr="00F775A4">
              <w:rPr>
                <w:rFonts w:hint="eastAsia"/>
                <w:sz w:val="18"/>
                <w:szCs w:val="18"/>
              </w:rPr>
              <w:t>る</w:t>
            </w:r>
            <w:r w:rsidR="00F775A4">
              <w:rPr>
                <w:rFonts w:hint="eastAsia"/>
                <w:sz w:val="18"/>
                <w:szCs w:val="18"/>
              </w:rPr>
              <w:t>。</w:t>
            </w:r>
          </w:p>
        </w:tc>
        <w:tc>
          <w:tcPr>
            <w:tcW w:w="2835" w:type="dxa"/>
          </w:tcPr>
          <w:p w14:paraId="573EB847" w14:textId="77777777" w:rsidR="00910059" w:rsidRPr="00910059" w:rsidRDefault="00A67C82" w:rsidP="00F775A4">
            <w:pPr>
              <w:ind w:left="180" w:hangingChars="100" w:hanging="180"/>
              <w:rPr>
                <w:sz w:val="18"/>
                <w:szCs w:val="18"/>
              </w:rPr>
            </w:pPr>
            <w:r w:rsidRPr="00910059">
              <w:rPr>
                <w:rFonts w:hint="eastAsia"/>
                <w:sz w:val="18"/>
                <w:szCs w:val="18"/>
              </w:rPr>
              <w:t>・</w:t>
            </w:r>
            <w:r>
              <w:rPr>
                <w:rFonts w:hint="eastAsia"/>
                <w:sz w:val="18"/>
                <w:szCs w:val="18"/>
              </w:rPr>
              <w:t>先人の働き</w:t>
            </w:r>
            <w:r w:rsidRPr="00910059">
              <w:rPr>
                <w:rFonts w:hint="eastAsia"/>
                <w:sz w:val="18"/>
                <w:szCs w:val="18"/>
              </w:rPr>
              <w:t>について，予想や学習計画を立てたり，見直したりして，主体的に学習問題を追究し，解決しようとしている。</w:t>
            </w:r>
          </w:p>
        </w:tc>
      </w:tr>
    </w:tbl>
    <w:p w14:paraId="07E43BE9" w14:textId="77777777" w:rsidR="00910059" w:rsidRPr="00910059" w:rsidRDefault="00910059" w:rsidP="00910059">
      <w:pPr>
        <w:snapToGrid w:val="0"/>
        <w:rPr>
          <w:rFonts w:asciiTheme="majorEastAsia" w:eastAsiaTheme="majorEastAsia" w:hAnsiTheme="majorEastAsia"/>
          <w:b/>
        </w:rPr>
      </w:pPr>
    </w:p>
    <w:p w14:paraId="59DB1C08"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60288" behindDoc="0" locked="0" layoutInCell="1" allowOverlap="1" wp14:anchorId="14D359DE" wp14:editId="0B2B6495">
                <wp:simplePos x="0" y="0"/>
                <wp:positionH relativeFrom="column">
                  <wp:posOffset>868680</wp:posOffset>
                </wp:positionH>
                <wp:positionV relativeFrom="paragraph">
                  <wp:posOffset>97155</wp:posOffset>
                </wp:positionV>
                <wp:extent cx="5848350" cy="0"/>
                <wp:effectExtent l="0" t="0" r="19050" b="19050"/>
                <wp:wrapNone/>
                <wp:docPr id="21" name="直線コネクタ 21"/>
                <wp:cNvGraphicFramePr/>
                <a:graphic xmlns:a="http://schemas.openxmlformats.org/drawingml/2006/main">
                  <a:graphicData uri="http://schemas.microsoft.com/office/word/2010/wordprocessingShape">
                    <wps:wsp>
                      <wps:cNvCnPr/>
                      <wps:spPr>
                        <a:xfrm>
                          <a:off x="0" y="0"/>
                          <a:ext cx="584835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2C1734A" id="直線コネクタ 21" o:spid="_x0000_s1026"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4pt,7.65pt" to="528.9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" strokeweight="1.5pt"/>
            </w:pict>
          </mc:Fallback>
        </mc:AlternateContent>
      </w:r>
      <w:r w:rsidRPr="00910059">
        <w:rPr>
          <w:rFonts w:asciiTheme="majorEastAsia" w:eastAsiaTheme="majorEastAsia" w:hAnsiTheme="majorEastAsia" w:hint="eastAsia"/>
          <w:b/>
        </w:rPr>
        <w:t>大単元の構成</w:t>
      </w:r>
    </w:p>
    <w:tbl>
      <w:tblPr>
        <w:tblpPr w:leftFromText="142" w:rightFromText="142" w:vertAnchor="text" w:tblpX="664"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30"/>
        <w:gridCol w:w="3591"/>
      </w:tblGrid>
      <w:tr w:rsidR="00910059" w:rsidRPr="00910059" w14:paraId="395F0D75" w14:textId="77777777" w:rsidTr="007A4262">
        <w:trPr>
          <w:trHeight w:val="180"/>
        </w:trPr>
        <w:tc>
          <w:tcPr>
            <w:tcW w:w="6321" w:type="dxa"/>
            <w:gridSpan w:val="2"/>
          </w:tcPr>
          <w:p w14:paraId="45CF3633" w14:textId="77777777" w:rsidR="00910059" w:rsidRPr="00BA1281" w:rsidRDefault="00910059" w:rsidP="007A4262">
            <w:pPr>
              <w:ind w:left="181" w:hangingChars="100" w:hanging="181"/>
              <w:jc w:val="center"/>
              <w:rPr>
                <w:rFonts w:asciiTheme="majorEastAsia" w:eastAsiaTheme="majorEastAsia" w:hAnsiTheme="majorEastAsia"/>
                <w:b/>
                <w:sz w:val="18"/>
                <w:szCs w:val="18"/>
              </w:rPr>
            </w:pPr>
            <w:r w:rsidRPr="00BA1281">
              <w:rPr>
                <w:rFonts w:asciiTheme="majorEastAsia" w:eastAsiaTheme="majorEastAsia" w:hAnsiTheme="majorEastAsia" w:hint="eastAsia"/>
                <w:b/>
                <w:sz w:val="18"/>
                <w:szCs w:val="18"/>
              </w:rPr>
              <w:t>昔から今へと続くまちづくり　⑬</w:t>
            </w:r>
          </w:p>
        </w:tc>
      </w:tr>
      <w:tr w:rsidR="00910059" w:rsidRPr="00910059" w14:paraId="7C59E115" w14:textId="77777777" w:rsidTr="007A4262">
        <w:trPr>
          <w:trHeight w:val="165"/>
        </w:trPr>
        <w:tc>
          <w:tcPr>
            <w:tcW w:w="2730" w:type="dxa"/>
            <w:tcBorders>
              <w:left w:val="nil"/>
            </w:tcBorders>
          </w:tcPr>
          <w:p w14:paraId="0E940D8F"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60D8E86F"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31A43DA6" w14:textId="77777777" w:rsidTr="007A4262">
        <w:trPr>
          <w:trHeight w:val="345"/>
        </w:trPr>
        <w:tc>
          <w:tcPr>
            <w:tcW w:w="6321" w:type="dxa"/>
            <w:gridSpan w:val="2"/>
          </w:tcPr>
          <w:p w14:paraId="1F1CDF03"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オリエンテーション　①</w:t>
            </w:r>
          </w:p>
        </w:tc>
      </w:tr>
      <w:tr w:rsidR="00910059" w:rsidRPr="00910059" w14:paraId="114249C7" w14:textId="77777777" w:rsidTr="007A4262">
        <w:trPr>
          <w:trHeight w:val="150"/>
        </w:trPr>
        <w:tc>
          <w:tcPr>
            <w:tcW w:w="2730" w:type="dxa"/>
            <w:tcBorders>
              <w:left w:val="nil"/>
            </w:tcBorders>
          </w:tcPr>
          <w:p w14:paraId="04DDCEB1"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4C4F176B"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3D78F72B" w14:textId="77777777" w:rsidTr="007A4262">
        <w:trPr>
          <w:trHeight w:val="315"/>
        </w:trPr>
        <w:tc>
          <w:tcPr>
            <w:tcW w:w="6321" w:type="dxa"/>
            <w:gridSpan w:val="2"/>
          </w:tcPr>
          <w:p w14:paraId="37150BF8"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米がほしいけれど　①</w:t>
            </w:r>
          </w:p>
        </w:tc>
      </w:tr>
      <w:tr w:rsidR="00910059" w:rsidRPr="00910059" w14:paraId="2D04D26F" w14:textId="77777777" w:rsidTr="007A4262">
        <w:trPr>
          <w:trHeight w:val="70"/>
        </w:trPr>
        <w:tc>
          <w:tcPr>
            <w:tcW w:w="2730" w:type="dxa"/>
            <w:tcBorders>
              <w:left w:val="nil"/>
            </w:tcBorders>
          </w:tcPr>
          <w:p w14:paraId="64AF10CC"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2B245CB2"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6B4627F4" w14:textId="77777777" w:rsidTr="007A4262">
        <w:trPr>
          <w:trHeight w:val="300"/>
        </w:trPr>
        <w:tc>
          <w:tcPr>
            <w:tcW w:w="6321" w:type="dxa"/>
            <w:gridSpan w:val="2"/>
          </w:tcPr>
          <w:p w14:paraId="2D09C7E3"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見沼代用水と井沢弥惣兵衛　①</w:t>
            </w:r>
          </w:p>
        </w:tc>
      </w:tr>
      <w:tr w:rsidR="00910059" w:rsidRPr="00910059" w14:paraId="36BD568D" w14:textId="77777777" w:rsidTr="00CC1EA7">
        <w:trPr>
          <w:trHeight w:val="70"/>
        </w:trPr>
        <w:tc>
          <w:tcPr>
            <w:tcW w:w="2730" w:type="dxa"/>
            <w:tcBorders>
              <w:left w:val="nil"/>
            </w:tcBorders>
          </w:tcPr>
          <w:p w14:paraId="7D77A955"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72A81F15"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6BC20FA9" w14:textId="77777777" w:rsidTr="007A4262">
        <w:trPr>
          <w:trHeight w:val="273"/>
        </w:trPr>
        <w:tc>
          <w:tcPr>
            <w:tcW w:w="6321" w:type="dxa"/>
            <w:gridSpan w:val="2"/>
          </w:tcPr>
          <w:p w14:paraId="18AE24AF"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どうやって水を引いた？　②</w:t>
            </w:r>
          </w:p>
        </w:tc>
      </w:tr>
      <w:tr w:rsidR="00910059" w:rsidRPr="00910059" w14:paraId="7EA46043" w14:textId="77777777" w:rsidTr="00CC1EA7">
        <w:trPr>
          <w:trHeight w:val="70"/>
        </w:trPr>
        <w:tc>
          <w:tcPr>
            <w:tcW w:w="2730" w:type="dxa"/>
            <w:tcBorders>
              <w:left w:val="nil"/>
            </w:tcBorders>
          </w:tcPr>
          <w:p w14:paraId="0EDFA82E"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3543A1D6"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45C3C113" w14:textId="77777777" w:rsidTr="007A4262">
        <w:trPr>
          <w:trHeight w:val="255"/>
        </w:trPr>
        <w:tc>
          <w:tcPr>
            <w:tcW w:w="6321" w:type="dxa"/>
            <w:gridSpan w:val="2"/>
          </w:tcPr>
          <w:p w14:paraId="030DDC29"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ふたてに分かれた用水路　②</w:t>
            </w:r>
          </w:p>
        </w:tc>
      </w:tr>
      <w:tr w:rsidR="00910059" w:rsidRPr="00910059" w14:paraId="650BF8D5" w14:textId="77777777" w:rsidTr="007A4262">
        <w:trPr>
          <w:trHeight w:val="70"/>
        </w:trPr>
        <w:tc>
          <w:tcPr>
            <w:tcW w:w="2730" w:type="dxa"/>
            <w:tcBorders>
              <w:left w:val="nil"/>
            </w:tcBorders>
          </w:tcPr>
          <w:p w14:paraId="01D2C7E1"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0E4AC248"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55C3AB9E" w14:textId="77777777" w:rsidTr="007A4262">
        <w:trPr>
          <w:trHeight w:val="356"/>
        </w:trPr>
        <w:tc>
          <w:tcPr>
            <w:tcW w:w="6321" w:type="dxa"/>
            <w:gridSpan w:val="2"/>
          </w:tcPr>
          <w:p w14:paraId="1755E876"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どのようにして工事は行われた？　①</w:t>
            </w:r>
          </w:p>
        </w:tc>
      </w:tr>
      <w:tr w:rsidR="00910059" w:rsidRPr="00CC1EA7" w14:paraId="438D4C1C" w14:textId="77777777" w:rsidTr="007A4262">
        <w:trPr>
          <w:gridAfter w:val="1"/>
          <w:wAfter w:w="3591" w:type="dxa"/>
          <w:trHeight w:val="70"/>
        </w:trPr>
        <w:tc>
          <w:tcPr>
            <w:tcW w:w="2730" w:type="dxa"/>
            <w:tcBorders>
              <w:left w:val="nil"/>
            </w:tcBorders>
          </w:tcPr>
          <w:p w14:paraId="4E9BA171"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064A15D1" w14:textId="77777777" w:rsidTr="007A4262">
        <w:trPr>
          <w:trHeight w:val="335"/>
        </w:trPr>
        <w:tc>
          <w:tcPr>
            <w:tcW w:w="6321" w:type="dxa"/>
            <w:gridSpan w:val="2"/>
          </w:tcPr>
          <w:p w14:paraId="1EADA2C5"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調べてきたことを整理しよう　①</w:t>
            </w:r>
          </w:p>
        </w:tc>
      </w:tr>
      <w:tr w:rsidR="00910059" w:rsidRPr="00910059" w14:paraId="0498CA52" w14:textId="77777777" w:rsidTr="007A4262">
        <w:trPr>
          <w:trHeight w:val="70"/>
        </w:trPr>
        <w:tc>
          <w:tcPr>
            <w:tcW w:w="2730" w:type="dxa"/>
            <w:tcBorders>
              <w:left w:val="nil"/>
            </w:tcBorders>
          </w:tcPr>
          <w:p w14:paraId="6333B9E2"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526EED77"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492D55BA" w14:textId="77777777" w:rsidTr="007A4262">
        <w:trPr>
          <w:trHeight w:val="330"/>
        </w:trPr>
        <w:tc>
          <w:tcPr>
            <w:tcW w:w="6321" w:type="dxa"/>
            <w:gridSpan w:val="2"/>
          </w:tcPr>
          <w:p w14:paraId="74966854"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もっと知りたいな，井沢弥惣兵衛　①</w:t>
            </w:r>
          </w:p>
        </w:tc>
      </w:tr>
      <w:tr w:rsidR="00910059" w:rsidRPr="00910059" w14:paraId="4A38A6E7" w14:textId="77777777" w:rsidTr="007A4262">
        <w:trPr>
          <w:trHeight w:val="180"/>
        </w:trPr>
        <w:tc>
          <w:tcPr>
            <w:tcW w:w="2730" w:type="dxa"/>
            <w:tcBorders>
              <w:left w:val="nil"/>
            </w:tcBorders>
          </w:tcPr>
          <w:p w14:paraId="6B3E9A1B"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5BAB0055"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7A3A13B9" w14:textId="77777777" w:rsidTr="007A4262">
        <w:trPr>
          <w:trHeight w:val="180"/>
        </w:trPr>
        <w:tc>
          <w:tcPr>
            <w:tcW w:w="6321" w:type="dxa"/>
            <w:gridSpan w:val="2"/>
          </w:tcPr>
          <w:p w14:paraId="7A67C694"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そして，ゆたかな土地に　①</w:t>
            </w:r>
          </w:p>
        </w:tc>
      </w:tr>
      <w:tr w:rsidR="00910059" w:rsidRPr="00910059" w14:paraId="50105AE6" w14:textId="77777777" w:rsidTr="007A4262">
        <w:trPr>
          <w:trHeight w:val="70"/>
        </w:trPr>
        <w:tc>
          <w:tcPr>
            <w:tcW w:w="2730" w:type="dxa"/>
            <w:tcBorders>
              <w:left w:val="nil"/>
            </w:tcBorders>
          </w:tcPr>
          <w:p w14:paraId="21139912" w14:textId="77777777" w:rsidR="00910059" w:rsidRPr="00910059" w:rsidRDefault="00910059" w:rsidP="00CC1EA7">
            <w:pPr>
              <w:snapToGrid w:val="0"/>
              <w:spacing w:line="180" w:lineRule="auto"/>
              <w:rPr>
                <w:rFonts w:asciiTheme="majorEastAsia" w:eastAsiaTheme="majorEastAsia" w:hAnsiTheme="majorEastAsia"/>
              </w:rPr>
            </w:pPr>
          </w:p>
        </w:tc>
        <w:tc>
          <w:tcPr>
            <w:tcW w:w="3591" w:type="dxa"/>
            <w:tcBorders>
              <w:right w:val="nil"/>
            </w:tcBorders>
          </w:tcPr>
          <w:p w14:paraId="07E3FA92"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1A3E6177" w14:textId="77777777" w:rsidTr="007A4262">
        <w:trPr>
          <w:trHeight w:val="345"/>
        </w:trPr>
        <w:tc>
          <w:tcPr>
            <w:tcW w:w="6321" w:type="dxa"/>
            <w:gridSpan w:val="2"/>
          </w:tcPr>
          <w:p w14:paraId="1E7C1BAC" w14:textId="77777777" w:rsidR="00910059" w:rsidRPr="00910059" w:rsidRDefault="00910059" w:rsidP="007A4262">
            <w:pPr>
              <w:ind w:left="180" w:hangingChars="100" w:hanging="180"/>
              <w:jc w:val="center"/>
              <w:rPr>
                <w:rFonts w:asciiTheme="minorEastAsia" w:hAnsiTheme="minorEastAsia"/>
                <w:sz w:val="18"/>
                <w:szCs w:val="18"/>
              </w:rPr>
            </w:pPr>
            <w:r w:rsidRPr="00910059">
              <w:rPr>
                <w:rFonts w:asciiTheme="minorEastAsia" w:hAnsiTheme="minorEastAsia" w:hint="eastAsia"/>
                <w:sz w:val="18"/>
                <w:szCs w:val="18"/>
              </w:rPr>
              <w:t>未来に残そう，みんなの見沼　①</w:t>
            </w:r>
          </w:p>
        </w:tc>
      </w:tr>
      <w:tr w:rsidR="00910059" w:rsidRPr="00CC1EA7" w14:paraId="0614B646" w14:textId="77777777" w:rsidTr="007A4262">
        <w:trPr>
          <w:gridAfter w:val="1"/>
          <w:wAfter w:w="3591" w:type="dxa"/>
          <w:trHeight w:val="70"/>
        </w:trPr>
        <w:tc>
          <w:tcPr>
            <w:tcW w:w="2730" w:type="dxa"/>
            <w:tcBorders>
              <w:left w:val="nil"/>
            </w:tcBorders>
          </w:tcPr>
          <w:p w14:paraId="662DCCBF" w14:textId="77777777" w:rsidR="00910059" w:rsidRPr="00910059" w:rsidRDefault="00910059" w:rsidP="00CC1EA7">
            <w:pPr>
              <w:snapToGrid w:val="0"/>
              <w:spacing w:line="180" w:lineRule="auto"/>
              <w:rPr>
                <w:rFonts w:asciiTheme="majorEastAsia" w:eastAsiaTheme="majorEastAsia" w:hAnsiTheme="majorEastAsia"/>
              </w:rPr>
            </w:pPr>
          </w:p>
        </w:tc>
      </w:tr>
      <w:tr w:rsidR="00910059" w:rsidRPr="00910059" w14:paraId="3DBBF332" w14:textId="77777777" w:rsidTr="007A4262">
        <w:trPr>
          <w:trHeight w:val="315"/>
        </w:trPr>
        <w:tc>
          <w:tcPr>
            <w:tcW w:w="6321" w:type="dxa"/>
            <w:gridSpan w:val="2"/>
          </w:tcPr>
          <w:p w14:paraId="63A14AB5" w14:textId="77777777" w:rsidR="00910059" w:rsidRPr="00FB5C0D" w:rsidRDefault="00910059" w:rsidP="007A4262">
            <w:pPr>
              <w:ind w:left="181" w:hangingChars="100" w:hanging="181"/>
              <w:jc w:val="center"/>
              <w:rPr>
                <w:rFonts w:asciiTheme="minorEastAsia" w:hAnsiTheme="minorEastAsia"/>
                <w:sz w:val="18"/>
                <w:szCs w:val="18"/>
              </w:rPr>
            </w:pPr>
            <w:r w:rsidRPr="00F24C56">
              <w:rPr>
                <w:rFonts w:asciiTheme="minorEastAsia" w:hAnsiTheme="minorEastAsia" w:hint="eastAsia"/>
                <w:b/>
                <w:sz w:val="18"/>
                <w:szCs w:val="18"/>
              </w:rPr>
              <w:t>まとめる</w:t>
            </w:r>
            <w:r w:rsidRPr="00FB5C0D">
              <w:rPr>
                <w:rFonts w:asciiTheme="minorEastAsia" w:hAnsiTheme="minorEastAsia" w:hint="eastAsia"/>
                <w:sz w:val="18"/>
                <w:szCs w:val="18"/>
              </w:rPr>
              <w:t xml:space="preserve">　昔と今を地図でつなげよう</w:t>
            </w:r>
            <w:r w:rsidR="00952603">
              <w:rPr>
                <w:rFonts w:asciiTheme="minorEastAsia" w:hAnsiTheme="minorEastAsia" w:hint="eastAsia"/>
                <w:sz w:val="18"/>
                <w:szCs w:val="18"/>
              </w:rPr>
              <w:t>！</w:t>
            </w:r>
            <w:r w:rsidRPr="00FB5C0D">
              <w:rPr>
                <w:rFonts w:asciiTheme="minorEastAsia" w:hAnsiTheme="minorEastAsia" w:hint="eastAsia"/>
                <w:sz w:val="18"/>
                <w:szCs w:val="18"/>
              </w:rPr>
              <w:t xml:space="preserve">　①</w:t>
            </w:r>
          </w:p>
        </w:tc>
      </w:tr>
    </w:tbl>
    <w:p w14:paraId="6E6D9F27" w14:textId="77777777" w:rsidR="00910059" w:rsidRPr="00910059" w:rsidRDefault="00910059" w:rsidP="00D40D8F">
      <w:pPr>
        <w:snapToGrid w:val="0"/>
        <w:rPr>
          <w:rFonts w:asciiTheme="majorEastAsia" w:eastAsiaTheme="majorEastAsia" w:hAnsiTheme="majorEastAsia"/>
        </w:rPr>
      </w:pPr>
    </w:p>
    <w:p w14:paraId="7E7F7AC6" w14:textId="77777777" w:rsidR="00910059" w:rsidRPr="00910059" w:rsidRDefault="00910059" w:rsidP="00910059"/>
    <w:p w14:paraId="7B95F570" w14:textId="77777777" w:rsidR="00910059" w:rsidRPr="00910059" w:rsidRDefault="00910059" w:rsidP="00910059"/>
    <w:p w14:paraId="42F5BF1A" w14:textId="77777777" w:rsidR="00910059" w:rsidRPr="00910059" w:rsidRDefault="00910059" w:rsidP="00910059"/>
    <w:p w14:paraId="68B11432" w14:textId="77777777" w:rsidR="00910059" w:rsidRPr="00910059" w:rsidRDefault="00910059" w:rsidP="00910059"/>
    <w:p w14:paraId="6C60B481" w14:textId="77777777" w:rsidR="00910059" w:rsidRPr="00910059" w:rsidRDefault="00910059" w:rsidP="00910059"/>
    <w:p w14:paraId="54F999BF" w14:textId="77777777" w:rsidR="00910059" w:rsidRPr="00910059" w:rsidRDefault="00910059" w:rsidP="00910059"/>
    <w:p w14:paraId="068C08FC" w14:textId="77777777" w:rsidR="00910059" w:rsidRPr="00910059" w:rsidRDefault="00910059" w:rsidP="00910059"/>
    <w:p w14:paraId="454161CC" w14:textId="77777777" w:rsidR="00910059" w:rsidRPr="00910059" w:rsidRDefault="00910059" w:rsidP="00910059"/>
    <w:p w14:paraId="78519610" w14:textId="77777777" w:rsidR="00910059" w:rsidRPr="00910059" w:rsidRDefault="00910059" w:rsidP="00910059"/>
    <w:p w14:paraId="6CF6E489" w14:textId="77777777" w:rsidR="00910059" w:rsidRPr="00910059" w:rsidRDefault="00910059" w:rsidP="00910059"/>
    <w:p w14:paraId="56AA5E5E" w14:textId="77777777" w:rsidR="00910059" w:rsidRPr="00910059" w:rsidRDefault="00910059" w:rsidP="00910059"/>
    <w:p w14:paraId="60F32D10" w14:textId="77777777" w:rsidR="00910059" w:rsidRPr="00910059" w:rsidRDefault="00910059" w:rsidP="00910059"/>
    <w:p w14:paraId="6C14B4BF" w14:textId="77777777" w:rsidR="00910059" w:rsidRPr="00910059" w:rsidRDefault="00910059" w:rsidP="00910059"/>
    <w:p w14:paraId="7166FFD7" w14:textId="77777777" w:rsidR="00910059" w:rsidRPr="00910059" w:rsidRDefault="00910059" w:rsidP="00910059"/>
    <w:p w14:paraId="1771D012" w14:textId="77777777" w:rsidR="00910059" w:rsidRPr="00910059" w:rsidRDefault="00910059" w:rsidP="00910059"/>
    <w:p w14:paraId="04480AD9" w14:textId="77777777" w:rsidR="00910059" w:rsidRPr="00910059" w:rsidRDefault="00910059" w:rsidP="00910059"/>
    <w:p w14:paraId="5AD4E52C" w14:textId="77777777" w:rsidR="00910059" w:rsidRPr="00910059" w:rsidRDefault="00910059" w:rsidP="00910059"/>
    <w:p w14:paraId="3468A79F" w14:textId="77777777" w:rsidR="00910059" w:rsidRPr="00910059" w:rsidRDefault="00910059" w:rsidP="00910059"/>
    <w:p w14:paraId="2DF3420C" w14:textId="77777777" w:rsidR="00910059" w:rsidRDefault="00910059" w:rsidP="00CC1EA7">
      <w:pPr>
        <w:jc w:val="left"/>
      </w:pPr>
    </w:p>
    <w:p w14:paraId="6839A48B" w14:textId="77777777" w:rsidR="00D40D8F" w:rsidRPr="00910059" w:rsidRDefault="00D40D8F" w:rsidP="00D40D8F">
      <w:pPr>
        <w:jc w:val="right"/>
      </w:pPr>
    </w:p>
    <w:p w14:paraId="066A4EB4" w14:textId="77777777" w:rsidR="00910059" w:rsidRDefault="00CC1EA7" w:rsidP="00910059">
      <w:pPr>
        <w:jc w:val="right"/>
      </w:pPr>
      <w:r w:rsidRPr="00910059">
        <w:rPr>
          <w:rFonts w:hint="eastAsia"/>
        </w:rPr>
        <w:t>○の中の数字は，配当時数</w:t>
      </w:r>
    </w:p>
    <w:p w14:paraId="3759F993" w14:textId="77777777" w:rsidR="00EB5B88" w:rsidRDefault="00EB5B88" w:rsidP="00910059">
      <w:pPr>
        <w:jc w:val="right"/>
      </w:pPr>
    </w:p>
    <w:p w14:paraId="11C8605C" w14:textId="6A986A0A"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単元名：５　昔から今へと続くまちづくり</w:t>
      </w:r>
      <w:r w:rsidR="004F7E62">
        <w:rPr>
          <w:rFonts w:asciiTheme="majorEastAsia" w:eastAsiaTheme="majorEastAsia" w:hAnsiTheme="majorEastAsia" w:hint="eastAsia"/>
          <w:b/>
          <w:sz w:val="20"/>
          <w:szCs w:val="20"/>
        </w:rPr>
        <w:t xml:space="preserve">　</w:t>
      </w:r>
      <w:r w:rsidR="004F7E62" w:rsidRPr="00910059">
        <w:rPr>
          <w:rFonts w:asciiTheme="majorEastAsia" w:eastAsiaTheme="majorEastAsia" w:hAnsiTheme="majorEastAsia" w:hint="eastAsia"/>
          <w:b/>
          <w:sz w:val="20"/>
          <w:szCs w:val="20"/>
        </w:rPr>
        <w:t>【配当</w:t>
      </w:r>
      <w:r w:rsidR="004F7E62">
        <w:rPr>
          <w:rFonts w:asciiTheme="majorEastAsia" w:eastAsiaTheme="majorEastAsia" w:hAnsiTheme="majorEastAsia" w:hint="eastAsia"/>
          <w:b/>
          <w:sz w:val="20"/>
          <w:szCs w:val="20"/>
        </w:rPr>
        <w:t>13</w:t>
      </w:r>
      <w:r w:rsidR="004F7E62" w:rsidRPr="00910059">
        <w:rPr>
          <w:rFonts w:asciiTheme="majorEastAsia" w:eastAsiaTheme="majorEastAsia" w:hAnsiTheme="majorEastAsia" w:hint="eastAsia"/>
          <w:b/>
          <w:sz w:val="20"/>
          <w:szCs w:val="20"/>
        </w:rPr>
        <w:t>時間】</w:t>
      </w:r>
    </w:p>
    <w:p w14:paraId="4F2568BC" w14:textId="77777777" w:rsidR="00910059" w:rsidRPr="00910059" w:rsidRDefault="00910059" w:rsidP="00910059">
      <w:pPr>
        <w:jc w:val="lef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※「昔から今へと続くまちづくり」とP154～155，P156～157，P158～159，P160～161のいずれかの内容を選択して学習</w:t>
      </w:r>
    </w:p>
    <w:p w14:paraId="692FE0CA" w14:textId="77777777" w:rsidR="00910059" w:rsidRPr="00910059" w:rsidRDefault="00910059" w:rsidP="00910059">
      <w:pPr>
        <w:snapToGrid w:val="0"/>
        <w:jc w:val="right"/>
      </w:pPr>
      <w:r w:rsidRPr="00910059">
        <w:rPr>
          <w:rFonts w:asciiTheme="majorEastAsia" w:eastAsiaTheme="majorEastAsia" w:hAnsiTheme="majorEastAsia" w:hint="eastAsia"/>
          <w:sz w:val="18"/>
          <w:szCs w:val="18"/>
        </w:rPr>
        <w:t>【態】＝主体的に学習に取り組む態度，【知技】＝知識・技能，【思判表】＝思考・判断・表現</w:t>
      </w:r>
    </w:p>
    <w:p w14:paraId="6CCFA62F" w14:textId="77777777" w:rsidR="00910059" w:rsidRPr="00910059" w:rsidRDefault="00910059" w:rsidP="00910059">
      <w:pPr>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10"/>
        <w:tblW w:w="10815" w:type="dxa"/>
        <w:tblInd w:w="57" w:type="dxa"/>
        <w:tblLayout w:type="fixed"/>
        <w:tblLook w:val="04A0" w:firstRow="1" w:lastRow="0" w:firstColumn="1" w:lastColumn="0" w:noHBand="0" w:noVBand="1"/>
      </w:tblPr>
      <w:tblGrid>
        <w:gridCol w:w="1155"/>
        <w:gridCol w:w="121"/>
        <w:gridCol w:w="1559"/>
        <w:gridCol w:w="3199"/>
        <w:gridCol w:w="1965"/>
        <w:gridCol w:w="401"/>
        <w:gridCol w:w="2311"/>
        <w:gridCol w:w="104"/>
      </w:tblGrid>
      <w:tr w:rsidR="00E41C1A" w:rsidRPr="00910059" w14:paraId="690C7DF5" w14:textId="77777777" w:rsidTr="002B6384">
        <w:trPr>
          <w:trHeight w:val="397"/>
        </w:trPr>
        <w:tc>
          <w:tcPr>
            <w:tcW w:w="1155" w:type="dxa"/>
            <w:tcBorders>
              <w:bottom w:val="single" w:sz="4" w:space="0" w:color="auto"/>
            </w:tcBorders>
            <w:shd w:val="clear" w:color="auto" w:fill="D9D9D9" w:themeFill="background1" w:themeFillShade="D9"/>
            <w:tcMar>
              <w:left w:w="57" w:type="dxa"/>
              <w:right w:w="57" w:type="dxa"/>
            </w:tcMar>
            <w:vAlign w:val="center"/>
          </w:tcPr>
          <w:p w14:paraId="75273C20"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680" w:type="dxa"/>
            <w:gridSpan w:val="2"/>
            <w:tcBorders>
              <w:bottom w:val="single" w:sz="4" w:space="0" w:color="auto"/>
            </w:tcBorders>
            <w:shd w:val="clear" w:color="auto" w:fill="D9D9D9" w:themeFill="background1" w:themeFillShade="D9"/>
            <w:tcMar>
              <w:left w:w="57" w:type="dxa"/>
              <w:right w:w="57" w:type="dxa"/>
            </w:tcMar>
            <w:vAlign w:val="center"/>
          </w:tcPr>
          <w:p w14:paraId="7D3A9CEB"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3199" w:type="dxa"/>
            <w:tcBorders>
              <w:bottom w:val="single" w:sz="4" w:space="0" w:color="auto"/>
            </w:tcBorders>
            <w:shd w:val="clear" w:color="auto" w:fill="D9D9D9" w:themeFill="background1" w:themeFillShade="D9"/>
            <w:tcMar>
              <w:left w:w="57" w:type="dxa"/>
              <w:right w:w="57" w:type="dxa"/>
            </w:tcMar>
            <w:vAlign w:val="center"/>
          </w:tcPr>
          <w:p w14:paraId="4CA2E8F8"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366" w:type="dxa"/>
            <w:gridSpan w:val="2"/>
            <w:tcBorders>
              <w:bottom w:val="single" w:sz="4" w:space="0" w:color="auto"/>
            </w:tcBorders>
            <w:shd w:val="clear" w:color="auto" w:fill="D9D9D9" w:themeFill="background1" w:themeFillShade="D9"/>
            <w:tcMar>
              <w:left w:w="57" w:type="dxa"/>
              <w:right w:w="57" w:type="dxa"/>
            </w:tcMar>
            <w:vAlign w:val="center"/>
          </w:tcPr>
          <w:p w14:paraId="20D046D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415" w:type="dxa"/>
            <w:gridSpan w:val="2"/>
            <w:tcBorders>
              <w:bottom w:val="single" w:sz="4" w:space="0" w:color="auto"/>
            </w:tcBorders>
            <w:shd w:val="clear" w:color="auto" w:fill="D9D9D9" w:themeFill="background1" w:themeFillShade="D9"/>
            <w:tcMar>
              <w:left w:w="57" w:type="dxa"/>
              <w:right w:w="57" w:type="dxa"/>
            </w:tcMar>
            <w:vAlign w:val="center"/>
          </w:tcPr>
          <w:p w14:paraId="713A6A4A"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BF5200" w:rsidRPr="00910059" w14:paraId="222CC5FD" w14:textId="77777777" w:rsidTr="002B6384">
        <w:trPr>
          <w:trHeight w:val="1640"/>
        </w:trPr>
        <w:tc>
          <w:tcPr>
            <w:tcW w:w="1155" w:type="dxa"/>
            <w:tcBorders>
              <w:bottom w:val="single" w:sz="4" w:space="0" w:color="auto"/>
            </w:tcBorders>
            <w:shd w:val="clear" w:color="auto" w:fill="auto"/>
            <w:tcMar>
              <w:top w:w="57" w:type="dxa"/>
              <w:left w:w="57" w:type="dxa"/>
              <w:bottom w:w="57" w:type="dxa"/>
              <w:right w:w="57" w:type="dxa"/>
            </w:tcMar>
            <w:vAlign w:val="center"/>
          </w:tcPr>
          <w:p w14:paraId="1F49218F"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オリエンテーション</w:t>
            </w:r>
            <w:r w:rsidRPr="00910059">
              <w:rPr>
                <w:rFonts w:ascii="ＭＳ Ｐゴシック" w:eastAsia="ＭＳ Ｐゴシック" w:hint="eastAsia"/>
                <w:sz w:val="18"/>
                <w:szCs w:val="18"/>
              </w:rPr>
              <w:br/>
              <w:t>P116～117</w:t>
            </w:r>
            <w:r w:rsidRPr="00910059">
              <w:rPr>
                <w:rFonts w:ascii="ＭＳ Ｐゴシック" w:eastAsia="ＭＳ Ｐゴシック" w:hint="eastAsia"/>
                <w:sz w:val="18"/>
                <w:szCs w:val="18"/>
              </w:rPr>
              <w:br/>
              <w:t>【配時１】</w:t>
            </w:r>
          </w:p>
        </w:tc>
        <w:tc>
          <w:tcPr>
            <w:tcW w:w="1680" w:type="dxa"/>
            <w:gridSpan w:val="2"/>
            <w:tcBorders>
              <w:bottom w:val="single" w:sz="4" w:space="0" w:color="auto"/>
            </w:tcBorders>
            <w:shd w:val="clear" w:color="auto" w:fill="auto"/>
            <w:tcMar>
              <w:top w:w="57" w:type="dxa"/>
              <w:left w:w="57" w:type="dxa"/>
              <w:bottom w:w="57" w:type="dxa"/>
              <w:right w:w="57" w:type="dxa"/>
            </w:tcMar>
            <w:vAlign w:val="center"/>
          </w:tcPr>
          <w:p w14:paraId="5399209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地域の昔の様子を伝える行事に着目して，自分たちの地域の昔の様子を捉える。</w:t>
            </w:r>
          </w:p>
        </w:tc>
        <w:tc>
          <w:tcPr>
            <w:tcW w:w="3199" w:type="dxa"/>
            <w:tcBorders>
              <w:bottom w:val="single" w:sz="4" w:space="0" w:color="auto"/>
            </w:tcBorders>
            <w:shd w:val="clear" w:color="auto" w:fill="auto"/>
            <w:tcMar>
              <w:top w:w="57" w:type="dxa"/>
              <w:left w:w="57" w:type="dxa"/>
              <w:bottom w:w="57" w:type="dxa"/>
              <w:right w:w="57" w:type="dxa"/>
            </w:tcMar>
            <w:vAlign w:val="center"/>
          </w:tcPr>
          <w:p w14:paraId="3484698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○地域の昔の様子を伝える史跡や行事の写真を見て，地域は昔どのような所だったのかを話し合ったり，調べたりする。</w:t>
            </w:r>
          </w:p>
          <w:p w14:paraId="56D0E84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◆約300年前の地域は，水田が開かれたくさんの米がとれたこと。</w:t>
            </w:r>
          </w:p>
        </w:tc>
        <w:tc>
          <w:tcPr>
            <w:tcW w:w="2366" w:type="dxa"/>
            <w:gridSpan w:val="2"/>
            <w:tcBorders>
              <w:bottom w:val="single" w:sz="4" w:space="0" w:color="auto"/>
            </w:tcBorders>
            <w:shd w:val="clear" w:color="auto" w:fill="auto"/>
            <w:tcMar>
              <w:top w:w="57" w:type="dxa"/>
              <w:left w:w="57" w:type="dxa"/>
              <w:bottom w:w="57" w:type="dxa"/>
              <w:right w:w="57" w:type="dxa"/>
            </w:tcMar>
            <w:vAlign w:val="center"/>
          </w:tcPr>
          <w:p w14:paraId="276C119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①地域の昔の様子を伝える史跡や行事を見学する。</w:t>
            </w:r>
          </w:p>
          <w:p w14:paraId="77EC666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②地域は昔，どのような所だったのかを話し合う。</w:t>
            </w:r>
          </w:p>
          <w:p w14:paraId="4320C03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③地域は昔，どのような場所だったかについて調べる。</w:t>
            </w:r>
          </w:p>
        </w:tc>
        <w:tc>
          <w:tcPr>
            <w:tcW w:w="2415" w:type="dxa"/>
            <w:gridSpan w:val="2"/>
            <w:tcBorders>
              <w:bottom w:val="single" w:sz="4" w:space="0" w:color="auto"/>
            </w:tcBorders>
            <w:shd w:val="clear" w:color="auto" w:fill="auto"/>
            <w:tcMar>
              <w:top w:w="57" w:type="dxa"/>
              <w:left w:w="57" w:type="dxa"/>
              <w:bottom w:w="57" w:type="dxa"/>
              <w:right w:w="57" w:type="dxa"/>
            </w:tcMar>
            <w:vAlign w:val="center"/>
          </w:tcPr>
          <w:p w14:paraId="5A7A5571" w14:textId="2F5DFFAD"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004264EB">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】自分たちの地域</w:t>
            </w:r>
            <w:r w:rsidR="008536EC">
              <w:rPr>
                <w:rFonts w:ascii="ＭＳ 明朝" w:eastAsia="ＭＳ 明朝" w:hAnsi="ＭＳ 明朝" w:hint="eastAsia"/>
                <w:sz w:val="18"/>
                <w:szCs w:val="18"/>
              </w:rPr>
              <w:t>は，</w:t>
            </w:r>
            <w:r w:rsidRPr="00910059">
              <w:rPr>
                <w:rFonts w:ascii="ＭＳ 明朝" w:eastAsia="ＭＳ 明朝" w:hAnsi="ＭＳ 明朝" w:hint="eastAsia"/>
                <w:sz w:val="18"/>
                <w:szCs w:val="18"/>
              </w:rPr>
              <w:t>昔</w:t>
            </w:r>
            <w:r w:rsidR="008536EC">
              <w:rPr>
                <w:rFonts w:ascii="ＭＳ 明朝" w:eastAsia="ＭＳ 明朝" w:hAnsi="ＭＳ 明朝" w:hint="eastAsia"/>
                <w:sz w:val="18"/>
                <w:szCs w:val="18"/>
              </w:rPr>
              <w:t>，</w:t>
            </w:r>
            <w:r w:rsidRPr="00910059">
              <w:rPr>
                <w:rFonts w:ascii="ＭＳ 明朝" w:eastAsia="ＭＳ 明朝" w:hAnsi="ＭＳ 明朝" w:hint="eastAsia"/>
                <w:sz w:val="18"/>
                <w:szCs w:val="18"/>
              </w:rPr>
              <w:t>新田開発に</w:t>
            </w:r>
            <w:r w:rsidR="008536EC">
              <w:rPr>
                <w:rFonts w:ascii="ＭＳ 明朝" w:eastAsia="ＭＳ 明朝" w:hAnsi="ＭＳ 明朝" w:hint="eastAsia"/>
                <w:sz w:val="18"/>
                <w:szCs w:val="18"/>
              </w:rPr>
              <w:t>よって米がたくさん取れる地域に変化したことを捉え</w:t>
            </w:r>
            <w:r w:rsidRPr="00910059">
              <w:rPr>
                <w:rFonts w:ascii="ＭＳ 明朝" w:eastAsia="ＭＳ 明朝" w:hAnsi="ＭＳ 明朝" w:hint="eastAsia"/>
                <w:sz w:val="18"/>
                <w:szCs w:val="18"/>
              </w:rPr>
              <w:t>ている。（発）（</w:t>
            </w:r>
            <w:r w:rsidR="008536EC">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BF5200" w:rsidRPr="00910059" w14:paraId="72D2DE05" w14:textId="77777777" w:rsidTr="002B6384">
        <w:trPr>
          <w:trHeight w:val="3754"/>
        </w:trPr>
        <w:tc>
          <w:tcPr>
            <w:tcW w:w="1155" w:type="dxa"/>
            <w:shd w:val="clear" w:color="auto" w:fill="auto"/>
            <w:tcMar>
              <w:left w:w="57" w:type="dxa"/>
              <w:right w:w="57" w:type="dxa"/>
            </w:tcMar>
            <w:vAlign w:val="center"/>
          </w:tcPr>
          <w:p w14:paraId="2AB45101" w14:textId="77777777" w:rsidR="00910059" w:rsidRPr="00910059" w:rsidRDefault="00910059" w:rsidP="00910059">
            <w:pPr>
              <w:spacing w:line="280" w:lineRule="exact"/>
              <w:rPr>
                <w:rFonts w:asciiTheme="majorEastAsia" w:eastAsiaTheme="majorEastAsia" w:hAnsiTheme="majorEastAsia" w:cs="ＭＳ Ｐゴシック"/>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62336" behindDoc="0" locked="0" layoutInCell="1" allowOverlap="1" wp14:anchorId="1ABE4DD2" wp14:editId="11BC32C8">
                      <wp:simplePos x="0" y="0"/>
                      <wp:positionH relativeFrom="column">
                        <wp:posOffset>217805</wp:posOffset>
                      </wp:positionH>
                      <wp:positionV relativeFrom="paragraph">
                        <wp:posOffset>2049145</wp:posOffset>
                      </wp:positionV>
                      <wp:extent cx="6296025" cy="236220"/>
                      <wp:effectExtent l="0" t="0" r="28575" b="11430"/>
                      <wp:wrapNone/>
                      <wp:docPr id="16" name="テキスト ボックス 16"/>
                      <wp:cNvGraphicFramePr/>
                      <a:graphic xmlns:a="http://schemas.openxmlformats.org/drawingml/2006/main">
                        <a:graphicData uri="http://schemas.microsoft.com/office/word/2010/wordprocessingShape">
                          <wps:wsp>
                            <wps:cNvSpPr txBox="1"/>
                            <wps:spPr>
                              <a:xfrm>
                                <a:off x="0" y="0"/>
                                <a:ext cx="6296025" cy="236220"/>
                              </a:xfrm>
                              <a:prstGeom prst="rect">
                                <a:avLst/>
                              </a:prstGeom>
                              <a:solidFill>
                                <a:sysClr val="window" lastClr="FFFFFF"/>
                              </a:solidFill>
                              <a:ln w="19050">
                                <a:solidFill>
                                  <a:prstClr val="black"/>
                                </a:solidFill>
                              </a:ln>
                              <a:effectLst/>
                            </wps:spPr>
                            <wps:txbx>
                              <w:txbxContent>
                                <w:p w14:paraId="55CD846E"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6441BA">
                                    <w:rPr>
                                      <w:rFonts w:asciiTheme="majorEastAsia" w:eastAsiaTheme="majorEastAsia" w:hAnsiTheme="majorEastAsia" w:hint="eastAsia"/>
                                      <w:b/>
                                    </w:rPr>
                                    <w:t>昔の地域の人々は，どのようにして，米がたくさんとれる田を開いたのだろう。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E4DD2" id="テキスト ボックス 16" o:spid="_x0000_s1035" type="#_x0000_t202" style="position:absolute;left:0;text-align:left;margin-left:17.15pt;margin-top:161.35pt;width:495.75pt;height:1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" fillcolor="window" strokeweight="1.5pt">
                      <v:textbox inset=",0,,0">
                        <w:txbxContent>
                          <w:p w14:paraId="55CD846E"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6441BA">
                              <w:rPr>
                                <w:rFonts w:asciiTheme="majorEastAsia" w:eastAsiaTheme="majorEastAsia" w:hAnsiTheme="majorEastAsia" w:hint="eastAsia"/>
                                <w:b/>
                              </w:rPr>
                              <w:t>昔の地域の人々は，どのようにして，米がたくさんとれる田を開いたのだろう。</w:t>
                            </w:r>
                          </w:p>
                        </w:txbxContent>
                      </v:textbox>
                    </v:shape>
                  </w:pict>
                </mc:Fallback>
              </mc:AlternateContent>
            </w:r>
            <w:r w:rsidRPr="00910059">
              <w:rPr>
                <w:rFonts w:ascii="ＭＳ Ｐゴシック" w:eastAsia="ＭＳ Ｐゴシック" w:hint="eastAsia"/>
                <w:sz w:val="18"/>
                <w:szCs w:val="18"/>
              </w:rPr>
              <w:t>米がほしいけれど</w:t>
            </w:r>
            <w:r w:rsidRPr="00910059">
              <w:rPr>
                <w:rFonts w:ascii="ＭＳ Ｐゴシック" w:eastAsia="ＭＳ Ｐゴシック" w:hint="eastAsia"/>
                <w:sz w:val="18"/>
                <w:szCs w:val="18"/>
              </w:rPr>
              <w:br/>
              <w:t>P134～135</w:t>
            </w:r>
            <w:r w:rsidRPr="00910059">
              <w:rPr>
                <w:rFonts w:ascii="ＭＳ Ｐゴシック" w:eastAsia="ＭＳ Ｐゴシック" w:hint="eastAsia"/>
                <w:sz w:val="18"/>
                <w:szCs w:val="18"/>
              </w:rPr>
              <w:br/>
              <w:t>【配時1】</w:t>
            </w:r>
          </w:p>
        </w:tc>
        <w:tc>
          <w:tcPr>
            <w:tcW w:w="1680" w:type="dxa"/>
            <w:gridSpan w:val="2"/>
            <w:shd w:val="clear" w:color="auto" w:fill="auto"/>
            <w:tcMar>
              <w:left w:w="57" w:type="dxa"/>
              <w:right w:w="57" w:type="dxa"/>
            </w:tcMar>
            <w:vAlign w:val="center"/>
          </w:tcPr>
          <w:p w14:paraId="629461E3" w14:textId="77777777" w:rsidR="00910059" w:rsidRPr="00BC666E"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昔の地域の人々が抱えていた課題に着目して，誰がどのよう</w:t>
            </w:r>
            <w:r w:rsidR="00794BD9">
              <w:rPr>
                <w:rFonts w:ascii="ＭＳ 明朝" w:eastAsia="ＭＳ 明朝" w:hAnsi="ＭＳ 明朝" w:hint="eastAsia"/>
                <w:sz w:val="18"/>
                <w:szCs w:val="18"/>
              </w:rPr>
              <w:t>にして地域に田を開いたのかについて調べるための学習問題をつくり，学習の見通しをもつ</w:t>
            </w:r>
            <w:r w:rsidR="00C221CA">
              <w:rPr>
                <w:rFonts w:ascii="ＭＳ 明朝" w:eastAsia="ＭＳ 明朝" w:hAnsi="ＭＳ 明朝" w:hint="eastAsia"/>
                <w:sz w:val="18"/>
                <w:szCs w:val="18"/>
              </w:rPr>
              <w:t>。</w:t>
            </w:r>
          </w:p>
        </w:tc>
        <w:tc>
          <w:tcPr>
            <w:tcW w:w="3199" w:type="dxa"/>
            <w:shd w:val="clear" w:color="auto" w:fill="auto"/>
            <w:tcMar>
              <w:left w:w="57" w:type="dxa"/>
              <w:right w:w="57" w:type="dxa"/>
            </w:tcMar>
            <w:vAlign w:val="center"/>
          </w:tcPr>
          <w:p w14:paraId="717C291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○地域の昔の様子に詳しい人から話しを聞いたり，開発前と開発後の様子を地図で見比べたりして，調べる。</w:t>
            </w:r>
          </w:p>
          <w:p w14:paraId="43413936" w14:textId="77777777" w:rsidR="00910059" w:rsidRPr="00910059" w:rsidRDefault="00910059" w:rsidP="00910059">
            <w:pPr>
              <w:spacing w:line="280" w:lineRule="exact"/>
              <w:rPr>
                <w:rFonts w:ascii="ＭＳ Ｐゴシック" w:eastAsia="ＭＳ Ｐゴシック" w:hAnsi="ＭＳ Ｐゴシック" w:cs="ＭＳ Ｐゴシック"/>
                <w:sz w:val="18"/>
                <w:szCs w:val="18"/>
              </w:rPr>
            </w:pPr>
            <w:r w:rsidRPr="00910059">
              <w:rPr>
                <w:rFonts w:ascii="ＭＳ 明朝" w:eastAsia="ＭＳ 明朝" w:hAnsi="ＭＳ 明朝" w:hint="eastAsia"/>
                <w:sz w:val="18"/>
                <w:szCs w:val="18"/>
              </w:rPr>
              <w:t>◆昔，地域の人々には，田を開いて米を増産したいというが願いがあったこと。</w:t>
            </w:r>
            <w:r w:rsidR="003C64BA">
              <w:rPr>
                <w:rFonts w:ascii="ＭＳ 明朝" w:eastAsia="ＭＳ 明朝" w:hAnsi="ＭＳ 明朝" w:hint="eastAsia"/>
                <w:sz w:val="18"/>
                <w:szCs w:val="18"/>
              </w:rPr>
              <w:t>自分たちの地域の新田開発について調べるための学習問題をつくり，学習計画を立てること。</w:t>
            </w:r>
          </w:p>
        </w:tc>
        <w:tc>
          <w:tcPr>
            <w:tcW w:w="2366" w:type="dxa"/>
            <w:gridSpan w:val="2"/>
            <w:shd w:val="clear" w:color="auto" w:fill="auto"/>
            <w:tcMar>
              <w:left w:w="57" w:type="dxa"/>
              <w:right w:w="57" w:type="dxa"/>
            </w:tcMar>
            <w:vAlign w:val="center"/>
          </w:tcPr>
          <w:p w14:paraId="383CAF2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①新田開発が行われたわけを調べる。</w:t>
            </w:r>
          </w:p>
          <w:p w14:paraId="0B18192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②調べたことをもとに，気になったことや疑問に思ったことを話し合う。</w:t>
            </w:r>
          </w:p>
          <w:p w14:paraId="368A9B0E" w14:textId="77777777" w:rsidR="00910059" w:rsidRPr="00477906" w:rsidRDefault="00910059" w:rsidP="00910059">
            <w:pPr>
              <w:spacing w:line="280" w:lineRule="exact"/>
              <w:rPr>
                <w:rFonts w:ascii="ＭＳ Ｐ明朝" w:eastAsia="ＭＳ Ｐ明朝" w:hAnsi="ＭＳ Ｐ明朝"/>
                <w:sz w:val="18"/>
                <w:szCs w:val="18"/>
              </w:rPr>
            </w:pPr>
            <w:r w:rsidRPr="00910059">
              <w:rPr>
                <w:rFonts w:ascii="ＭＳ Ｐ明朝" w:eastAsia="ＭＳ Ｐ明朝" w:hAnsi="ＭＳ Ｐ明朝" w:hint="eastAsia"/>
                <w:sz w:val="18"/>
                <w:szCs w:val="18"/>
              </w:rPr>
              <w:t>③話し合ったことをもとに，学習問題をつくり，予想を分類・整理し，学習計画を立てる。</w:t>
            </w:r>
          </w:p>
        </w:tc>
        <w:tc>
          <w:tcPr>
            <w:tcW w:w="2415" w:type="dxa"/>
            <w:gridSpan w:val="2"/>
            <w:shd w:val="clear" w:color="auto" w:fill="auto"/>
            <w:tcMar>
              <w:left w:w="57" w:type="dxa"/>
              <w:right w:w="57" w:type="dxa"/>
            </w:tcMar>
            <w:vAlign w:val="center"/>
          </w:tcPr>
          <w:p w14:paraId="05D8DF7C" w14:textId="23CE6388" w:rsidR="003F518B" w:rsidRDefault="003F518B"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3F518B">
              <w:rPr>
                <w:rFonts w:asciiTheme="majorEastAsia" w:eastAsiaTheme="majorEastAsia" w:hAnsiTheme="majorEastAsia" w:hint="eastAsia"/>
                <w:sz w:val="18"/>
                <w:szCs w:val="18"/>
              </w:rPr>
              <w:t>思判表</w:t>
            </w:r>
            <w:r>
              <w:rPr>
                <w:rFonts w:ascii="ＭＳ 明朝" w:eastAsia="ＭＳ 明朝" w:hAnsi="ＭＳ 明朝" w:hint="eastAsia"/>
                <w:sz w:val="18"/>
                <w:szCs w:val="18"/>
              </w:rPr>
              <w:t>】自分たちの地域で行われた新田開発について問いを見出し，学習問題として表現している。（発）（ノ）</w:t>
            </w:r>
          </w:p>
          <w:p w14:paraId="7E6B3B67" w14:textId="2A660699" w:rsidR="00910059" w:rsidRPr="00910059" w:rsidRDefault="00910059" w:rsidP="00910059">
            <w:pPr>
              <w:spacing w:line="280" w:lineRule="exact"/>
              <w:rPr>
                <w:rFonts w:ascii="ＭＳ Ｐゴシック" w:eastAsia="ＭＳ Ｐゴシック" w:hAnsi="ＭＳ Ｐゴシック" w:cs="ＭＳ Ｐゴシック"/>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w:t>
            </w:r>
            <w:r w:rsidR="00DD0CB6">
              <w:rPr>
                <w:rFonts w:ascii="ＭＳ 明朝" w:eastAsia="ＭＳ 明朝" w:hAnsi="ＭＳ 明朝" w:hint="eastAsia"/>
                <w:sz w:val="18"/>
                <w:szCs w:val="18"/>
              </w:rPr>
              <w:t>自分たちの</w:t>
            </w:r>
            <w:r w:rsidRPr="00910059">
              <w:rPr>
                <w:rFonts w:ascii="ＭＳ 明朝" w:eastAsia="ＭＳ 明朝" w:hAnsi="ＭＳ 明朝" w:hint="eastAsia"/>
                <w:sz w:val="18"/>
                <w:szCs w:val="18"/>
              </w:rPr>
              <w:t>地域で</w:t>
            </w:r>
            <w:r w:rsidR="00DD0CB6">
              <w:rPr>
                <w:rFonts w:ascii="ＭＳ 明朝" w:eastAsia="ＭＳ 明朝" w:hAnsi="ＭＳ 明朝" w:hint="eastAsia"/>
                <w:sz w:val="18"/>
                <w:szCs w:val="18"/>
              </w:rPr>
              <w:t>は，どのようにして田が開かれたのかについて予想を話し合い</w:t>
            </w:r>
            <w:r w:rsidRPr="00910059">
              <w:rPr>
                <w:rFonts w:ascii="ＭＳ 明朝" w:eastAsia="ＭＳ 明朝" w:hAnsi="ＭＳ 明朝" w:hint="eastAsia"/>
                <w:sz w:val="18"/>
                <w:szCs w:val="18"/>
              </w:rPr>
              <w:t>，</w:t>
            </w:r>
            <w:r w:rsidR="00DD0CB6">
              <w:rPr>
                <w:rFonts w:ascii="ＭＳ 明朝" w:eastAsia="ＭＳ 明朝" w:hAnsi="ＭＳ 明朝" w:hint="eastAsia"/>
                <w:sz w:val="18"/>
                <w:szCs w:val="18"/>
              </w:rPr>
              <w:t>見通しをもって</w:t>
            </w:r>
            <w:r w:rsidRPr="00910059">
              <w:rPr>
                <w:rFonts w:ascii="ＭＳ 明朝" w:eastAsia="ＭＳ 明朝" w:hAnsi="ＭＳ 明朝" w:hint="eastAsia"/>
                <w:sz w:val="18"/>
                <w:szCs w:val="18"/>
              </w:rPr>
              <w:t>主体的に追究しようとしている。（発）（ノ）</w:t>
            </w:r>
          </w:p>
        </w:tc>
      </w:tr>
      <w:tr w:rsidR="00BF5200" w:rsidRPr="00910059" w14:paraId="2C922F57" w14:textId="77777777" w:rsidTr="002B6384">
        <w:trPr>
          <w:cantSplit/>
          <w:trHeight w:val="1834"/>
        </w:trPr>
        <w:tc>
          <w:tcPr>
            <w:tcW w:w="1155" w:type="dxa"/>
            <w:shd w:val="clear" w:color="auto" w:fill="auto"/>
            <w:tcMar>
              <w:top w:w="57" w:type="dxa"/>
              <w:left w:w="57" w:type="dxa"/>
              <w:bottom w:w="57" w:type="dxa"/>
              <w:right w:w="57" w:type="dxa"/>
            </w:tcMar>
            <w:vAlign w:val="center"/>
          </w:tcPr>
          <w:p w14:paraId="1E9C4C8C"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見沼代用水と井沢弥惣兵衛</w:t>
            </w:r>
            <w:r w:rsidRPr="00910059">
              <w:rPr>
                <w:rFonts w:ascii="ＭＳ Ｐゴシック" w:eastAsia="ＭＳ Ｐゴシック" w:hint="eastAsia"/>
                <w:sz w:val="18"/>
                <w:szCs w:val="18"/>
              </w:rPr>
              <w:br/>
              <w:t>P136～137</w:t>
            </w:r>
            <w:r w:rsidRPr="00910059">
              <w:rPr>
                <w:rFonts w:ascii="ＭＳ Ｐゴシック" w:eastAsia="ＭＳ Ｐゴシック" w:hint="eastAsia"/>
                <w:sz w:val="18"/>
                <w:szCs w:val="18"/>
              </w:rPr>
              <w:br/>
              <w:t>【配時1】</w:t>
            </w:r>
          </w:p>
        </w:tc>
        <w:tc>
          <w:tcPr>
            <w:tcW w:w="1680" w:type="dxa"/>
            <w:gridSpan w:val="2"/>
            <w:shd w:val="clear" w:color="auto" w:fill="auto"/>
            <w:tcMar>
              <w:top w:w="57" w:type="dxa"/>
              <w:left w:w="57" w:type="dxa"/>
              <w:bottom w:w="57" w:type="dxa"/>
              <w:right w:w="57" w:type="dxa"/>
            </w:tcMar>
            <w:vAlign w:val="center"/>
          </w:tcPr>
          <w:p w14:paraId="6D314B8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新田開発が行われた場所や開発を行った人物に着目し，図書館の本などを使って調べるための手がかりをつかむ。</w:t>
            </w:r>
          </w:p>
        </w:tc>
        <w:tc>
          <w:tcPr>
            <w:tcW w:w="3199" w:type="dxa"/>
            <w:shd w:val="clear" w:color="auto" w:fill="auto"/>
            <w:tcMar>
              <w:top w:w="57" w:type="dxa"/>
              <w:left w:w="57" w:type="dxa"/>
              <w:bottom w:w="57" w:type="dxa"/>
              <w:right w:w="57" w:type="dxa"/>
            </w:tcMar>
            <w:vAlign w:val="center"/>
          </w:tcPr>
          <w:p w14:paraId="172B94D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○図書館へ行き，地域の昔の様子を扱った本などから，新田開発に関わる主な情報を収集する。</w:t>
            </w:r>
          </w:p>
          <w:p w14:paraId="7DFA06CB" w14:textId="77777777" w:rsidR="00910059" w:rsidRPr="00910059" w:rsidRDefault="00910059" w:rsidP="00910059">
            <w:pPr>
              <w:spacing w:line="280" w:lineRule="exact"/>
              <w:ind w:rightChars="-9" w:right="-19"/>
              <w:rPr>
                <w:rFonts w:ascii="ＭＳ 明朝" w:eastAsia="ＭＳ 明朝" w:hAnsi="ＭＳ 明朝"/>
                <w:sz w:val="18"/>
                <w:szCs w:val="18"/>
              </w:rPr>
            </w:pPr>
            <w:r w:rsidRPr="00910059">
              <w:rPr>
                <w:rFonts w:ascii="ＭＳ 明朝" w:eastAsia="ＭＳ 明朝" w:hAnsi="ＭＳ 明朝" w:hint="eastAsia"/>
                <w:sz w:val="18"/>
                <w:szCs w:val="18"/>
              </w:rPr>
              <w:t>◆新田開発を行ったのは井沢弥惣兵衛という人物であり，新田開発を行うために見沼代用水が開削されたこと。</w:t>
            </w:r>
          </w:p>
        </w:tc>
        <w:tc>
          <w:tcPr>
            <w:tcW w:w="2366" w:type="dxa"/>
            <w:gridSpan w:val="2"/>
            <w:shd w:val="clear" w:color="auto" w:fill="auto"/>
            <w:tcMar>
              <w:top w:w="57" w:type="dxa"/>
              <w:left w:w="57" w:type="dxa"/>
              <w:bottom w:w="57" w:type="dxa"/>
              <w:right w:w="57" w:type="dxa"/>
            </w:tcMar>
            <w:vAlign w:val="center"/>
          </w:tcPr>
          <w:p w14:paraId="7BE3A24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①図書館の本を使って見沼代用水の開発について調べる。</w:t>
            </w:r>
          </w:p>
          <w:p w14:paraId="66D4E2B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②見沼代用水や，井沢弥惣兵衛について，地図や年表を使って調べる。</w:t>
            </w:r>
          </w:p>
          <w:p w14:paraId="100B7D5A"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③調べて，気づいたことや疑問に思ったことを，話し合う。</w:t>
            </w:r>
          </w:p>
        </w:tc>
        <w:tc>
          <w:tcPr>
            <w:tcW w:w="2415" w:type="dxa"/>
            <w:gridSpan w:val="2"/>
            <w:shd w:val="clear" w:color="auto" w:fill="auto"/>
            <w:tcMar>
              <w:top w:w="57" w:type="dxa"/>
              <w:left w:w="57" w:type="dxa"/>
              <w:bottom w:w="57" w:type="dxa"/>
              <w:right w:w="57" w:type="dxa"/>
            </w:tcMar>
            <w:vAlign w:val="center"/>
          </w:tcPr>
          <w:p w14:paraId="23D48F8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】見沼新田を開いた人物は井沢弥惣兵衛であり，弥惣兵衛が見沼代用水をつくって水を引き入れたことを理解している。（発）（ノ）</w:t>
            </w:r>
          </w:p>
        </w:tc>
      </w:tr>
      <w:tr w:rsidR="00BF5200" w:rsidRPr="00910059" w14:paraId="7B643113" w14:textId="77777777" w:rsidTr="002B6384">
        <w:trPr>
          <w:trHeight w:val="1732"/>
        </w:trPr>
        <w:tc>
          <w:tcPr>
            <w:tcW w:w="1155" w:type="dxa"/>
            <w:shd w:val="clear" w:color="auto" w:fill="auto"/>
            <w:tcMar>
              <w:top w:w="57" w:type="dxa"/>
              <w:left w:w="57" w:type="dxa"/>
              <w:bottom w:w="57" w:type="dxa"/>
              <w:right w:w="57" w:type="dxa"/>
            </w:tcMar>
            <w:vAlign w:val="center"/>
          </w:tcPr>
          <w:p w14:paraId="7F2EF086" w14:textId="69D3BFC9"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どうやって水を引いた？</w:t>
            </w:r>
            <w:r w:rsidRPr="00910059">
              <w:rPr>
                <w:rFonts w:ascii="ＭＳ Ｐゴシック" w:eastAsia="ＭＳ Ｐゴシック" w:hint="eastAsia"/>
                <w:sz w:val="18"/>
                <w:szCs w:val="18"/>
              </w:rPr>
              <w:br/>
              <w:t>P138～139</w:t>
            </w:r>
            <w:r w:rsidRPr="00910059">
              <w:rPr>
                <w:rFonts w:ascii="ＭＳ Ｐゴシック" w:eastAsia="ＭＳ Ｐゴシック" w:hint="eastAsia"/>
                <w:sz w:val="18"/>
                <w:szCs w:val="18"/>
              </w:rPr>
              <w:br/>
              <w:t>【配時</w:t>
            </w:r>
            <w:r w:rsidR="00435F9D">
              <w:rPr>
                <w:rFonts w:ascii="ＭＳ Ｐゴシック" w:eastAsia="ＭＳ Ｐゴシック" w:hint="eastAsia"/>
                <w:sz w:val="18"/>
                <w:szCs w:val="18"/>
              </w:rPr>
              <w:t>2</w:t>
            </w:r>
            <w:r w:rsidRPr="00910059">
              <w:rPr>
                <w:rFonts w:ascii="ＭＳ Ｐゴシック" w:eastAsia="ＭＳ Ｐゴシック" w:hint="eastAsia"/>
                <w:sz w:val="18"/>
                <w:szCs w:val="18"/>
              </w:rPr>
              <w:t>】</w:t>
            </w:r>
          </w:p>
        </w:tc>
        <w:tc>
          <w:tcPr>
            <w:tcW w:w="1680" w:type="dxa"/>
            <w:gridSpan w:val="2"/>
            <w:shd w:val="clear" w:color="auto" w:fill="auto"/>
            <w:tcMar>
              <w:top w:w="57" w:type="dxa"/>
              <w:left w:w="57" w:type="dxa"/>
              <w:bottom w:w="57" w:type="dxa"/>
              <w:right w:w="57" w:type="dxa"/>
            </w:tcMar>
            <w:vAlign w:val="center"/>
          </w:tcPr>
          <w:p w14:paraId="46CE2F4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見沼代用水の経路に着目し，経路を定めた理由やその工夫を捉える。</w:t>
            </w:r>
          </w:p>
        </w:tc>
        <w:tc>
          <w:tcPr>
            <w:tcW w:w="3199" w:type="dxa"/>
            <w:shd w:val="clear" w:color="auto" w:fill="auto"/>
            <w:tcMar>
              <w:top w:w="57" w:type="dxa"/>
              <w:left w:w="57" w:type="dxa"/>
              <w:bottom w:w="57" w:type="dxa"/>
              <w:right w:w="57" w:type="dxa"/>
            </w:tcMar>
            <w:vAlign w:val="center"/>
          </w:tcPr>
          <w:p w14:paraId="6EF98917" w14:textId="2125A7FC"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○博物館へ行き，学芸員</w:t>
            </w:r>
            <w:r w:rsidR="00080727">
              <w:rPr>
                <w:rFonts w:ascii="ＭＳ 明朝" w:eastAsia="ＭＳ 明朝" w:hAnsi="ＭＳ 明朝" w:hint="eastAsia"/>
                <w:sz w:val="18"/>
                <w:szCs w:val="18"/>
              </w:rPr>
              <w:t>や学習支援員</w:t>
            </w:r>
            <w:r w:rsidRPr="00910059">
              <w:rPr>
                <w:rFonts w:ascii="ＭＳ 明朝" w:eastAsia="ＭＳ 明朝" w:hAnsi="ＭＳ 明朝" w:hint="eastAsia"/>
                <w:sz w:val="18"/>
                <w:szCs w:val="18"/>
              </w:rPr>
              <w:t>から話を聞いたり，展示物や資料などを見たりして，見沼代用水の経路がどのようにして決まったのかを調べる。</w:t>
            </w:r>
          </w:p>
          <w:p w14:paraId="760D3BAD" w14:textId="7B931CBF"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◆見沼代用水は水量が安定した利根川から取水したこと。水を通す際に，</w:t>
            </w:r>
            <w:r w:rsidR="00080727">
              <w:rPr>
                <w:rFonts w:ascii="ＭＳ 明朝" w:eastAsia="ＭＳ 明朝" w:hAnsi="ＭＳ 明朝" w:hint="eastAsia"/>
                <w:sz w:val="18"/>
                <w:szCs w:val="18"/>
              </w:rPr>
              <w:t>土地の高低差</w:t>
            </w:r>
            <w:r w:rsidRPr="00910059">
              <w:rPr>
                <w:rFonts w:ascii="ＭＳ 明朝" w:eastAsia="ＭＳ 明朝" w:hAnsi="ＭＳ 明朝" w:hint="eastAsia"/>
                <w:sz w:val="18"/>
                <w:szCs w:val="18"/>
              </w:rPr>
              <w:t>を利用したり，</w:t>
            </w:r>
            <w:r w:rsidR="00080727">
              <w:rPr>
                <w:rFonts w:ascii="ＭＳ 明朝" w:eastAsia="ＭＳ 明朝" w:hAnsi="ＭＳ 明朝" w:hint="eastAsia"/>
                <w:sz w:val="18"/>
                <w:szCs w:val="18"/>
              </w:rPr>
              <w:t>施設や</w:t>
            </w:r>
            <w:r w:rsidRPr="00910059">
              <w:rPr>
                <w:rFonts w:ascii="ＭＳ 明朝" w:eastAsia="ＭＳ 明朝" w:hAnsi="ＭＳ 明朝" w:hint="eastAsia"/>
                <w:sz w:val="18"/>
                <w:szCs w:val="18"/>
              </w:rPr>
              <w:t>工事</w:t>
            </w:r>
            <w:r w:rsidR="00080727">
              <w:rPr>
                <w:rFonts w:ascii="ＭＳ 明朝" w:eastAsia="ＭＳ 明朝" w:hAnsi="ＭＳ 明朝" w:hint="eastAsia"/>
                <w:sz w:val="18"/>
                <w:szCs w:val="18"/>
              </w:rPr>
              <w:t>の工夫</w:t>
            </w:r>
            <w:r w:rsidRPr="00910059">
              <w:rPr>
                <w:rFonts w:ascii="ＭＳ 明朝" w:eastAsia="ＭＳ 明朝" w:hAnsi="ＭＳ 明朝" w:hint="eastAsia"/>
                <w:sz w:val="18"/>
                <w:szCs w:val="18"/>
              </w:rPr>
              <w:t>を行ったりしたこと。</w:t>
            </w:r>
          </w:p>
        </w:tc>
        <w:tc>
          <w:tcPr>
            <w:tcW w:w="2366" w:type="dxa"/>
            <w:gridSpan w:val="2"/>
            <w:shd w:val="clear" w:color="auto" w:fill="auto"/>
            <w:tcMar>
              <w:top w:w="57" w:type="dxa"/>
              <w:left w:w="57" w:type="dxa"/>
              <w:bottom w:w="57" w:type="dxa"/>
              <w:right w:w="57" w:type="dxa"/>
            </w:tcMar>
            <w:vAlign w:val="center"/>
          </w:tcPr>
          <w:p w14:paraId="74B753A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①調べることを確かめて，博物館へ行く。</w:t>
            </w:r>
          </w:p>
          <w:p w14:paraId="38113EF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②弥惣兵衛は，見沼代用水のコースをどのようにして決めたのかを調べる。</w:t>
            </w:r>
          </w:p>
          <w:p w14:paraId="08A8F84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③見沼新田に水を引くための，工夫について調べる。</w:t>
            </w:r>
          </w:p>
        </w:tc>
        <w:tc>
          <w:tcPr>
            <w:tcW w:w="2415" w:type="dxa"/>
            <w:gridSpan w:val="2"/>
            <w:shd w:val="clear" w:color="auto" w:fill="auto"/>
            <w:tcMar>
              <w:top w:w="57" w:type="dxa"/>
              <w:left w:w="57" w:type="dxa"/>
              <w:bottom w:w="57" w:type="dxa"/>
              <w:right w:w="57" w:type="dxa"/>
            </w:tcMar>
            <w:vAlign w:val="center"/>
          </w:tcPr>
          <w:p w14:paraId="554962E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】見沼代用水は，水量が安定した利根川から水を引き入れることで流路が決まったことを理解している。（発）（ノ）</w:t>
            </w:r>
          </w:p>
        </w:tc>
      </w:tr>
      <w:tr w:rsidR="00BF5200" w:rsidRPr="00910059" w14:paraId="2C400F20" w14:textId="77777777" w:rsidTr="002B6384">
        <w:trPr>
          <w:trHeight w:val="106"/>
        </w:trPr>
        <w:tc>
          <w:tcPr>
            <w:tcW w:w="1155" w:type="dxa"/>
            <w:shd w:val="clear" w:color="auto" w:fill="auto"/>
            <w:tcMar>
              <w:top w:w="57" w:type="dxa"/>
              <w:left w:w="57" w:type="dxa"/>
              <w:bottom w:w="57" w:type="dxa"/>
              <w:right w:w="57" w:type="dxa"/>
            </w:tcMar>
            <w:vAlign w:val="center"/>
          </w:tcPr>
          <w:p w14:paraId="4DBB9B17" w14:textId="0DC771E4"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ふたてに分かれた用水路</w:t>
            </w:r>
            <w:r w:rsidRPr="00910059">
              <w:rPr>
                <w:rFonts w:ascii="ＭＳ Ｐゴシック" w:eastAsia="ＭＳ Ｐゴシック" w:hint="eastAsia"/>
                <w:sz w:val="18"/>
                <w:szCs w:val="18"/>
              </w:rPr>
              <w:br/>
              <w:t>P140～141</w:t>
            </w:r>
            <w:r w:rsidRPr="00910059">
              <w:rPr>
                <w:rFonts w:ascii="ＭＳ Ｐゴシック" w:eastAsia="ＭＳ Ｐゴシック" w:hint="eastAsia"/>
                <w:sz w:val="18"/>
                <w:szCs w:val="18"/>
              </w:rPr>
              <w:br/>
              <w:t>【配時</w:t>
            </w:r>
            <w:r w:rsidR="00435F9D">
              <w:rPr>
                <w:rFonts w:ascii="ＭＳ Ｐゴシック" w:eastAsia="ＭＳ Ｐゴシック" w:hint="eastAsia"/>
                <w:sz w:val="18"/>
                <w:szCs w:val="18"/>
              </w:rPr>
              <w:t>2</w:t>
            </w:r>
            <w:r w:rsidRPr="00910059">
              <w:rPr>
                <w:rFonts w:ascii="ＭＳ Ｐゴシック" w:eastAsia="ＭＳ Ｐゴシック" w:hint="eastAsia"/>
                <w:sz w:val="18"/>
                <w:szCs w:val="18"/>
              </w:rPr>
              <w:t>】</w:t>
            </w:r>
          </w:p>
        </w:tc>
        <w:tc>
          <w:tcPr>
            <w:tcW w:w="1680" w:type="dxa"/>
            <w:gridSpan w:val="2"/>
            <w:shd w:val="clear" w:color="auto" w:fill="auto"/>
            <w:tcMar>
              <w:top w:w="57" w:type="dxa"/>
              <w:left w:w="57" w:type="dxa"/>
              <w:bottom w:w="57" w:type="dxa"/>
              <w:right w:w="57" w:type="dxa"/>
            </w:tcMar>
            <w:vAlign w:val="center"/>
          </w:tcPr>
          <w:p w14:paraId="31399E7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見沼新田が開かれた地形や場所に着目し，見沼代用水がふたてに分かれて流れている理由など，新田開発に関わる工夫を捉える。</w:t>
            </w:r>
          </w:p>
        </w:tc>
        <w:tc>
          <w:tcPr>
            <w:tcW w:w="3199" w:type="dxa"/>
            <w:shd w:val="clear" w:color="auto" w:fill="auto"/>
            <w:tcMar>
              <w:top w:w="57" w:type="dxa"/>
              <w:left w:w="57" w:type="dxa"/>
              <w:bottom w:w="57" w:type="dxa"/>
              <w:right w:w="57" w:type="dxa"/>
            </w:tcMar>
            <w:vAlign w:val="center"/>
          </w:tcPr>
          <w:p w14:paraId="0A821926" w14:textId="77777777" w:rsidR="00910059" w:rsidRPr="00910059" w:rsidRDefault="00910059" w:rsidP="00910059">
            <w:pPr>
              <w:spacing w:line="280" w:lineRule="exact"/>
              <w:rPr>
                <w:rFonts w:ascii="ＭＳ Ｐ明朝" w:eastAsia="ＭＳ Ｐ明朝" w:hAnsi="ＭＳ Ｐ明朝"/>
                <w:sz w:val="18"/>
                <w:szCs w:val="18"/>
              </w:rPr>
            </w:pPr>
            <w:r w:rsidRPr="00910059">
              <w:rPr>
                <w:rFonts w:ascii="ＭＳ Ｐ明朝" w:eastAsia="ＭＳ Ｐ明朝" w:hAnsi="ＭＳ Ｐ明朝" w:hint="eastAsia"/>
                <w:sz w:val="18"/>
                <w:szCs w:val="18"/>
              </w:rPr>
              <w:t>○見沼新田付近の地形図を着色して新田や用水路の土地の高さを読み取り，土地の高さを利用した新田づくりを行った弥惣兵衛の工夫を調べる。</w:t>
            </w:r>
          </w:p>
          <w:p w14:paraId="3C0B8452" w14:textId="233A70A8" w:rsidR="00910059" w:rsidRPr="00910059" w:rsidRDefault="00910059" w:rsidP="00910059">
            <w:pPr>
              <w:spacing w:line="280" w:lineRule="exact"/>
              <w:rPr>
                <w:rFonts w:ascii="ＭＳ Ｐ明朝" w:eastAsia="ＭＳ Ｐ明朝" w:hAnsi="ＭＳ Ｐ明朝"/>
                <w:sz w:val="18"/>
                <w:szCs w:val="18"/>
              </w:rPr>
            </w:pPr>
            <w:r w:rsidRPr="00910059">
              <w:rPr>
                <w:rFonts w:ascii="ＭＳ Ｐ明朝" w:eastAsia="ＭＳ Ｐ明朝" w:hAnsi="ＭＳ Ｐ明朝" w:hint="eastAsia"/>
                <w:sz w:val="18"/>
                <w:szCs w:val="18"/>
              </w:rPr>
              <w:t>◆田は，台地と台地に挟まれた低い土地に開かれたこと。それぞれの台地の縁に用水路を通して，両側の用水路から田へ水を</w:t>
            </w:r>
            <w:r w:rsidR="00AF61D6">
              <w:rPr>
                <w:rFonts w:ascii="ＭＳ Ｐ明朝" w:eastAsia="ＭＳ Ｐ明朝" w:hAnsi="ＭＳ Ｐ明朝" w:hint="eastAsia"/>
                <w:sz w:val="18"/>
                <w:szCs w:val="18"/>
              </w:rPr>
              <w:t>引き入れ</w:t>
            </w:r>
            <w:r w:rsidRPr="00910059">
              <w:rPr>
                <w:rFonts w:ascii="ＭＳ Ｐ明朝" w:eastAsia="ＭＳ Ｐ明朝" w:hAnsi="ＭＳ Ｐ明朝" w:hint="eastAsia"/>
                <w:sz w:val="18"/>
                <w:szCs w:val="18"/>
              </w:rPr>
              <w:t>やすくするための工夫を行ったこと。</w:t>
            </w:r>
          </w:p>
        </w:tc>
        <w:tc>
          <w:tcPr>
            <w:tcW w:w="2366" w:type="dxa"/>
            <w:gridSpan w:val="2"/>
            <w:shd w:val="clear" w:color="auto" w:fill="auto"/>
            <w:tcMar>
              <w:top w:w="57" w:type="dxa"/>
              <w:left w:w="57" w:type="dxa"/>
              <w:bottom w:w="57" w:type="dxa"/>
              <w:right w:w="57" w:type="dxa"/>
            </w:tcMar>
            <w:vAlign w:val="center"/>
          </w:tcPr>
          <w:p w14:paraId="20E01C8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①用水路がふたてに分かれて流れる場所の地形や土地の高さの違いを地図から読み取る。</w:t>
            </w:r>
          </w:p>
          <w:p w14:paraId="50B224C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②二つの用水路に挟まれた土地の高さが，周りの土地より低いわけを考える。</w:t>
            </w:r>
          </w:p>
          <w:p w14:paraId="5D38DA2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③用水路がふたてに分かれて流れるわけを調べる。</w:t>
            </w:r>
          </w:p>
        </w:tc>
        <w:tc>
          <w:tcPr>
            <w:tcW w:w="2415" w:type="dxa"/>
            <w:gridSpan w:val="2"/>
            <w:shd w:val="clear" w:color="auto" w:fill="auto"/>
            <w:tcMar>
              <w:top w:w="57" w:type="dxa"/>
              <w:left w:w="57" w:type="dxa"/>
              <w:bottom w:w="57" w:type="dxa"/>
              <w:right w:w="57" w:type="dxa"/>
            </w:tcMar>
            <w:vAlign w:val="center"/>
          </w:tcPr>
          <w:p w14:paraId="6916D6E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】井沢弥兵衛は，沼の水を抜いた後の土地に新田をつくり，土地の高低差を利用して見沼代用水を通したり，新田に水を引いたりしたことを理解している。（発）（ノ）</w:t>
            </w:r>
          </w:p>
        </w:tc>
      </w:tr>
      <w:tr w:rsidR="00BF5200" w:rsidRPr="00910059" w14:paraId="5A0DB759" w14:textId="77777777" w:rsidTr="002B6384">
        <w:trPr>
          <w:trHeight w:val="1366"/>
        </w:trPr>
        <w:tc>
          <w:tcPr>
            <w:tcW w:w="1155" w:type="dxa"/>
            <w:shd w:val="clear" w:color="auto" w:fill="auto"/>
            <w:tcMar>
              <w:top w:w="57" w:type="dxa"/>
              <w:left w:w="57" w:type="dxa"/>
              <w:bottom w:w="57" w:type="dxa"/>
              <w:right w:w="57" w:type="dxa"/>
            </w:tcMar>
            <w:vAlign w:val="center"/>
          </w:tcPr>
          <w:p w14:paraId="30910DFA"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どのようにして工事は行われた？</w:t>
            </w:r>
            <w:r w:rsidRPr="00910059">
              <w:rPr>
                <w:rFonts w:ascii="ＭＳ Ｐゴシック" w:eastAsia="ＭＳ Ｐゴシック" w:hint="eastAsia"/>
                <w:sz w:val="18"/>
                <w:szCs w:val="18"/>
              </w:rPr>
              <w:br/>
              <w:t>P142～143</w:t>
            </w:r>
            <w:r w:rsidRPr="00910059">
              <w:rPr>
                <w:rFonts w:ascii="ＭＳ Ｐゴシック" w:eastAsia="ＭＳ Ｐゴシック" w:hint="eastAsia"/>
                <w:sz w:val="18"/>
                <w:szCs w:val="18"/>
              </w:rPr>
              <w:br/>
              <w:t>【配時1】</w:t>
            </w:r>
          </w:p>
        </w:tc>
        <w:tc>
          <w:tcPr>
            <w:tcW w:w="1680" w:type="dxa"/>
            <w:gridSpan w:val="2"/>
            <w:shd w:val="clear" w:color="auto" w:fill="auto"/>
            <w:tcMar>
              <w:top w:w="57" w:type="dxa"/>
              <w:left w:w="57" w:type="dxa"/>
              <w:bottom w:w="57" w:type="dxa"/>
              <w:right w:w="57" w:type="dxa"/>
            </w:tcMar>
            <w:vAlign w:val="center"/>
          </w:tcPr>
          <w:p w14:paraId="47D1F10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工事が短期間で行われたことに着目し，工事に際して弥惣兵衛が行った工夫を捉える。</w:t>
            </w:r>
          </w:p>
        </w:tc>
        <w:tc>
          <w:tcPr>
            <w:tcW w:w="3199" w:type="dxa"/>
            <w:shd w:val="clear" w:color="auto" w:fill="auto"/>
            <w:tcMar>
              <w:top w:w="57" w:type="dxa"/>
              <w:left w:w="57" w:type="dxa"/>
              <w:bottom w:w="57" w:type="dxa"/>
              <w:right w:w="57" w:type="dxa"/>
            </w:tcMar>
            <w:vAlign w:val="center"/>
          </w:tcPr>
          <w:p w14:paraId="5C17B49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E41C1A">
              <w:rPr>
                <w:rFonts w:ascii="ＭＳ Ｐ明朝" w:eastAsia="ＭＳ Ｐ明朝" w:hAnsi="ＭＳ Ｐ明朝" w:hint="eastAsia"/>
                <w:sz w:val="18"/>
                <w:szCs w:val="18"/>
              </w:rPr>
              <w:t>想像図を見るなどして工事の様子を調べ，弥惣兵衛がどのようにして工事を短期間で完成させることができたのかについて調べる。</w:t>
            </w:r>
          </w:p>
          <w:p w14:paraId="1478D18A" w14:textId="57D257B0"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E41C1A">
              <w:rPr>
                <w:rFonts w:ascii="ＭＳ Ｐ明朝" w:eastAsia="ＭＳ Ｐ明朝" w:hAnsi="ＭＳ Ｐ明朝" w:hint="eastAsia"/>
                <w:sz w:val="18"/>
                <w:szCs w:val="18"/>
              </w:rPr>
              <w:t>弥惣兵衛には</w:t>
            </w:r>
            <w:r w:rsidR="002B6384">
              <w:rPr>
                <w:rFonts w:ascii="ＭＳ Ｐ明朝" w:eastAsia="ＭＳ Ｐ明朝" w:hAnsi="ＭＳ Ｐ明朝" w:hint="eastAsia"/>
                <w:sz w:val="18"/>
                <w:szCs w:val="18"/>
              </w:rPr>
              <w:t>短期間で長距離の用水路を工事すること</w:t>
            </w:r>
            <w:r w:rsidRPr="00E41C1A">
              <w:rPr>
                <w:rFonts w:ascii="ＭＳ Ｐ明朝" w:eastAsia="ＭＳ Ｐ明朝" w:hAnsi="ＭＳ Ｐ明朝" w:hint="eastAsia"/>
                <w:sz w:val="18"/>
                <w:szCs w:val="18"/>
              </w:rPr>
              <w:t>に伴う苦労や心労があったこと。</w:t>
            </w:r>
            <w:r w:rsidR="002B6384">
              <w:rPr>
                <w:rFonts w:ascii="ＭＳ Ｐ明朝" w:eastAsia="ＭＳ Ｐ明朝" w:hAnsi="ＭＳ Ｐ明朝" w:hint="eastAsia"/>
                <w:sz w:val="18"/>
                <w:szCs w:val="18"/>
              </w:rPr>
              <w:t>そして弥惣兵衛は，</w:t>
            </w:r>
            <w:r w:rsidRPr="00E41C1A">
              <w:rPr>
                <w:rFonts w:ascii="ＭＳ Ｐ明朝" w:eastAsia="ＭＳ Ｐ明朝" w:hAnsi="ＭＳ Ｐ明朝" w:hint="eastAsia"/>
                <w:sz w:val="18"/>
                <w:szCs w:val="18"/>
              </w:rPr>
              <w:t>工期短縮のために</w:t>
            </w:r>
            <w:r w:rsidR="002B6384">
              <w:rPr>
                <w:rFonts w:ascii="ＭＳ Ｐ明朝" w:eastAsia="ＭＳ Ｐ明朝" w:hAnsi="ＭＳ Ｐ明朝" w:hint="eastAsia"/>
                <w:sz w:val="18"/>
                <w:szCs w:val="18"/>
              </w:rPr>
              <w:t>様々な</w:t>
            </w:r>
            <w:r w:rsidRPr="00E41C1A">
              <w:rPr>
                <w:rFonts w:ascii="ＭＳ Ｐ明朝" w:eastAsia="ＭＳ Ｐ明朝" w:hAnsi="ＭＳ Ｐ明朝" w:hint="eastAsia"/>
                <w:sz w:val="18"/>
                <w:szCs w:val="18"/>
              </w:rPr>
              <w:t>工夫</w:t>
            </w:r>
            <w:r w:rsidR="002B6384">
              <w:rPr>
                <w:rFonts w:ascii="ＭＳ Ｐ明朝" w:eastAsia="ＭＳ Ｐ明朝" w:hAnsi="ＭＳ Ｐ明朝" w:hint="eastAsia"/>
                <w:sz w:val="18"/>
                <w:szCs w:val="18"/>
              </w:rPr>
              <w:t>を行った</w:t>
            </w:r>
            <w:r w:rsidRPr="00E41C1A">
              <w:rPr>
                <w:rFonts w:ascii="ＭＳ Ｐ明朝" w:eastAsia="ＭＳ Ｐ明朝" w:hAnsi="ＭＳ Ｐ明朝" w:hint="eastAsia"/>
                <w:sz w:val="18"/>
                <w:szCs w:val="18"/>
              </w:rPr>
              <w:t>こと。</w:t>
            </w:r>
          </w:p>
        </w:tc>
        <w:tc>
          <w:tcPr>
            <w:tcW w:w="2366" w:type="dxa"/>
            <w:gridSpan w:val="2"/>
            <w:shd w:val="clear" w:color="auto" w:fill="auto"/>
            <w:tcMar>
              <w:top w:w="57" w:type="dxa"/>
              <w:left w:w="57" w:type="dxa"/>
              <w:bottom w:w="57" w:type="dxa"/>
              <w:right w:w="57" w:type="dxa"/>
            </w:tcMar>
            <w:vAlign w:val="center"/>
          </w:tcPr>
          <w:p w14:paraId="7A0B613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①弥惣兵衛は，工事をどのような時期に行おうとしたのか，考える。</w:t>
            </w:r>
          </w:p>
          <w:p w14:paraId="219C684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②工事の進め方や使われた道具を調べる。</w:t>
            </w:r>
          </w:p>
          <w:p w14:paraId="0859066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③調べて分かったことをノートや付箋に書く。</w:t>
            </w:r>
          </w:p>
        </w:tc>
        <w:tc>
          <w:tcPr>
            <w:tcW w:w="2415" w:type="dxa"/>
            <w:gridSpan w:val="2"/>
            <w:shd w:val="clear" w:color="auto" w:fill="auto"/>
            <w:tcMar>
              <w:top w:w="57" w:type="dxa"/>
              <w:left w:w="57" w:type="dxa"/>
              <w:bottom w:w="57" w:type="dxa"/>
              <w:right w:w="57" w:type="dxa"/>
            </w:tcMar>
            <w:vAlign w:val="center"/>
          </w:tcPr>
          <w:p w14:paraId="5A5716A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】用水路の距離が長いにも関わらず短期間で完成するために，弥惣兵衛は工事の時期や進め方を工夫したことを理解している。（発）（ノ）</w:t>
            </w:r>
          </w:p>
        </w:tc>
      </w:tr>
      <w:tr w:rsidR="00BF5200" w:rsidRPr="00910059" w14:paraId="516D9CCC" w14:textId="77777777" w:rsidTr="002B6384">
        <w:trPr>
          <w:cantSplit/>
          <w:trHeight w:val="1442"/>
        </w:trPr>
        <w:tc>
          <w:tcPr>
            <w:tcW w:w="1155" w:type="dxa"/>
            <w:shd w:val="clear" w:color="auto" w:fill="auto"/>
            <w:tcMar>
              <w:top w:w="57" w:type="dxa"/>
              <w:left w:w="57" w:type="dxa"/>
              <w:bottom w:w="57" w:type="dxa"/>
              <w:right w:w="57" w:type="dxa"/>
            </w:tcMar>
            <w:vAlign w:val="center"/>
          </w:tcPr>
          <w:p w14:paraId="5B3FBCA1"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調べてきたことを整理しよう</w:t>
            </w:r>
            <w:r w:rsidRPr="00910059">
              <w:rPr>
                <w:rFonts w:ascii="ＭＳ Ｐゴシック" w:eastAsia="ＭＳ Ｐゴシック" w:hint="eastAsia"/>
                <w:sz w:val="18"/>
                <w:szCs w:val="18"/>
              </w:rPr>
              <w:br/>
              <w:t>P144～145</w:t>
            </w:r>
            <w:r w:rsidRPr="00910059">
              <w:rPr>
                <w:rFonts w:ascii="ＭＳ Ｐゴシック" w:eastAsia="ＭＳ Ｐゴシック" w:hint="eastAsia"/>
                <w:sz w:val="18"/>
                <w:szCs w:val="18"/>
              </w:rPr>
              <w:br/>
              <w:t>【配時１】</w:t>
            </w:r>
          </w:p>
        </w:tc>
        <w:tc>
          <w:tcPr>
            <w:tcW w:w="1680" w:type="dxa"/>
            <w:gridSpan w:val="2"/>
            <w:shd w:val="clear" w:color="auto" w:fill="auto"/>
            <w:tcMar>
              <w:top w:w="57" w:type="dxa"/>
              <w:left w:w="57" w:type="dxa"/>
              <w:bottom w:w="57" w:type="dxa"/>
              <w:right w:w="57" w:type="dxa"/>
            </w:tcMar>
            <w:vAlign w:val="center"/>
          </w:tcPr>
          <w:p w14:paraId="37344A86" w14:textId="415FE572"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弥惣兵衛が行った工夫に着目して，調べてきたことを付箋に書き出し，見沼代用水の絵地図</w:t>
            </w:r>
            <w:r w:rsidR="0055706E">
              <w:rPr>
                <w:rFonts w:ascii="ＭＳ 明朝" w:eastAsia="ＭＳ 明朝" w:hAnsi="ＭＳ 明朝" w:hint="eastAsia"/>
                <w:sz w:val="18"/>
                <w:szCs w:val="18"/>
              </w:rPr>
              <w:t>の</w:t>
            </w:r>
            <w:r w:rsidRPr="00910059">
              <w:rPr>
                <w:rFonts w:ascii="ＭＳ 明朝" w:eastAsia="ＭＳ 明朝" w:hAnsi="ＭＳ 明朝" w:hint="eastAsia"/>
                <w:sz w:val="18"/>
                <w:szCs w:val="18"/>
              </w:rPr>
              <w:t>上に貼って整理する。</w:t>
            </w:r>
          </w:p>
        </w:tc>
        <w:tc>
          <w:tcPr>
            <w:tcW w:w="3199" w:type="dxa"/>
            <w:shd w:val="clear" w:color="auto" w:fill="auto"/>
            <w:tcMar>
              <w:top w:w="57" w:type="dxa"/>
              <w:left w:w="57" w:type="dxa"/>
              <w:bottom w:w="57" w:type="dxa"/>
              <w:right w:w="57" w:type="dxa"/>
            </w:tcMar>
            <w:vAlign w:val="center"/>
          </w:tcPr>
          <w:p w14:paraId="6C1BCEF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○これまで調べてきた工夫や事実を書いた付箋を，見沼代用水の絵地図に貼付するなどして，どこで，どのような工夫や事実があったのかを確かめながら整理する。</w:t>
            </w:r>
          </w:p>
          <w:p w14:paraId="01DEF2B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◆見沼代用水の工事では，各所で様々な工夫が行われたこと。</w:t>
            </w:r>
          </w:p>
        </w:tc>
        <w:tc>
          <w:tcPr>
            <w:tcW w:w="2366" w:type="dxa"/>
            <w:gridSpan w:val="2"/>
            <w:shd w:val="clear" w:color="auto" w:fill="auto"/>
            <w:tcMar>
              <w:top w:w="57" w:type="dxa"/>
              <w:left w:w="57" w:type="dxa"/>
              <w:bottom w:w="57" w:type="dxa"/>
              <w:right w:w="57" w:type="dxa"/>
            </w:tcMar>
            <w:vAlign w:val="center"/>
          </w:tcPr>
          <w:p w14:paraId="6111C6AB"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①これまでに書いた付箋を見て，調べて分かったことをふり返る。</w:t>
            </w:r>
          </w:p>
          <w:p w14:paraId="01FF81D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②見沼代用水の地図の上に，書いた付箋を貼って調べたことを整理する。</w:t>
            </w:r>
          </w:p>
          <w:p w14:paraId="4223E46D"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③弥惣兵衛が行った，他の工夫について調べる。</w:t>
            </w:r>
          </w:p>
        </w:tc>
        <w:tc>
          <w:tcPr>
            <w:tcW w:w="2415" w:type="dxa"/>
            <w:gridSpan w:val="2"/>
            <w:shd w:val="clear" w:color="auto" w:fill="auto"/>
            <w:tcMar>
              <w:top w:w="57" w:type="dxa"/>
              <w:left w:w="57" w:type="dxa"/>
              <w:bottom w:w="57" w:type="dxa"/>
              <w:right w:w="57" w:type="dxa"/>
            </w:tcMar>
            <w:vAlign w:val="center"/>
          </w:tcPr>
          <w:p w14:paraId="75FEF79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】見沼代用水やや見沼新田の工事について調べたことを地図にまとめ，どこでどのような工夫が行われたのかについて捉えている。（発）（ノ）</w:t>
            </w:r>
          </w:p>
        </w:tc>
      </w:tr>
      <w:tr w:rsidR="00BF5200" w:rsidRPr="00910059" w14:paraId="49A50008" w14:textId="77777777" w:rsidTr="002B6384">
        <w:trPr>
          <w:trHeight w:val="1794"/>
        </w:trPr>
        <w:tc>
          <w:tcPr>
            <w:tcW w:w="1155" w:type="dxa"/>
            <w:shd w:val="clear" w:color="auto" w:fill="auto"/>
            <w:tcMar>
              <w:top w:w="57" w:type="dxa"/>
              <w:left w:w="57" w:type="dxa"/>
              <w:bottom w:w="57" w:type="dxa"/>
              <w:right w:w="57" w:type="dxa"/>
            </w:tcMar>
            <w:vAlign w:val="center"/>
          </w:tcPr>
          <w:p w14:paraId="75250D75"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もっと知りたいな，井沢弥宗兵衛</w:t>
            </w:r>
            <w:r w:rsidRPr="00910059">
              <w:rPr>
                <w:rFonts w:ascii="ＭＳ Ｐゴシック" w:eastAsia="ＭＳ Ｐゴシック" w:hint="eastAsia"/>
                <w:sz w:val="18"/>
                <w:szCs w:val="18"/>
              </w:rPr>
              <w:br/>
              <w:t>P146～147</w:t>
            </w:r>
            <w:r w:rsidRPr="00910059">
              <w:rPr>
                <w:rFonts w:ascii="ＭＳ Ｐゴシック" w:eastAsia="ＭＳ Ｐゴシック" w:hint="eastAsia"/>
                <w:sz w:val="18"/>
                <w:szCs w:val="18"/>
              </w:rPr>
              <w:br/>
              <w:t>【配時1】</w:t>
            </w:r>
          </w:p>
        </w:tc>
        <w:tc>
          <w:tcPr>
            <w:tcW w:w="1680" w:type="dxa"/>
            <w:gridSpan w:val="2"/>
            <w:shd w:val="clear" w:color="auto" w:fill="auto"/>
            <w:tcMar>
              <w:top w:w="57" w:type="dxa"/>
              <w:left w:w="57" w:type="dxa"/>
              <w:bottom w:w="57" w:type="dxa"/>
              <w:right w:w="57" w:type="dxa"/>
            </w:tcMar>
            <w:vAlign w:val="center"/>
          </w:tcPr>
          <w:p w14:paraId="2982290E"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新田開発に際して生じた井沢弥惣兵衛の苦心や努力について考えたり，調べたりする。</w:t>
            </w:r>
          </w:p>
        </w:tc>
        <w:tc>
          <w:tcPr>
            <w:tcW w:w="3199" w:type="dxa"/>
            <w:shd w:val="clear" w:color="auto" w:fill="auto"/>
            <w:tcMar>
              <w:top w:w="57" w:type="dxa"/>
              <w:left w:w="57" w:type="dxa"/>
              <w:bottom w:w="57" w:type="dxa"/>
              <w:right w:w="57" w:type="dxa"/>
            </w:tcMar>
            <w:vAlign w:val="center"/>
          </w:tcPr>
          <w:p w14:paraId="016DD921"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○弥惣兵衛が工事を成功させるために行った工夫を調べたり，工事に伴う苦労や努力について考えたり話し合ったりする。</w:t>
            </w:r>
          </w:p>
          <w:p w14:paraId="6E2F6EB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◆見沼代用水の沿川には，工事の成功を願って弥惣兵衛が建てた施設があること。短期間で工事を終えなくてはならないのは，翌春の農作業に間に合わせるためであったこと。</w:t>
            </w:r>
          </w:p>
        </w:tc>
        <w:tc>
          <w:tcPr>
            <w:tcW w:w="2366" w:type="dxa"/>
            <w:gridSpan w:val="2"/>
            <w:shd w:val="clear" w:color="auto" w:fill="auto"/>
            <w:tcMar>
              <w:top w:w="57" w:type="dxa"/>
              <w:left w:w="57" w:type="dxa"/>
              <w:bottom w:w="57" w:type="dxa"/>
              <w:right w:w="57" w:type="dxa"/>
            </w:tcMar>
            <w:vAlign w:val="center"/>
          </w:tcPr>
          <w:p w14:paraId="2CB6AD3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①弥惣兵衛の思いや，抱えた苦労を，想像して話し合う。</w:t>
            </w:r>
          </w:p>
          <w:p w14:paraId="771FAA1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②弥惣兵衛が抱えた思いや苦労について調べる。</w:t>
            </w:r>
          </w:p>
          <w:p w14:paraId="14CCF40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③工事の無事などを願って弥惣兵衛が建てたとされる施設を調べる。</w:t>
            </w:r>
          </w:p>
        </w:tc>
        <w:tc>
          <w:tcPr>
            <w:tcW w:w="2415" w:type="dxa"/>
            <w:gridSpan w:val="2"/>
            <w:shd w:val="clear" w:color="auto" w:fill="auto"/>
            <w:tcMar>
              <w:top w:w="57" w:type="dxa"/>
              <w:left w:w="57" w:type="dxa"/>
              <w:bottom w:w="57" w:type="dxa"/>
              <w:right w:w="57" w:type="dxa"/>
            </w:tcMar>
            <w:vAlign w:val="center"/>
          </w:tcPr>
          <w:p w14:paraId="15BB3320"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】弥惣兵衛は工事の成功への強い願いをもち，苦心と努力を伴って工事を成し遂げたことを捉えている。（発）（ノ）</w:t>
            </w:r>
          </w:p>
        </w:tc>
      </w:tr>
      <w:tr w:rsidR="00BF5200" w:rsidRPr="00910059" w14:paraId="67640CDC" w14:textId="77777777" w:rsidTr="002B6384">
        <w:trPr>
          <w:trHeight w:val="1399"/>
        </w:trPr>
        <w:tc>
          <w:tcPr>
            <w:tcW w:w="1155" w:type="dxa"/>
            <w:shd w:val="clear" w:color="auto" w:fill="auto"/>
            <w:tcMar>
              <w:top w:w="57" w:type="dxa"/>
              <w:left w:w="57" w:type="dxa"/>
              <w:bottom w:w="57" w:type="dxa"/>
              <w:right w:w="57" w:type="dxa"/>
            </w:tcMar>
            <w:vAlign w:val="center"/>
          </w:tcPr>
          <w:p w14:paraId="59FF0F97"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そして，ゆたかな土地に</w:t>
            </w:r>
            <w:r w:rsidR="004A572E">
              <w:rPr>
                <w:rFonts w:ascii="ＭＳ Ｐゴシック" w:eastAsia="ＭＳ Ｐゴシック"/>
                <w:sz w:val="18"/>
                <w:szCs w:val="18"/>
              </w:rPr>
              <w:br/>
            </w:r>
            <w:r w:rsidRPr="00910059">
              <w:rPr>
                <w:rFonts w:ascii="ＭＳ Ｐゴシック" w:eastAsia="ＭＳ Ｐゴシック"/>
                <w:sz w:val="18"/>
                <w:szCs w:val="18"/>
              </w:rPr>
              <w:t>P</w:t>
            </w:r>
            <w:r w:rsidRPr="00910059">
              <w:rPr>
                <w:rFonts w:ascii="ＭＳ Ｐゴシック" w:eastAsia="ＭＳ Ｐゴシック" w:hint="eastAsia"/>
                <w:sz w:val="18"/>
                <w:szCs w:val="18"/>
              </w:rPr>
              <w:t>148～149</w:t>
            </w:r>
            <w:r w:rsidR="004A572E">
              <w:rPr>
                <w:rFonts w:ascii="ＭＳ Ｐゴシック" w:eastAsia="ＭＳ Ｐゴシック"/>
                <w:sz w:val="18"/>
                <w:szCs w:val="18"/>
              </w:rPr>
              <w:br/>
            </w:r>
            <w:r w:rsidRPr="00910059">
              <w:rPr>
                <w:rFonts w:ascii="ＭＳ Ｐゴシック" w:eastAsia="ＭＳ Ｐゴシック" w:hint="eastAsia"/>
                <w:sz w:val="18"/>
                <w:szCs w:val="18"/>
              </w:rPr>
              <w:t>【配時１】</w:t>
            </w:r>
          </w:p>
        </w:tc>
        <w:tc>
          <w:tcPr>
            <w:tcW w:w="1680" w:type="dxa"/>
            <w:gridSpan w:val="2"/>
            <w:shd w:val="clear" w:color="auto" w:fill="auto"/>
            <w:tcMar>
              <w:top w:w="57" w:type="dxa"/>
              <w:left w:w="57" w:type="dxa"/>
              <w:bottom w:w="57" w:type="dxa"/>
              <w:right w:w="57" w:type="dxa"/>
            </w:tcMar>
            <w:vAlign w:val="center"/>
          </w:tcPr>
          <w:p w14:paraId="29060825"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新田開発によって，見沼新田周辺の地域の人々の暮らしはどのように変化したのかを捉える。</w:t>
            </w:r>
          </w:p>
        </w:tc>
        <w:tc>
          <w:tcPr>
            <w:tcW w:w="3199" w:type="dxa"/>
            <w:shd w:val="clear" w:color="auto" w:fill="auto"/>
            <w:tcMar>
              <w:top w:w="57" w:type="dxa"/>
              <w:left w:w="57" w:type="dxa"/>
              <w:bottom w:w="57" w:type="dxa"/>
              <w:right w:w="57" w:type="dxa"/>
            </w:tcMar>
            <w:vAlign w:val="center"/>
          </w:tcPr>
          <w:p w14:paraId="677349A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○新田完成後の米の生産量を調べたり，見沼通船堀の完成による地域経済の変化について関係者から話を聞いたりして調べる。</w:t>
            </w:r>
          </w:p>
          <w:p w14:paraId="4CDE9B0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E41C1A">
              <w:rPr>
                <w:rFonts w:ascii="ＭＳ Ｐ明朝" w:eastAsia="ＭＳ Ｐ明朝" w:hAnsi="ＭＳ Ｐ明朝" w:hint="eastAsia"/>
                <w:sz w:val="18"/>
                <w:szCs w:val="18"/>
              </w:rPr>
              <w:t>見沼新田の完成による米の収量の増加と，見沼通船堀の完成による地域経済の活性化により，人々の暮らしは豊かになったこと</w:t>
            </w:r>
            <w:r w:rsidRPr="00910059">
              <w:rPr>
                <w:rFonts w:ascii="ＭＳ 明朝" w:eastAsia="ＭＳ 明朝" w:hAnsi="ＭＳ 明朝" w:hint="eastAsia"/>
                <w:sz w:val="18"/>
                <w:szCs w:val="18"/>
              </w:rPr>
              <w:t>。</w:t>
            </w:r>
          </w:p>
        </w:tc>
        <w:tc>
          <w:tcPr>
            <w:tcW w:w="2366" w:type="dxa"/>
            <w:gridSpan w:val="2"/>
            <w:shd w:val="clear" w:color="auto" w:fill="auto"/>
            <w:tcMar>
              <w:top w:w="57" w:type="dxa"/>
              <w:left w:w="57" w:type="dxa"/>
              <w:bottom w:w="57" w:type="dxa"/>
              <w:right w:w="57" w:type="dxa"/>
            </w:tcMar>
            <w:vAlign w:val="center"/>
          </w:tcPr>
          <w:p w14:paraId="12EE87A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①見沼代用水が完成し，地域がどのように変化したかを想像する。</w:t>
            </w:r>
          </w:p>
          <w:p w14:paraId="63D6F446"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②見沼代用水が完成した後の地域の変化を調べる。</w:t>
            </w:r>
          </w:p>
          <w:p w14:paraId="4865FCC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③新田開発が終わったその後の，地域の様子を調べる。</w:t>
            </w:r>
          </w:p>
        </w:tc>
        <w:tc>
          <w:tcPr>
            <w:tcW w:w="2415" w:type="dxa"/>
            <w:gridSpan w:val="2"/>
            <w:shd w:val="clear" w:color="auto" w:fill="auto"/>
            <w:tcMar>
              <w:top w:w="57" w:type="dxa"/>
              <w:left w:w="57" w:type="dxa"/>
              <w:bottom w:w="57" w:type="dxa"/>
              <w:right w:w="57" w:type="dxa"/>
            </w:tcMar>
            <w:vAlign w:val="center"/>
          </w:tcPr>
          <w:p w14:paraId="0B9ED528"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】新田開発や，その後の見沼通船堀の完成により，地域は発展し，人々の暮らしは豊かになったことを捉えている。（発）（ノ）</w:t>
            </w:r>
          </w:p>
        </w:tc>
      </w:tr>
      <w:tr w:rsidR="00BF5200" w:rsidRPr="00910059" w14:paraId="1D734DBF" w14:textId="77777777" w:rsidTr="002B6384">
        <w:trPr>
          <w:trHeight w:val="2047"/>
        </w:trPr>
        <w:tc>
          <w:tcPr>
            <w:tcW w:w="1155" w:type="dxa"/>
            <w:shd w:val="clear" w:color="auto" w:fill="auto"/>
            <w:tcMar>
              <w:top w:w="57" w:type="dxa"/>
              <w:left w:w="57" w:type="dxa"/>
              <w:bottom w:w="57" w:type="dxa"/>
              <w:right w:w="57" w:type="dxa"/>
            </w:tcMar>
            <w:vAlign w:val="center"/>
          </w:tcPr>
          <w:p w14:paraId="044E5002"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未来に残そう，みんなの見沼</w:t>
            </w:r>
            <w:r w:rsidR="004A572E">
              <w:rPr>
                <w:rFonts w:ascii="ＭＳ Ｐゴシック" w:eastAsia="ＭＳ Ｐゴシック"/>
                <w:sz w:val="18"/>
                <w:szCs w:val="18"/>
              </w:rPr>
              <w:br/>
            </w:r>
            <w:r w:rsidRPr="00910059">
              <w:rPr>
                <w:rFonts w:ascii="ＭＳ Ｐゴシック" w:eastAsia="ＭＳ Ｐゴシック" w:hint="eastAsia"/>
                <w:sz w:val="18"/>
                <w:szCs w:val="18"/>
              </w:rPr>
              <w:t>P150～151</w:t>
            </w:r>
            <w:r w:rsidR="004A572E">
              <w:rPr>
                <w:rFonts w:ascii="ＭＳ Ｐゴシック" w:eastAsia="ＭＳ Ｐゴシック"/>
                <w:sz w:val="18"/>
                <w:szCs w:val="18"/>
              </w:rPr>
              <w:br/>
            </w:r>
            <w:r w:rsidRPr="00910059">
              <w:rPr>
                <w:rFonts w:ascii="ＭＳ Ｐゴシック" w:eastAsia="ＭＳ Ｐゴシック" w:hint="eastAsia"/>
                <w:sz w:val="18"/>
                <w:szCs w:val="18"/>
              </w:rPr>
              <w:t>【配時１】</w:t>
            </w:r>
          </w:p>
        </w:tc>
        <w:tc>
          <w:tcPr>
            <w:tcW w:w="1680" w:type="dxa"/>
            <w:gridSpan w:val="2"/>
            <w:shd w:val="clear" w:color="auto" w:fill="auto"/>
            <w:tcMar>
              <w:top w:w="57" w:type="dxa"/>
              <w:left w:w="57" w:type="dxa"/>
              <w:bottom w:w="57" w:type="dxa"/>
              <w:right w:w="57" w:type="dxa"/>
            </w:tcMar>
            <w:vAlign w:val="center"/>
          </w:tcPr>
          <w:p w14:paraId="4B600869"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見沼新田や見沼代用水は現在も地域の人々に大切にされていることを捉える。</w:t>
            </w:r>
          </w:p>
        </w:tc>
        <w:tc>
          <w:tcPr>
            <w:tcW w:w="3199" w:type="dxa"/>
            <w:shd w:val="clear" w:color="auto" w:fill="auto"/>
            <w:tcMar>
              <w:top w:w="57" w:type="dxa"/>
              <w:left w:w="57" w:type="dxa"/>
              <w:bottom w:w="57" w:type="dxa"/>
              <w:right w:w="57" w:type="dxa"/>
            </w:tcMar>
            <w:vAlign w:val="center"/>
          </w:tcPr>
          <w:p w14:paraId="3E2F7A03" w14:textId="11EA853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○見沼新田の今の土地利用図を見たり</w:t>
            </w:r>
            <w:r w:rsidR="0055706E">
              <w:rPr>
                <w:rFonts w:ascii="ＭＳ 明朝" w:eastAsia="ＭＳ 明朝" w:hAnsi="ＭＳ 明朝" w:hint="eastAsia"/>
                <w:sz w:val="18"/>
                <w:szCs w:val="18"/>
              </w:rPr>
              <w:t>そこで</w:t>
            </w:r>
            <w:r w:rsidRPr="00910059">
              <w:rPr>
                <w:rFonts w:ascii="ＭＳ 明朝" w:eastAsia="ＭＳ 明朝" w:hAnsi="ＭＳ 明朝" w:hint="eastAsia"/>
                <w:sz w:val="18"/>
                <w:szCs w:val="18"/>
              </w:rPr>
              <w:t>開催</w:t>
            </w:r>
            <w:r w:rsidR="0055706E">
              <w:rPr>
                <w:rFonts w:ascii="ＭＳ 明朝" w:eastAsia="ＭＳ 明朝" w:hAnsi="ＭＳ 明朝" w:hint="eastAsia"/>
                <w:sz w:val="18"/>
                <w:szCs w:val="18"/>
              </w:rPr>
              <w:t>される</w:t>
            </w:r>
            <w:r w:rsidRPr="00910059">
              <w:rPr>
                <w:rFonts w:ascii="ＭＳ 明朝" w:eastAsia="ＭＳ 明朝" w:hAnsi="ＭＳ 明朝" w:hint="eastAsia"/>
                <w:sz w:val="18"/>
                <w:szCs w:val="18"/>
              </w:rPr>
              <w:t>行事などを調べたりして，現在の様子を知る。そして地域の人にとって，見沼新田や見沼代用水はどのような所なのかを考え合う。</w:t>
            </w:r>
          </w:p>
          <w:p w14:paraId="3E68A513"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◆現在の見沼新田や見沼代用水は，いこいの場として地域の人々に大切にされている。</w:t>
            </w:r>
          </w:p>
        </w:tc>
        <w:tc>
          <w:tcPr>
            <w:tcW w:w="2366" w:type="dxa"/>
            <w:gridSpan w:val="2"/>
            <w:shd w:val="clear" w:color="auto" w:fill="auto"/>
            <w:tcMar>
              <w:top w:w="57" w:type="dxa"/>
              <w:left w:w="57" w:type="dxa"/>
              <w:bottom w:w="57" w:type="dxa"/>
              <w:right w:w="57" w:type="dxa"/>
            </w:tcMar>
            <w:vAlign w:val="center"/>
          </w:tcPr>
          <w:p w14:paraId="4F91978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①地図やパンフレットを使って，見沼新田や見沼代用の今の様子を調べる。</w:t>
            </w:r>
          </w:p>
          <w:p w14:paraId="1F6EF6C7"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②見沼新田や見沼代用水を生かす人々の取り組みを調べる。</w:t>
            </w:r>
          </w:p>
          <w:p w14:paraId="7EFDF6DF"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③地域の人々は，新田が開かれた場所や見沼代用水に，どのような思いをもっているかを考える。</w:t>
            </w:r>
          </w:p>
        </w:tc>
        <w:tc>
          <w:tcPr>
            <w:tcW w:w="2415" w:type="dxa"/>
            <w:gridSpan w:val="2"/>
            <w:shd w:val="clear" w:color="auto" w:fill="auto"/>
            <w:tcMar>
              <w:top w:w="57" w:type="dxa"/>
              <w:left w:w="57" w:type="dxa"/>
              <w:bottom w:w="57" w:type="dxa"/>
              <w:right w:w="57" w:type="dxa"/>
            </w:tcMar>
            <w:vAlign w:val="center"/>
          </w:tcPr>
          <w:p w14:paraId="6FF4CD42"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】新田が開かれた場所や見沼代用水は，今も地域の人々の大切な場所になっていることを理解している。（発）（ノ）</w:t>
            </w:r>
          </w:p>
        </w:tc>
      </w:tr>
      <w:tr w:rsidR="00BF5200" w:rsidRPr="00910059" w14:paraId="26261E98" w14:textId="77777777" w:rsidTr="002B6384">
        <w:trPr>
          <w:trHeight w:val="120"/>
        </w:trPr>
        <w:tc>
          <w:tcPr>
            <w:tcW w:w="1155" w:type="dxa"/>
            <w:tcBorders>
              <w:bottom w:val="single" w:sz="4" w:space="0" w:color="auto"/>
            </w:tcBorders>
            <w:shd w:val="clear" w:color="auto" w:fill="auto"/>
            <w:tcMar>
              <w:top w:w="57" w:type="dxa"/>
              <w:left w:w="57" w:type="dxa"/>
              <w:bottom w:w="57" w:type="dxa"/>
              <w:right w:w="57" w:type="dxa"/>
            </w:tcMar>
            <w:vAlign w:val="center"/>
          </w:tcPr>
          <w:p w14:paraId="6B7A5A19"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4A572E">
              <w:rPr>
                <w:rFonts w:ascii="ＭＳ Ｐゴシック" w:eastAsia="ＭＳ Ｐゴシック"/>
                <w:sz w:val="18"/>
                <w:szCs w:val="18"/>
              </w:rPr>
              <w:br/>
            </w:r>
            <w:r w:rsidRPr="00910059">
              <w:rPr>
                <w:rFonts w:ascii="ＭＳ Ｐゴシック" w:eastAsia="ＭＳ Ｐゴシック" w:hint="eastAsia"/>
                <w:sz w:val="18"/>
                <w:szCs w:val="18"/>
              </w:rPr>
              <w:t>昔と今を地図でつなげよう！</w:t>
            </w:r>
          </w:p>
          <w:p w14:paraId="4FDF5662" w14:textId="77777777" w:rsidR="00910059" w:rsidRPr="00910059" w:rsidRDefault="00910059"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【配時１】</w:t>
            </w:r>
          </w:p>
        </w:tc>
        <w:tc>
          <w:tcPr>
            <w:tcW w:w="1680" w:type="dxa"/>
            <w:gridSpan w:val="2"/>
            <w:tcBorders>
              <w:bottom w:val="single" w:sz="4" w:space="0" w:color="auto"/>
            </w:tcBorders>
            <w:shd w:val="clear" w:color="auto" w:fill="auto"/>
            <w:tcMar>
              <w:top w:w="57" w:type="dxa"/>
              <w:left w:w="57" w:type="dxa"/>
              <w:bottom w:w="57" w:type="dxa"/>
              <w:right w:w="57" w:type="dxa"/>
            </w:tcMar>
            <w:vAlign w:val="center"/>
          </w:tcPr>
          <w:p w14:paraId="4601DD9F" w14:textId="7A902E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前に整理した見沼代用水の絵地図</w:t>
            </w:r>
            <w:r w:rsidR="0055706E">
              <w:rPr>
                <w:rFonts w:ascii="ＭＳ 明朝" w:eastAsia="ＭＳ 明朝" w:hAnsi="ＭＳ 明朝" w:hint="eastAsia"/>
                <w:sz w:val="18"/>
                <w:szCs w:val="18"/>
              </w:rPr>
              <w:t>上</w:t>
            </w:r>
            <w:r w:rsidRPr="00910059">
              <w:rPr>
                <w:rFonts w:ascii="ＭＳ 明朝" w:eastAsia="ＭＳ 明朝" w:hAnsi="ＭＳ 明朝" w:hint="eastAsia"/>
                <w:sz w:val="18"/>
                <w:szCs w:val="18"/>
              </w:rPr>
              <w:t>に，その後調べたことを</w:t>
            </w:r>
            <w:r w:rsidR="0055706E">
              <w:rPr>
                <w:rFonts w:ascii="ＭＳ 明朝" w:eastAsia="ＭＳ 明朝" w:hAnsi="ＭＳ 明朝" w:hint="eastAsia"/>
                <w:sz w:val="18"/>
                <w:szCs w:val="18"/>
              </w:rPr>
              <w:t>付箋に書いて</w:t>
            </w:r>
            <w:r w:rsidRPr="00910059">
              <w:rPr>
                <w:rFonts w:ascii="ＭＳ 明朝" w:eastAsia="ＭＳ 明朝" w:hAnsi="ＭＳ 明朝" w:hint="eastAsia"/>
                <w:sz w:val="18"/>
                <w:szCs w:val="18"/>
              </w:rPr>
              <w:t>追加し</w:t>
            </w:r>
            <w:r w:rsidR="0055706E">
              <w:rPr>
                <w:rFonts w:ascii="ＭＳ 明朝" w:eastAsia="ＭＳ 明朝" w:hAnsi="ＭＳ 明朝" w:hint="eastAsia"/>
                <w:sz w:val="18"/>
                <w:szCs w:val="18"/>
              </w:rPr>
              <w:t>て貼り</w:t>
            </w:r>
            <w:r w:rsidRPr="00910059">
              <w:rPr>
                <w:rFonts w:ascii="ＭＳ 明朝" w:eastAsia="ＭＳ 明朝" w:hAnsi="ＭＳ 明朝" w:hint="eastAsia"/>
                <w:sz w:val="18"/>
                <w:szCs w:val="18"/>
              </w:rPr>
              <w:t>，絵地図をより充実したものにしながら，学習をまとめることができる。</w:t>
            </w:r>
          </w:p>
        </w:tc>
        <w:tc>
          <w:tcPr>
            <w:tcW w:w="3199" w:type="dxa"/>
            <w:tcBorders>
              <w:bottom w:val="single" w:sz="4" w:space="0" w:color="auto"/>
            </w:tcBorders>
            <w:shd w:val="clear" w:color="auto" w:fill="auto"/>
            <w:tcMar>
              <w:top w:w="57" w:type="dxa"/>
              <w:left w:w="57" w:type="dxa"/>
              <w:bottom w:w="57" w:type="dxa"/>
              <w:right w:w="57" w:type="dxa"/>
            </w:tcMar>
            <w:vAlign w:val="center"/>
          </w:tcPr>
          <w:p w14:paraId="509FE571" w14:textId="6D46323B" w:rsidR="00910059" w:rsidRDefault="00DF4BED" w:rsidP="00910059">
            <w:pPr>
              <w:spacing w:line="280" w:lineRule="exact"/>
              <w:rPr>
                <w:rFonts w:ascii="ＭＳ 明朝" w:eastAsia="ＭＳ 明朝" w:hAnsi="ＭＳ 明朝"/>
                <w:sz w:val="18"/>
                <w:szCs w:val="18"/>
              </w:rPr>
            </w:pPr>
            <w:r>
              <w:rPr>
                <w:rFonts w:ascii="ＭＳ 明朝" w:eastAsia="ＭＳ 明朝" w:hAnsi="ＭＳ 明朝" w:hint="eastAsia"/>
                <w:sz w:val="18"/>
                <w:szCs w:val="18"/>
              </w:rPr>
              <w:t>○前に作成した見沼代用水の</w:t>
            </w:r>
            <w:r w:rsidR="00975A50">
              <w:rPr>
                <w:rFonts w:ascii="ＭＳ 明朝" w:eastAsia="ＭＳ 明朝" w:hAnsi="ＭＳ 明朝" w:hint="eastAsia"/>
                <w:sz w:val="18"/>
                <w:szCs w:val="18"/>
              </w:rPr>
              <w:t>絵</w:t>
            </w:r>
            <w:r>
              <w:rPr>
                <w:rFonts w:ascii="ＭＳ 明朝" w:eastAsia="ＭＳ 明朝" w:hAnsi="ＭＳ 明朝" w:hint="eastAsia"/>
                <w:sz w:val="18"/>
                <w:szCs w:val="18"/>
              </w:rPr>
              <w:t>地図に</w:t>
            </w:r>
            <w:r w:rsidR="00910059" w:rsidRPr="00910059">
              <w:rPr>
                <w:rFonts w:ascii="ＭＳ 明朝" w:eastAsia="ＭＳ 明朝" w:hAnsi="ＭＳ 明朝" w:hint="eastAsia"/>
                <w:sz w:val="18"/>
                <w:szCs w:val="18"/>
              </w:rPr>
              <w:t>，その後調べた弥惣兵衛の苦心や</w:t>
            </w:r>
            <w:r w:rsidR="00933C84">
              <w:rPr>
                <w:rFonts w:ascii="ＭＳ 明朝" w:eastAsia="ＭＳ 明朝" w:hAnsi="ＭＳ 明朝" w:hint="eastAsia"/>
                <w:sz w:val="18"/>
                <w:szCs w:val="18"/>
              </w:rPr>
              <w:t>工事の工夫，開発後の地域の様子，今の見沼新田や見沼代用水など</w:t>
            </w:r>
            <w:r>
              <w:rPr>
                <w:rFonts w:ascii="ＭＳ 明朝" w:eastAsia="ＭＳ 明朝" w:hAnsi="ＭＳ 明朝" w:hint="eastAsia"/>
                <w:sz w:val="18"/>
                <w:szCs w:val="18"/>
              </w:rPr>
              <w:t>を</w:t>
            </w:r>
            <w:r w:rsidR="00975A50">
              <w:rPr>
                <w:rFonts w:ascii="ＭＳ 明朝" w:eastAsia="ＭＳ 明朝" w:hAnsi="ＭＳ 明朝" w:hint="eastAsia"/>
                <w:sz w:val="18"/>
                <w:szCs w:val="18"/>
              </w:rPr>
              <w:t>付箋に</w:t>
            </w:r>
            <w:r w:rsidR="00910059" w:rsidRPr="00910059">
              <w:rPr>
                <w:rFonts w:ascii="ＭＳ 明朝" w:eastAsia="ＭＳ 明朝" w:hAnsi="ＭＳ 明朝" w:hint="eastAsia"/>
                <w:sz w:val="18"/>
                <w:szCs w:val="18"/>
              </w:rPr>
              <w:t>書き足し</w:t>
            </w:r>
            <w:r w:rsidR="00975A50">
              <w:rPr>
                <w:rFonts w:ascii="ＭＳ 明朝" w:eastAsia="ＭＳ 明朝" w:hAnsi="ＭＳ 明朝" w:hint="eastAsia"/>
                <w:sz w:val="18"/>
                <w:szCs w:val="18"/>
              </w:rPr>
              <w:t>て貼付し</w:t>
            </w:r>
            <w:r w:rsidR="00910059" w:rsidRPr="00910059">
              <w:rPr>
                <w:rFonts w:ascii="ＭＳ 明朝" w:eastAsia="ＭＳ 明朝" w:hAnsi="ＭＳ 明朝" w:hint="eastAsia"/>
                <w:sz w:val="18"/>
                <w:szCs w:val="18"/>
              </w:rPr>
              <w:t>，学習を整理する。</w:t>
            </w:r>
          </w:p>
          <w:p w14:paraId="2132013C" w14:textId="77777777" w:rsidR="00EA41A9" w:rsidRPr="00096FDE" w:rsidRDefault="00EA41A9" w:rsidP="00096FDE">
            <w:pPr>
              <w:spacing w:line="280" w:lineRule="exact"/>
              <w:rPr>
                <w:rFonts w:ascii="ＭＳ Ｐ明朝" w:eastAsia="ＭＳ Ｐ明朝" w:hAnsi="ＭＳ Ｐ明朝"/>
                <w:spacing w:val="-2"/>
                <w:sz w:val="18"/>
                <w:szCs w:val="18"/>
              </w:rPr>
            </w:pPr>
            <w:r w:rsidRPr="00096FDE">
              <w:rPr>
                <w:rFonts w:ascii="ＭＳ Ｐ明朝" w:eastAsia="ＭＳ Ｐ明朝" w:hAnsi="ＭＳ Ｐ明朝" w:hint="eastAsia"/>
                <w:spacing w:val="-2"/>
                <w:sz w:val="18"/>
                <w:szCs w:val="18"/>
              </w:rPr>
              <w:t>◆</w:t>
            </w:r>
            <w:r w:rsidR="00747C9F" w:rsidRPr="00096FDE">
              <w:rPr>
                <w:rFonts w:ascii="ＭＳ Ｐ明朝" w:eastAsia="ＭＳ Ｐ明朝" w:hAnsi="ＭＳ Ｐ明朝" w:hint="eastAsia"/>
                <w:spacing w:val="-2"/>
                <w:sz w:val="18"/>
                <w:szCs w:val="18"/>
              </w:rPr>
              <w:t>見沼代用水</w:t>
            </w:r>
            <w:r w:rsidR="00096FDE" w:rsidRPr="00096FDE">
              <w:rPr>
                <w:rFonts w:ascii="ＭＳ Ｐ明朝" w:eastAsia="ＭＳ Ｐ明朝" w:hAnsi="ＭＳ Ｐ明朝" w:hint="eastAsia"/>
                <w:spacing w:val="-2"/>
                <w:sz w:val="18"/>
                <w:szCs w:val="18"/>
              </w:rPr>
              <w:t>の工事</w:t>
            </w:r>
            <w:r w:rsidR="00747C9F" w:rsidRPr="00096FDE">
              <w:rPr>
                <w:rFonts w:ascii="ＭＳ Ｐ明朝" w:eastAsia="ＭＳ Ｐ明朝" w:hAnsi="ＭＳ Ｐ明朝" w:hint="eastAsia"/>
                <w:spacing w:val="-2"/>
                <w:sz w:val="18"/>
                <w:szCs w:val="18"/>
              </w:rPr>
              <w:t>は</w:t>
            </w:r>
            <w:r w:rsidR="00096FDE" w:rsidRPr="00096FDE">
              <w:rPr>
                <w:rFonts w:ascii="ＭＳ Ｐ明朝" w:eastAsia="ＭＳ Ｐ明朝" w:hAnsi="ＭＳ Ｐ明朝" w:hint="eastAsia"/>
                <w:spacing w:val="-2"/>
                <w:sz w:val="18"/>
                <w:szCs w:val="18"/>
              </w:rPr>
              <w:t>弥惣兵衛によって</w:t>
            </w:r>
            <w:r w:rsidR="00747C9F" w:rsidRPr="00096FDE">
              <w:rPr>
                <w:rFonts w:ascii="ＭＳ Ｐ明朝" w:eastAsia="ＭＳ Ｐ明朝" w:hAnsi="ＭＳ Ｐ明朝" w:hint="eastAsia"/>
                <w:spacing w:val="-2"/>
                <w:sz w:val="18"/>
                <w:szCs w:val="18"/>
              </w:rPr>
              <w:t>様々な工夫が施され，</w:t>
            </w:r>
            <w:r w:rsidR="006161F0" w:rsidRPr="00096FDE">
              <w:rPr>
                <w:rFonts w:ascii="ＭＳ Ｐ明朝" w:eastAsia="ＭＳ Ｐ明朝" w:hAnsi="ＭＳ Ｐ明朝" w:hint="eastAsia"/>
                <w:spacing w:val="-2"/>
                <w:sz w:val="18"/>
                <w:szCs w:val="18"/>
              </w:rPr>
              <w:t>完成したこと。</w:t>
            </w:r>
            <w:r w:rsidR="00D9351E" w:rsidRPr="00096FDE">
              <w:rPr>
                <w:rFonts w:ascii="ＭＳ Ｐ明朝" w:eastAsia="ＭＳ Ｐ明朝" w:hAnsi="ＭＳ Ｐ明朝" w:hint="eastAsia"/>
                <w:spacing w:val="-2"/>
                <w:sz w:val="18"/>
                <w:szCs w:val="18"/>
              </w:rPr>
              <w:t>新田開発</w:t>
            </w:r>
            <w:r w:rsidR="00096FDE" w:rsidRPr="00096FDE">
              <w:rPr>
                <w:rFonts w:ascii="ＭＳ Ｐ明朝" w:eastAsia="ＭＳ Ｐ明朝" w:hAnsi="ＭＳ Ｐ明朝" w:hint="eastAsia"/>
                <w:spacing w:val="-2"/>
                <w:sz w:val="18"/>
                <w:szCs w:val="18"/>
              </w:rPr>
              <w:t>で</w:t>
            </w:r>
            <w:r w:rsidR="00D9351E" w:rsidRPr="00096FDE">
              <w:rPr>
                <w:rFonts w:ascii="ＭＳ Ｐ明朝" w:eastAsia="ＭＳ Ｐ明朝" w:hAnsi="ＭＳ Ｐ明朝" w:hint="eastAsia"/>
                <w:spacing w:val="-2"/>
                <w:sz w:val="18"/>
                <w:szCs w:val="18"/>
              </w:rPr>
              <w:t>地域の人々の</w:t>
            </w:r>
            <w:r w:rsidR="004B231D" w:rsidRPr="00096FDE">
              <w:rPr>
                <w:rFonts w:ascii="ＭＳ Ｐ明朝" w:eastAsia="ＭＳ Ｐ明朝" w:hAnsi="ＭＳ Ｐ明朝" w:hint="eastAsia"/>
                <w:spacing w:val="-2"/>
                <w:sz w:val="18"/>
                <w:szCs w:val="18"/>
              </w:rPr>
              <w:t>生活</w:t>
            </w:r>
            <w:r w:rsidR="00D9351E" w:rsidRPr="00096FDE">
              <w:rPr>
                <w:rFonts w:ascii="ＭＳ Ｐ明朝" w:eastAsia="ＭＳ Ｐ明朝" w:hAnsi="ＭＳ Ｐ明朝" w:hint="eastAsia"/>
                <w:spacing w:val="-2"/>
                <w:sz w:val="18"/>
                <w:szCs w:val="18"/>
              </w:rPr>
              <w:t>は豊かになり，</w:t>
            </w:r>
            <w:r w:rsidR="00096FDE" w:rsidRPr="00096FDE">
              <w:rPr>
                <w:rFonts w:ascii="ＭＳ Ｐ明朝" w:eastAsia="ＭＳ Ｐ明朝" w:hAnsi="ＭＳ Ｐ明朝" w:hint="eastAsia"/>
                <w:spacing w:val="-2"/>
                <w:sz w:val="18"/>
                <w:szCs w:val="18"/>
              </w:rPr>
              <w:t>今も</w:t>
            </w:r>
            <w:r w:rsidR="00D9351E" w:rsidRPr="00096FDE">
              <w:rPr>
                <w:rFonts w:ascii="ＭＳ Ｐ明朝" w:eastAsia="ＭＳ Ｐ明朝" w:hAnsi="ＭＳ Ｐ明朝" w:hint="eastAsia"/>
                <w:spacing w:val="-2"/>
                <w:sz w:val="18"/>
                <w:szCs w:val="18"/>
              </w:rPr>
              <w:t>見沼新田や見沼代用水は地域の</w:t>
            </w:r>
            <w:r w:rsidR="004B231D" w:rsidRPr="00096FDE">
              <w:rPr>
                <w:rFonts w:ascii="ＭＳ Ｐ明朝" w:eastAsia="ＭＳ Ｐ明朝" w:hAnsi="ＭＳ Ｐ明朝" w:hint="eastAsia"/>
                <w:spacing w:val="-2"/>
                <w:sz w:val="18"/>
                <w:szCs w:val="18"/>
              </w:rPr>
              <w:t>人々</w:t>
            </w:r>
            <w:r w:rsidR="00D9351E" w:rsidRPr="00096FDE">
              <w:rPr>
                <w:rFonts w:ascii="ＭＳ Ｐ明朝" w:eastAsia="ＭＳ Ｐ明朝" w:hAnsi="ＭＳ Ｐ明朝" w:hint="eastAsia"/>
                <w:spacing w:val="-2"/>
                <w:sz w:val="18"/>
                <w:szCs w:val="18"/>
              </w:rPr>
              <w:t>に大切にされていること。</w:t>
            </w:r>
          </w:p>
        </w:tc>
        <w:tc>
          <w:tcPr>
            <w:tcW w:w="2366" w:type="dxa"/>
            <w:gridSpan w:val="2"/>
            <w:tcBorders>
              <w:bottom w:val="single" w:sz="4" w:space="0" w:color="auto"/>
            </w:tcBorders>
            <w:shd w:val="clear" w:color="auto" w:fill="auto"/>
            <w:tcMar>
              <w:top w:w="57" w:type="dxa"/>
              <w:left w:w="57" w:type="dxa"/>
              <w:bottom w:w="57" w:type="dxa"/>
              <w:right w:w="57" w:type="dxa"/>
            </w:tcMar>
            <w:vAlign w:val="center"/>
          </w:tcPr>
          <w:p w14:paraId="166624D4"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①見沼代用水の開削と新田開発について，さらに調べたことを地図に追加する。</w:t>
            </w:r>
          </w:p>
          <w:p w14:paraId="679F9E2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②整理した地図を見て，学習問題について自分の考えをノートに書く。</w:t>
            </w:r>
          </w:p>
          <w:p w14:paraId="7183F0EC" w14:textId="77777777"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③新田開発を終えた弥惣兵衛の気持ちや，自分が弥惣兵衛に伝えたいことについて考え，話し合う。</w:t>
            </w:r>
          </w:p>
        </w:tc>
        <w:tc>
          <w:tcPr>
            <w:tcW w:w="2415" w:type="dxa"/>
            <w:gridSpan w:val="2"/>
            <w:tcBorders>
              <w:bottom w:val="single" w:sz="4" w:space="0" w:color="auto"/>
            </w:tcBorders>
            <w:shd w:val="clear" w:color="auto" w:fill="auto"/>
            <w:tcMar>
              <w:top w:w="57" w:type="dxa"/>
              <w:left w:w="57" w:type="dxa"/>
              <w:bottom w:w="57" w:type="dxa"/>
              <w:right w:w="57" w:type="dxa"/>
            </w:tcMar>
            <w:vAlign w:val="center"/>
          </w:tcPr>
          <w:p w14:paraId="6DBE7FFF" w14:textId="4A3A9A04" w:rsidR="00910059" w:rsidRPr="00910059" w:rsidRDefault="00910059"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】調べてきたことをノートにまとめ，井沢弥惣兵衛の新田開発によって地域の人々の暮らしは豊かになったことを理解している。</w:t>
            </w:r>
            <w:r w:rsidR="00975A50" w:rsidRPr="00910059">
              <w:rPr>
                <w:rFonts w:ascii="ＭＳ 明朝" w:eastAsia="ＭＳ 明朝" w:hAnsi="ＭＳ 明朝" w:hint="eastAsia"/>
                <w:sz w:val="18"/>
                <w:szCs w:val="18"/>
              </w:rPr>
              <w:t>（</w:t>
            </w:r>
            <w:r w:rsidR="00975A50">
              <w:rPr>
                <w:rFonts w:ascii="ＭＳ 明朝" w:eastAsia="ＭＳ 明朝" w:hAnsi="ＭＳ 明朝" w:hint="eastAsia"/>
                <w:sz w:val="18"/>
                <w:szCs w:val="18"/>
              </w:rPr>
              <w:t>発</w:t>
            </w:r>
            <w:r w:rsidR="00975A50" w:rsidRPr="00910059">
              <w:rPr>
                <w:rFonts w:ascii="ＭＳ 明朝" w:eastAsia="ＭＳ 明朝" w:hAnsi="ＭＳ 明朝" w:hint="eastAsia"/>
                <w:sz w:val="18"/>
                <w:szCs w:val="18"/>
              </w:rPr>
              <w:t>）</w:t>
            </w:r>
            <w:r w:rsidRPr="00910059">
              <w:rPr>
                <w:rFonts w:ascii="ＭＳ 明朝" w:eastAsia="ＭＳ 明朝" w:hAnsi="ＭＳ 明朝" w:hint="eastAsia"/>
                <w:sz w:val="18"/>
                <w:szCs w:val="18"/>
              </w:rPr>
              <w:t>（ノ）</w:t>
            </w:r>
          </w:p>
          <w:p w14:paraId="404159FD" w14:textId="77777777" w:rsidR="00910059" w:rsidRPr="00910059" w:rsidRDefault="00910059" w:rsidP="00910059">
            <w:pPr>
              <w:spacing w:line="280" w:lineRule="exact"/>
              <w:rPr>
                <w:rFonts w:ascii="ＭＳ Ｐ明朝" w:eastAsia="ＭＳ Ｐ明朝" w:hAnsi="ＭＳ Ｐ明朝"/>
                <w:sz w:val="18"/>
                <w:szCs w:val="18"/>
              </w:rPr>
            </w:pPr>
            <w:r w:rsidRPr="00910059">
              <w:rPr>
                <w:rFonts w:ascii="ＭＳ Ｐ明朝" w:eastAsia="ＭＳ Ｐ明朝" w:hAnsi="ＭＳ Ｐ明朝" w:hint="eastAsia"/>
                <w:sz w:val="18"/>
                <w:szCs w:val="18"/>
              </w:rPr>
              <w:t>【</w:t>
            </w:r>
            <w:r w:rsidRPr="002C552B">
              <w:rPr>
                <w:rFonts w:asciiTheme="majorEastAsia" w:eastAsiaTheme="majorEastAsia" w:hAnsiTheme="majorEastAsia" w:hint="eastAsia"/>
                <w:sz w:val="18"/>
                <w:szCs w:val="18"/>
              </w:rPr>
              <w:t>思判表</w:t>
            </w:r>
            <w:r w:rsidRPr="002C552B">
              <w:rPr>
                <w:rFonts w:ascii="ＭＳ 明朝" w:eastAsia="ＭＳ 明朝" w:hAnsi="ＭＳ 明朝" w:hint="eastAsia"/>
                <w:sz w:val="18"/>
                <w:szCs w:val="18"/>
              </w:rPr>
              <w:t>】学習問題を確かめ，新田開発の成果や井沢弥惣兵衛の功績について考え，表現している。（発）（ノ）</w:t>
            </w:r>
          </w:p>
        </w:tc>
      </w:tr>
      <w:tr w:rsidR="004D6B6D" w:rsidRPr="00910059" w14:paraId="7648EDD8" w14:textId="77777777" w:rsidTr="004D6B6D">
        <w:trPr>
          <w:gridAfter w:val="1"/>
          <w:wAfter w:w="104" w:type="dxa"/>
          <w:trHeight w:val="3096"/>
        </w:trPr>
        <w:tc>
          <w:tcPr>
            <w:tcW w:w="1276" w:type="dxa"/>
            <w:gridSpan w:val="2"/>
            <w:tcBorders>
              <w:top w:val="double" w:sz="4" w:space="0" w:color="auto"/>
              <w:bottom w:val="double" w:sz="4" w:space="0" w:color="auto"/>
            </w:tcBorders>
            <w:shd w:val="clear" w:color="auto" w:fill="auto"/>
            <w:tcMar>
              <w:top w:w="57" w:type="dxa"/>
              <w:left w:w="57" w:type="dxa"/>
              <w:bottom w:w="57" w:type="dxa"/>
              <w:right w:w="57" w:type="dxa"/>
            </w:tcMar>
            <w:vAlign w:val="center"/>
          </w:tcPr>
          <w:p w14:paraId="1F708556" w14:textId="77777777" w:rsidR="004D6B6D" w:rsidRPr="00910059" w:rsidRDefault="004D6B6D"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＜せんたく＞</w:t>
            </w:r>
            <w:r w:rsidRPr="00910059">
              <w:rPr>
                <w:rFonts w:ascii="ＭＳ Ｐゴシック" w:eastAsia="ＭＳ Ｐゴシック" w:hint="eastAsia"/>
                <w:sz w:val="18"/>
                <w:szCs w:val="18"/>
              </w:rPr>
              <w:br/>
              <w:t>地域に学校をひらく</w:t>
            </w:r>
            <w:r w:rsidRPr="00910059">
              <w:rPr>
                <w:rFonts w:ascii="ＭＳ Ｐゴシック" w:eastAsia="ＭＳ Ｐゴシック" w:hint="eastAsia"/>
                <w:sz w:val="18"/>
                <w:szCs w:val="18"/>
              </w:rPr>
              <w:br/>
              <w:t>P154～</w:t>
            </w:r>
            <w:r>
              <w:rPr>
                <w:rFonts w:ascii="ＭＳ Ｐゴシック" w:eastAsia="ＭＳ Ｐゴシック" w:hint="eastAsia"/>
                <w:sz w:val="18"/>
                <w:szCs w:val="18"/>
              </w:rPr>
              <w:t>155</w:t>
            </w:r>
          </w:p>
        </w:tc>
        <w:tc>
          <w:tcPr>
            <w:tcW w:w="1559"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3AB7FF19"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地域の課題や人々の願いに着目して，地域に学校を開いた小笠原東陽が，地域の教育発展に貢献したことを捉えることができる。</w:t>
            </w:r>
          </w:p>
        </w:tc>
        <w:tc>
          <w:tcPr>
            <w:tcW w:w="3199"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3FC2272B"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○地域で最初に開設された学校と，開設した人物について調べたことをノートや年表にまとめたり，それらをもとに，地域の人々の願い，学校の開設や運営に関わる苦労や努力について話し合ったりする。</w:t>
            </w:r>
          </w:p>
          <w:p w14:paraId="1665623B"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◆小笠原東陽は，地域の人々の願いにもとづいて学校を開設し，地域の教育発展に尽力したこと。また，多くの生徒を輩出し，学校のある地域は，その後県の教育の中心地になったこと。</w:t>
            </w:r>
          </w:p>
        </w:tc>
        <w:tc>
          <w:tcPr>
            <w:tcW w:w="1965"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4A764175"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①地域で初めて学校を開いた人物について調べる。</w:t>
            </w:r>
          </w:p>
          <w:p w14:paraId="35B9FF0B"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②小笠原東陽は，どのような願いから学校をつくったのか，話し合う。</w:t>
            </w:r>
          </w:p>
          <w:p w14:paraId="3B7A2529"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③調べたことを年表にまとめる。</w:t>
            </w:r>
          </w:p>
        </w:tc>
        <w:tc>
          <w:tcPr>
            <w:tcW w:w="2712" w:type="dxa"/>
            <w:gridSpan w:val="2"/>
            <w:tcBorders>
              <w:top w:val="double" w:sz="4" w:space="0" w:color="auto"/>
              <w:bottom w:val="double" w:sz="4" w:space="0" w:color="auto"/>
            </w:tcBorders>
            <w:shd w:val="clear" w:color="auto" w:fill="auto"/>
            <w:tcMar>
              <w:top w:w="57" w:type="dxa"/>
              <w:left w:w="57" w:type="dxa"/>
              <w:bottom w:w="57" w:type="dxa"/>
              <w:right w:w="57" w:type="dxa"/>
            </w:tcMar>
            <w:vAlign w:val="center"/>
          </w:tcPr>
          <w:p w14:paraId="4D26D458" w14:textId="3893461F"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態</w:t>
            </w:r>
            <w:r w:rsidRPr="00F23463">
              <w:rPr>
                <w:rFonts w:ascii="ＭＳ Ｐ明朝" w:eastAsia="ＭＳ Ｐ明朝" w:hAnsi="ＭＳ Ｐ明朝" w:hint="eastAsia"/>
                <w:sz w:val="18"/>
                <w:szCs w:val="18"/>
              </w:rPr>
              <w:t>】地域で初めて学校を開いた小笠原東陽について調べるための学習問題をつくり，学習計画を立て，主体的に問いを追究しようとしている。（発）（</w:t>
            </w:r>
            <w:r>
              <w:rPr>
                <w:rFonts w:ascii="ＭＳ Ｐ明朝" w:eastAsia="ＭＳ Ｐ明朝" w:hAnsi="ＭＳ Ｐ明朝" w:hint="eastAsia"/>
                <w:sz w:val="18"/>
                <w:szCs w:val="18"/>
              </w:rPr>
              <w:t>行</w:t>
            </w:r>
            <w:r w:rsidRPr="00F23463">
              <w:rPr>
                <w:rFonts w:ascii="ＭＳ Ｐ明朝" w:eastAsia="ＭＳ Ｐ明朝" w:hAnsi="ＭＳ Ｐ明朝" w:hint="eastAsia"/>
                <w:sz w:val="18"/>
                <w:szCs w:val="18"/>
              </w:rPr>
              <w:t>）</w:t>
            </w:r>
            <w:r>
              <w:rPr>
                <w:rFonts w:ascii="ＭＳ Ｐ明朝" w:eastAsia="ＭＳ Ｐ明朝" w:hAnsi="ＭＳ Ｐ明朝" w:hint="eastAsia"/>
                <w:sz w:val="18"/>
                <w:szCs w:val="18"/>
              </w:rPr>
              <w:t>（ノ）</w:t>
            </w:r>
          </w:p>
          <w:p w14:paraId="3AA2B782"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知技</w:t>
            </w:r>
            <w:r w:rsidRPr="00F23463">
              <w:rPr>
                <w:rFonts w:ascii="ＭＳ Ｐ明朝" w:eastAsia="ＭＳ Ｐ明朝" w:hAnsi="ＭＳ Ｐ明朝" w:hint="eastAsia"/>
                <w:sz w:val="18"/>
                <w:szCs w:val="18"/>
              </w:rPr>
              <w:t>】小笠原東陽や耕余塾について，年表や資料を使って調べたことをノートなどに書いている。（発）（ノ）</w:t>
            </w:r>
          </w:p>
          <w:p w14:paraId="0F66D012"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思判表</w:t>
            </w:r>
            <w:r w:rsidRPr="00F23463">
              <w:rPr>
                <w:rFonts w:ascii="ＭＳ Ｐ明朝" w:eastAsia="ＭＳ Ｐ明朝" w:hAnsi="ＭＳ Ｐ明朝" w:hint="eastAsia"/>
                <w:sz w:val="18"/>
                <w:szCs w:val="18"/>
              </w:rPr>
              <w:t>】学習問題を確かめ，小笠原東陽が地域にもたらした功績について考え，表現している。（発）（ノ）</w:t>
            </w:r>
          </w:p>
        </w:tc>
      </w:tr>
      <w:tr w:rsidR="004D6B6D" w:rsidRPr="00910059" w14:paraId="3335664A" w14:textId="77777777" w:rsidTr="004D6B6D">
        <w:trPr>
          <w:gridAfter w:val="1"/>
          <w:wAfter w:w="104" w:type="dxa"/>
          <w:trHeight w:val="28"/>
        </w:trPr>
        <w:tc>
          <w:tcPr>
            <w:tcW w:w="1276" w:type="dxa"/>
            <w:gridSpan w:val="2"/>
            <w:tcBorders>
              <w:top w:val="double" w:sz="4" w:space="0" w:color="auto"/>
              <w:bottom w:val="double" w:sz="4" w:space="0" w:color="auto"/>
            </w:tcBorders>
            <w:shd w:val="clear" w:color="auto" w:fill="auto"/>
            <w:tcMar>
              <w:top w:w="57" w:type="dxa"/>
              <w:left w:w="57" w:type="dxa"/>
              <w:bottom w:w="57" w:type="dxa"/>
              <w:right w:w="57" w:type="dxa"/>
            </w:tcMar>
            <w:vAlign w:val="center"/>
          </w:tcPr>
          <w:p w14:paraId="66D97738" w14:textId="77777777" w:rsidR="004D6B6D" w:rsidRPr="00910059" w:rsidRDefault="004D6B6D"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＜せんたく＞</w:t>
            </w:r>
            <w:r w:rsidRPr="00910059">
              <w:rPr>
                <w:rFonts w:ascii="ＭＳ Ｐゴシック" w:eastAsia="ＭＳ Ｐゴシック" w:hint="eastAsia"/>
                <w:sz w:val="18"/>
                <w:szCs w:val="18"/>
              </w:rPr>
              <w:br/>
              <w:t>地域の人々を病気から救う</w:t>
            </w:r>
            <w:r w:rsidRPr="00910059">
              <w:rPr>
                <w:rFonts w:ascii="ＭＳ Ｐゴシック" w:eastAsia="ＭＳ Ｐゴシック" w:hint="eastAsia"/>
                <w:sz w:val="18"/>
                <w:szCs w:val="18"/>
              </w:rPr>
              <w:br/>
              <w:t>P156～</w:t>
            </w:r>
            <w:r>
              <w:rPr>
                <w:rFonts w:ascii="ＭＳ Ｐゴシック" w:eastAsia="ＭＳ Ｐゴシック" w:hint="eastAsia"/>
                <w:sz w:val="18"/>
                <w:szCs w:val="18"/>
              </w:rPr>
              <w:t>157</w:t>
            </w:r>
          </w:p>
        </w:tc>
        <w:tc>
          <w:tcPr>
            <w:tcW w:w="1559"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3FBF9402"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地域の課題や人々の願いに着目して，地域の住民を病気から救った杉浦医師が，地域医療の発展に貢献したことを捉えることができる。</w:t>
            </w:r>
          </w:p>
        </w:tc>
        <w:tc>
          <w:tcPr>
            <w:tcW w:w="3199"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339DE373"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○資料館などへ行き，地域の人々を病気から救うことに尽力した杉浦医師親子の取り組みや経歴について調べたり，彼らの努力によって地域の人々の生活はどのように変わったかについて話し合ったりする。</w:t>
            </w:r>
          </w:p>
          <w:p w14:paraId="4B2B7AA2"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◆かつて地域の人々は原因不明の病気に苦しんでいたこと。その病気から人々を守るために杉浦医師親子が様々な取り組みを行ったこと。</w:t>
            </w:r>
          </w:p>
        </w:tc>
        <w:tc>
          <w:tcPr>
            <w:tcW w:w="1965"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5E0C7A1B"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①資料館へ行き，地域の人々を病気から救った人物について調べる。</w:t>
            </w:r>
          </w:p>
          <w:p w14:paraId="1FB5552C"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②病気から人々を救うための杉浦健造と三郎の取り組みを調べる。</w:t>
            </w:r>
          </w:p>
          <w:p w14:paraId="0A913A07" w14:textId="465DABD5"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③病気をなくす取り組みは，どのようにし</w:t>
            </w:r>
            <w:r>
              <w:rPr>
                <w:rFonts w:ascii="ＭＳ 明朝" w:eastAsia="ＭＳ 明朝" w:hAnsi="ＭＳ 明朝" w:hint="eastAsia"/>
                <w:sz w:val="18"/>
                <w:szCs w:val="18"/>
              </w:rPr>
              <w:t>て</w:t>
            </w:r>
            <w:r w:rsidRPr="00910059">
              <w:rPr>
                <w:rFonts w:ascii="ＭＳ 明朝" w:eastAsia="ＭＳ 明朝" w:hAnsi="ＭＳ 明朝" w:hint="eastAsia"/>
                <w:sz w:val="18"/>
                <w:szCs w:val="18"/>
              </w:rPr>
              <w:t>進められたかを調べる。</w:t>
            </w:r>
          </w:p>
        </w:tc>
        <w:tc>
          <w:tcPr>
            <w:tcW w:w="2712" w:type="dxa"/>
            <w:gridSpan w:val="2"/>
            <w:tcBorders>
              <w:top w:val="double" w:sz="4" w:space="0" w:color="auto"/>
              <w:bottom w:val="double" w:sz="4" w:space="0" w:color="auto"/>
            </w:tcBorders>
            <w:shd w:val="clear" w:color="auto" w:fill="auto"/>
            <w:tcMar>
              <w:top w:w="57" w:type="dxa"/>
              <w:left w:w="57" w:type="dxa"/>
              <w:bottom w:w="57" w:type="dxa"/>
              <w:right w:w="57" w:type="dxa"/>
            </w:tcMar>
            <w:vAlign w:val="center"/>
          </w:tcPr>
          <w:p w14:paraId="006BC523" w14:textId="0F002212"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態</w:t>
            </w:r>
            <w:r w:rsidRPr="00F23463">
              <w:rPr>
                <w:rFonts w:ascii="ＭＳ Ｐ明朝" w:eastAsia="ＭＳ Ｐ明朝" w:hAnsi="ＭＳ Ｐ明朝" w:hint="eastAsia"/>
                <w:sz w:val="18"/>
                <w:szCs w:val="18"/>
              </w:rPr>
              <w:t>】地域の人々を病気から救った杉浦医師親子について調べるための学習問題をつくり，学習計画を立て，主体的に問いを追究しようとしている。（発）（ノ）</w:t>
            </w:r>
          </w:p>
          <w:p w14:paraId="417671BC"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知技</w:t>
            </w:r>
            <w:r w:rsidRPr="00F23463">
              <w:rPr>
                <w:rFonts w:ascii="ＭＳ Ｐ明朝" w:eastAsia="ＭＳ Ｐ明朝" w:hAnsi="ＭＳ Ｐ明朝" w:hint="eastAsia"/>
                <w:sz w:val="18"/>
                <w:szCs w:val="18"/>
              </w:rPr>
              <w:t>】杉浦親子について，年表や資料を使って調べたことをノートなどに書いている。（発）（ノ）</w:t>
            </w:r>
          </w:p>
          <w:p w14:paraId="77F5FE9B"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思判表</w:t>
            </w:r>
            <w:r w:rsidRPr="00F23463">
              <w:rPr>
                <w:rFonts w:ascii="ＭＳ Ｐ明朝" w:eastAsia="ＭＳ Ｐ明朝" w:hAnsi="ＭＳ Ｐ明朝" w:hint="eastAsia"/>
                <w:sz w:val="18"/>
                <w:szCs w:val="18"/>
              </w:rPr>
              <w:t>】学習問題を確かめ，杉浦親子が地域にもたらした功績について考え，表現している。（発）（ノ）</w:t>
            </w:r>
          </w:p>
        </w:tc>
      </w:tr>
      <w:tr w:rsidR="004D6B6D" w:rsidRPr="00910059" w14:paraId="36F6E187" w14:textId="77777777" w:rsidTr="004D6B6D">
        <w:trPr>
          <w:gridAfter w:val="1"/>
          <w:wAfter w:w="104" w:type="dxa"/>
          <w:trHeight w:val="870"/>
        </w:trPr>
        <w:tc>
          <w:tcPr>
            <w:tcW w:w="1276" w:type="dxa"/>
            <w:gridSpan w:val="2"/>
            <w:tcBorders>
              <w:top w:val="double" w:sz="4" w:space="0" w:color="auto"/>
              <w:bottom w:val="double" w:sz="4" w:space="0" w:color="auto"/>
            </w:tcBorders>
            <w:shd w:val="clear" w:color="auto" w:fill="auto"/>
            <w:tcMar>
              <w:top w:w="57" w:type="dxa"/>
              <w:left w:w="57" w:type="dxa"/>
              <w:bottom w:w="57" w:type="dxa"/>
              <w:right w:w="57" w:type="dxa"/>
            </w:tcMar>
            <w:vAlign w:val="center"/>
          </w:tcPr>
          <w:p w14:paraId="22A1E09A" w14:textId="77777777" w:rsidR="004D6B6D" w:rsidRPr="00EC48CB" w:rsidRDefault="004D6B6D" w:rsidP="00F13FD5">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＜せんたく＞</w:t>
            </w:r>
            <w:r>
              <w:rPr>
                <w:rFonts w:ascii="ＭＳ Ｐゴシック" w:eastAsia="ＭＳ Ｐゴシック" w:hint="eastAsia"/>
                <w:sz w:val="18"/>
                <w:szCs w:val="18"/>
              </w:rPr>
              <w:br/>
            </w:r>
            <w:r w:rsidRPr="00910059">
              <w:rPr>
                <w:rFonts w:ascii="ＭＳ Ｐゴシック" w:eastAsia="ＭＳ Ｐゴシック" w:hint="eastAsia"/>
                <w:sz w:val="18"/>
                <w:szCs w:val="18"/>
              </w:rPr>
              <w:t>沖縄の文化のよさを伝える</w:t>
            </w:r>
            <w:r w:rsidRPr="00910059">
              <w:rPr>
                <w:rFonts w:ascii="ＭＳ Ｐゴシック" w:eastAsia="ＭＳ Ｐゴシック" w:hint="eastAsia"/>
                <w:sz w:val="18"/>
                <w:szCs w:val="18"/>
              </w:rPr>
              <w:br/>
              <w:t>P158～159</w:t>
            </w:r>
          </w:p>
        </w:tc>
        <w:tc>
          <w:tcPr>
            <w:tcW w:w="1559"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373244DE"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地域の課題や人々の願いに着目して，沖縄の文化のよさを広めた伊波普猷が，地域固有の文化の保護や普及に貢献したことを捉えることができる。</w:t>
            </w:r>
          </w:p>
        </w:tc>
        <w:tc>
          <w:tcPr>
            <w:tcW w:w="3199"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1E88D915"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昔から沖縄に伝えられる文化を保護，伝承するために伊波普猷はどのような努力をしてきたのかを調べたり，伊波普猷によって沖縄の人々は自分たちの文化をどのように捉えるようになったかを考えたりする。</w:t>
            </w:r>
          </w:p>
          <w:p w14:paraId="02FCCBB5"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◆沖縄の文化のよさが人々に認められなかった時代があったこと。伊波普猷の尽力によって，沖縄の文化のよさが広く認められるようになったこと。</w:t>
            </w:r>
          </w:p>
        </w:tc>
        <w:tc>
          <w:tcPr>
            <w:tcW w:w="1965" w:type="dxa"/>
            <w:tcBorders>
              <w:top w:val="double" w:sz="4" w:space="0" w:color="auto"/>
              <w:bottom w:val="double" w:sz="4" w:space="0" w:color="auto"/>
            </w:tcBorders>
            <w:shd w:val="clear" w:color="auto" w:fill="auto"/>
            <w:tcMar>
              <w:top w:w="57" w:type="dxa"/>
              <w:left w:w="57" w:type="dxa"/>
              <w:bottom w:w="57" w:type="dxa"/>
              <w:right w:w="57" w:type="dxa"/>
            </w:tcMar>
            <w:vAlign w:val="center"/>
          </w:tcPr>
          <w:p w14:paraId="371F8066"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①沖縄の文化のよさを伝えてきた人物を調べる。</w:t>
            </w:r>
          </w:p>
          <w:p w14:paraId="4E8D91E3"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②沖縄の文化のよさを伝えるために，伊波普猷はどのような努力をしたかを調べる。</w:t>
            </w:r>
          </w:p>
          <w:p w14:paraId="2822913A"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③伊波普猷の取り組みで，沖縄の人々の考えはどのように変わったか考える。</w:t>
            </w:r>
          </w:p>
        </w:tc>
        <w:tc>
          <w:tcPr>
            <w:tcW w:w="2712" w:type="dxa"/>
            <w:gridSpan w:val="2"/>
            <w:tcBorders>
              <w:top w:val="double" w:sz="4" w:space="0" w:color="auto"/>
              <w:bottom w:val="double" w:sz="4" w:space="0" w:color="auto"/>
            </w:tcBorders>
            <w:shd w:val="clear" w:color="auto" w:fill="auto"/>
            <w:tcMar>
              <w:top w:w="57" w:type="dxa"/>
              <w:left w:w="57" w:type="dxa"/>
              <w:bottom w:w="57" w:type="dxa"/>
              <w:right w:w="57" w:type="dxa"/>
            </w:tcMar>
            <w:vAlign w:val="center"/>
          </w:tcPr>
          <w:p w14:paraId="512A16CA" w14:textId="3C53FCBD"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態</w:t>
            </w:r>
            <w:r w:rsidRPr="00F23463">
              <w:rPr>
                <w:rFonts w:ascii="ＭＳ Ｐ明朝" w:eastAsia="ＭＳ Ｐ明朝" w:hAnsi="ＭＳ Ｐ明朝" w:hint="eastAsia"/>
                <w:sz w:val="18"/>
                <w:szCs w:val="18"/>
              </w:rPr>
              <w:t>】地域の文化のよさを伝えた伊波普猷について調べるための学習問題をつくり，学習計画を立て，主体的に問いを追究しようとしている。（発）（ノ）</w:t>
            </w:r>
          </w:p>
          <w:p w14:paraId="56B9307A"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知技</w:t>
            </w:r>
            <w:r w:rsidRPr="00F23463">
              <w:rPr>
                <w:rFonts w:ascii="ＭＳ Ｐ明朝" w:eastAsia="ＭＳ Ｐ明朝" w:hAnsi="ＭＳ Ｐ明朝" w:hint="eastAsia"/>
                <w:sz w:val="18"/>
                <w:szCs w:val="18"/>
              </w:rPr>
              <w:t>】伊波普猷について，年表や資料を使って調べたことをノートなどに書いている。（発）（ノ）</w:t>
            </w:r>
          </w:p>
          <w:p w14:paraId="1985A425"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思判表</w:t>
            </w:r>
            <w:r w:rsidRPr="00F23463">
              <w:rPr>
                <w:rFonts w:ascii="ＭＳ Ｐ明朝" w:eastAsia="ＭＳ Ｐ明朝" w:hAnsi="ＭＳ Ｐ明朝" w:hint="eastAsia"/>
                <w:sz w:val="18"/>
                <w:szCs w:val="18"/>
              </w:rPr>
              <w:t>】学習問題を確かめ，伊波普猷が地域にもたらした功績について考え，表現している。（発）（ノ）</w:t>
            </w:r>
          </w:p>
        </w:tc>
      </w:tr>
      <w:tr w:rsidR="004D6B6D" w:rsidRPr="00910059" w14:paraId="5BCBC12E" w14:textId="77777777" w:rsidTr="004D6B6D">
        <w:trPr>
          <w:gridAfter w:val="1"/>
          <w:wAfter w:w="104" w:type="dxa"/>
          <w:trHeight w:val="28"/>
        </w:trPr>
        <w:tc>
          <w:tcPr>
            <w:tcW w:w="1276" w:type="dxa"/>
            <w:gridSpan w:val="2"/>
            <w:tcBorders>
              <w:top w:val="double" w:sz="4" w:space="0" w:color="auto"/>
            </w:tcBorders>
            <w:shd w:val="clear" w:color="auto" w:fill="auto"/>
            <w:tcMar>
              <w:top w:w="57" w:type="dxa"/>
              <w:left w:w="57" w:type="dxa"/>
              <w:bottom w:w="57" w:type="dxa"/>
              <w:right w:w="57" w:type="dxa"/>
            </w:tcMar>
            <w:vAlign w:val="center"/>
          </w:tcPr>
          <w:p w14:paraId="3836D9D3" w14:textId="77777777" w:rsidR="004D6B6D" w:rsidRPr="00910059" w:rsidRDefault="004D6B6D" w:rsidP="0091005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＜せんたく＞</w:t>
            </w:r>
            <w:r w:rsidRPr="00910059">
              <w:rPr>
                <w:rFonts w:ascii="ＭＳ Ｐゴシック" w:eastAsia="ＭＳ Ｐゴシック" w:hint="eastAsia"/>
                <w:sz w:val="18"/>
                <w:szCs w:val="18"/>
              </w:rPr>
              <w:br/>
              <w:t>北海道で，いねを実らせる</w:t>
            </w:r>
            <w:r w:rsidRPr="00910059">
              <w:rPr>
                <w:rFonts w:ascii="ＭＳ Ｐゴシック" w:eastAsia="ＭＳ Ｐゴシック" w:hint="eastAsia"/>
                <w:sz w:val="18"/>
                <w:szCs w:val="18"/>
              </w:rPr>
              <w:br/>
              <w:t>P160～</w:t>
            </w:r>
            <w:r>
              <w:rPr>
                <w:rFonts w:ascii="ＭＳ Ｐゴシック" w:eastAsia="ＭＳ Ｐゴシック" w:hint="eastAsia"/>
                <w:sz w:val="18"/>
                <w:szCs w:val="18"/>
              </w:rPr>
              <w:t>161</w:t>
            </w:r>
          </w:p>
        </w:tc>
        <w:tc>
          <w:tcPr>
            <w:tcW w:w="1559" w:type="dxa"/>
            <w:tcBorders>
              <w:top w:val="double" w:sz="4" w:space="0" w:color="auto"/>
            </w:tcBorders>
            <w:shd w:val="clear" w:color="auto" w:fill="auto"/>
            <w:tcMar>
              <w:top w:w="57" w:type="dxa"/>
              <w:left w:w="57" w:type="dxa"/>
              <w:bottom w:w="57" w:type="dxa"/>
              <w:right w:w="57" w:type="dxa"/>
            </w:tcMar>
            <w:vAlign w:val="center"/>
          </w:tcPr>
          <w:p w14:paraId="2B4F4F11"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地域の課題や人々の願いに着目して，北海道での稲作を実現した中山久蔵が，地域の産業発展に貢献したことを捉えることができる。</w:t>
            </w:r>
          </w:p>
        </w:tc>
        <w:tc>
          <w:tcPr>
            <w:tcW w:w="3199" w:type="dxa"/>
            <w:tcBorders>
              <w:top w:val="double" w:sz="4" w:space="0" w:color="auto"/>
            </w:tcBorders>
            <w:shd w:val="clear" w:color="auto" w:fill="auto"/>
            <w:tcMar>
              <w:top w:w="57" w:type="dxa"/>
              <w:left w:w="57" w:type="dxa"/>
              <w:bottom w:w="57" w:type="dxa"/>
              <w:right w:w="57" w:type="dxa"/>
            </w:tcMar>
            <w:vAlign w:val="center"/>
          </w:tcPr>
          <w:p w14:paraId="1C9909BB"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○北海道での稲作を可能にした中山久蔵の略歴や取り組みを年表や資料などで具体的に調べ，久蔵の功績が人々の生活に与えた影響について話し合う。</w:t>
            </w:r>
          </w:p>
          <w:p w14:paraId="36171A82"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◆150年程前の北海道は稲作ができなかったこと。中山久蔵が努力して寒冷地に強い稲の品種を作り出したこと。久蔵の工夫や努力によって北海道での米づくりが可能となり，米の一大産地になっていること。</w:t>
            </w:r>
          </w:p>
        </w:tc>
        <w:tc>
          <w:tcPr>
            <w:tcW w:w="1965" w:type="dxa"/>
            <w:tcBorders>
              <w:top w:val="double" w:sz="4" w:space="0" w:color="auto"/>
            </w:tcBorders>
            <w:shd w:val="clear" w:color="auto" w:fill="auto"/>
            <w:tcMar>
              <w:top w:w="57" w:type="dxa"/>
              <w:left w:w="57" w:type="dxa"/>
              <w:bottom w:w="57" w:type="dxa"/>
              <w:right w:w="57" w:type="dxa"/>
            </w:tcMar>
            <w:vAlign w:val="center"/>
          </w:tcPr>
          <w:p w14:paraId="2F60C352"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①北海道での米づくりを，広めた人物を調べる。</w:t>
            </w:r>
          </w:p>
          <w:p w14:paraId="2E31EF51"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②中山久蔵が行ったくふうや努力について調べる。</w:t>
            </w:r>
          </w:p>
          <w:p w14:paraId="4CB6B7B0" w14:textId="77777777" w:rsidR="004D6B6D" w:rsidRPr="00910059" w:rsidRDefault="004D6B6D" w:rsidP="00910059">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③久蔵のはたらきによって，地域はどのように変わったかを調べる。</w:t>
            </w:r>
          </w:p>
        </w:tc>
        <w:tc>
          <w:tcPr>
            <w:tcW w:w="2712" w:type="dxa"/>
            <w:gridSpan w:val="2"/>
            <w:tcBorders>
              <w:top w:val="double" w:sz="4" w:space="0" w:color="auto"/>
            </w:tcBorders>
            <w:shd w:val="clear" w:color="auto" w:fill="auto"/>
            <w:tcMar>
              <w:top w:w="57" w:type="dxa"/>
              <w:left w:w="57" w:type="dxa"/>
              <w:bottom w:w="57" w:type="dxa"/>
              <w:right w:w="57" w:type="dxa"/>
            </w:tcMar>
            <w:vAlign w:val="center"/>
          </w:tcPr>
          <w:p w14:paraId="18B1BCCC" w14:textId="77F27C2F"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態</w:t>
            </w:r>
            <w:r w:rsidRPr="00F23463">
              <w:rPr>
                <w:rFonts w:ascii="ＭＳ Ｐ明朝" w:eastAsia="ＭＳ Ｐ明朝" w:hAnsi="ＭＳ Ｐ明朝" w:hint="eastAsia"/>
                <w:sz w:val="18"/>
                <w:szCs w:val="18"/>
              </w:rPr>
              <w:t>】北海道での稲作を実現した中山久蔵について調べるための学習問題をつくり，学習計画を立て，主体的に問いを追究しようとしている。（発）（ノ）</w:t>
            </w:r>
          </w:p>
          <w:p w14:paraId="75A49A20"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知技</w:t>
            </w:r>
            <w:r w:rsidRPr="00F23463">
              <w:rPr>
                <w:rFonts w:ascii="ＭＳ Ｐ明朝" w:eastAsia="ＭＳ Ｐ明朝" w:hAnsi="ＭＳ Ｐ明朝" w:hint="eastAsia"/>
                <w:sz w:val="18"/>
                <w:szCs w:val="18"/>
              </w:rPr>
              <w:t>】</w:t>
            </w:r>
            <w:r w:rsidRPr="00F23463">
              <w:rPr>
                <w:rFonts w:ascii="ＭＳ Ｐ明朝" w:eastAsia="ＭＳ Ｐ明朝" w:hAnsi="ＭＳ Ｐ明朝" w:hint="eastAsia"/>
                <w:spacing w:val="-4"/>
                <w:sz w:val="18"/>
                <w:szCs w:val="18"/>
              </w:rPr>
              <w:t>中山久蔵について，年表や資料を使って調べたことをノートなどに書いている。（発）（ノ）</w:t>
            </w:r>
          </w:p>
          <w:p w14:paraId="46B9AA6C" w14:textId="77777777" w:rsidR="004D6B6D" w:rsidRPr="00F23463" w:rsidRDefault="004D6B6D" w:rsidP="00910059">
            <w:pPr>
              <w:spacing w:line="280" w:lineRule="exact"/>
              <w:rPr>
                <w:rFonts w:ascii="ＭＳ Ｐ明朝" w:eastAsia="ＭＳ Ｐ明朝" w:hAnsi="ＭＳ Ｐ明朝"/>
                <w:sz w:val="18"/>
                <w:szCs w:val="18"/>
              </w:rPr>
            </w:pPr>
            <w:r w:rsidRPr="00F23463">
              <w:rPr>
                <w:rFonts w:ascii="ＭＳ Ｐ明朝" w:eastAsia="ＭＳ Ｐ明朝" w:hAnsi="ＭＳ Ｐ明朝" w:hint="eastAsia"/>
                <w:sz w:val="18"/>
                <w:szCs w:val="18"/>
              </w:rPr>
              <w:t>【</w:t>
            </w:r>
            <w:r w:rsidRPr="00F23463">
              <w:rPr>
                <w:rFonts w:asciiTheme="majorEastAsia" w:eastAsiaTheme="majorEastAsia" w:hAnsiTheme="majorEastAsia" w:hint="eastAsia"/>
                <w:sz w:val="18"/>
                <w:szCs w:val="18"/>
              </w:rPr>
              <w:t>思判表</w:t>
            </w:r>
            <w:r w:rsidRPr="00F23463">
              <w:rPr>
                <w:rFonts w:ascii="ＭＳ Ｐ明朝" w:eastAsia="ＭＳ Ｐ明朝" w:hAnsi="ＭＳ Ｐ明朝" w:hint="eastAsia"/>
                <w:sz w:val="18"/>
                <w:szCs w:val="18"/>
              </w:rPr>
              <w:t>】学習問題を確かめ，中山久蔵が地域にもたらした功績について考え，表現している。（発）（ノ）</w:t>
            </w:r>
          </w:p>
        </w:tc>
      </w:tr>
    </w:tbl>
    <w:p w14:paraId="32BEFAA5" w14:textId="7841EC64" w:rsidR="003415A6" w:rsidRDefault="003415A6" w:rsidP="00910059">
      <w:pPr>
        <w:rPr>
          <w:rFonts w:asciiTheme="majorEastAsia" w:eastAsiaTheme="majorEastAsia" w:hAnsiTheme="majorEastAsia"/>
          <w:b/>
        </w:rPr>
      </w:pPr>
    </w:p>
    <w:p w14:paraId="1416A919" w14:textId="4461E5CB" w:rsidR="004D6B6D" w:rsidRDefault="004D6B6D" w:rsidP="00910059">
      <w:pPr>
        <w:rPr>
          <w:rFonts w:asciiTheme="majorEastAsia" w:eastAsiaTheme="majorEastAsia" w:hAnsiTheme="majorEastAsia"/>
          <w:b/>
        </w:rPr>
      </w:pPr>
    </w:p>
    <w:p w14:paraId="7AB9820C" w14:textId="39BEF661" w:rsidR="004D6B6D" w:rsidRDefault="004D6B6D" w:rsidP="00910059">
      <w:pPr>
        <w:rPr>
          <w:rFonts w:asciiTheme="majorEastAsia" w:eastAsiaTheme="majorEastAsia" w:hAnsiTheme="majorEastAsia"/>
          <w:b/>
        </w:rPr>
      </w:pPr>
    </w:p>
    <w:p w14:paraId="6DFEAFFE" w14:textId="5EB28B6C" w:rsidR="004D6B6D" w:rsidRDefault="004D6B6D" w:rsidP="00910059">
      <w:pPr>
        <w:rPr>
          <w:rFonts w:asciiTheme="majorEastAsia" w:eastAsiaTheme="majorEastAsia" w:hAnsiTheme="majorEastAsia"/>
          <w:b/>
        </w:rPr>
      </w:pPr>
    </w:p>
    <w:p w14:paraId="029B9AA9" w14:textId="2688F281" w:rsidR="004D6B6D" w:rsidRDefault="004D6B6D" w:rsidP="00910059">
      <w:pPr>
        <w:rPr>
          <w:rFonts w:asciiTheme="majorEastAsia" w:eastAsiaTheme="majorEastAsia" w:hAnsiTheme="majorEastAsia"/>
          <w:b/>
        </w:rPr>
      </w:pPr>
    </w:p>
    <w:p w14:paraId="6ECBFFAD" w14:textId="231C8543" w:rsidR="004D6B6D" w:rsidRDefault="004D6B6D" w:rsidP="00910059">
      <w:pPr>
        <w:rPr>
          <w:rFonts w:asciiTheme="majorEastAsia" w:eastAsiaTheme="majorEastAsia" w:hAnsiTheme="majorEastAsia"/>
          <w:b/>
        </w:rPr>
      </w:pPr>
    </w:p>
    <w:tbl>
      <w:tblPr>
        <w:tblpPr w:leftFromText="142" w:rightFromText="142" w:vertAnchor="page" w:horzAnchor="margin" w:tblpX="99" w:tblpY="568"/>
        <w:tblOverlap w:val="neve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54"/>
        <w:gridCol w:w="5466"/>
        <w:gridCol w:w="2047"/>
        <w:gridCol w:w="2048"/>
      </w:tblGrid>
      <w:tr w:rsidR="004D6B6D" w:rsidRPr="00910059" w14:paraId="54A1445C" w14:textId="77777777" w:rsidTr="0030203A">
        <w:trPr>
          <w:trHeight w:val="720"/>
        </w:trPr>
        <w:tc>
          <w:tcPr>
            <w:tcW w:w="1254" w:type="dxa"/>
            <w:vAlign w:val="center"/>
          </w:tcPr>
          <w:p w14:paraId="518E4F61" w14:textId="77777777" w:rsidR="004D6B6D" w:rsidRPr="00910059" w:rsidRDefault="004D6B6D" w:rsidP="0030203A">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大単元６</w:t>
            </w:r>
          </w:p>
        </w:tc>
        <w:tc>
          <w:tcPr>
            <w:tcW w:w="5466" w:type="dxa"/>
            <w:vAlign w:val="center"/>
          </w:tcPr>
          <w:p w14:paraId="5B8811E1" w14:textId="77777777" w:rsidR="004D6B6D" w:rsidRPr="00910059" w:rsidRDefault="004D6B6D" w:rsidP="0030203A">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わたしたちの県のまちづくり</w:t>
            </w:r>
          </w:p>
        </w:tc>
        <w:tc>
          <w:tcPr>
            <w:tcW w:w="2047" w:type="dxa"/>
            <w:vAlign w:val="center"/>
          </w:tcPr>
          <w:p w14:paraId="0E22D62F" w14:textId="77777777" w:rsidR="004D6B6D" w:rsidRPr="00910059" w:rsidRDefault="004D6B6D" w:rsidP="0030203A">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w:t>
            </w:r>
            <w:r>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1</w:t>
            </w:r>
            <w:r>
              <w:rPr>
                <w:rFonts w:asciiTheme="majorEastAsia" w:eastAsiaTheme="majorEastAsia" w:hAnsiTheme="majorEastAsia" w:hint="eastAsia"/>
                <w:b/>
                <w:sz w:val="20"/>
                <w:szCs w:val="20"/>
              </w:rPr>
              <w:t>9</w:t>
            </w:r>
            <w:r w:rsidRPr="00910059">
              <w:rPr>
                <w:rFonts w:asciiTheme="majorEastAsia" w:eastAsiaTheme="majorEastAsia" w:hAnsiTheme="majorEastAsia" w:hint="eastAsia"/>
                <w:b/>
                <w:sz w:val="20"/>
                <w:szCs w:val="20"/>
              </w:rPr>
              <w:t>時間</w:t>
            </w:r>
          </w:p>
        </w:tc>
        <w:tc>
          <w:tcPr>
            <w:tcW w:w="2048" w:type="dxa"/>
          </w:tcPr>
          <w:p w14:paraId="697F7CB3" w14:textId="77777777" w:rsidR="004D6B6D" w:rsidRPr="00910059" w:rsidRDefault="004D6B6D" w:rsidP="0030203A">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5ADFBEA2" w14:textId="77777777" w:rsidR="004D6B6D" w:rsidRPr="00910059" w:rsidRDefault="004D6B6D" w:rsidP="0030203A">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P162～211</w:t>
            </w:r>
          </w:p>
        </w:tc>
      </w:tr>
    </w:tbl>
    <w:p w14:paraId="4056808C" w14:textId="77777777" w:rsidR="004D6B6D" w:rsidRDefault="004D6B6D" w:rsidP="00910059">
      <w:pPr>
        <w:rPr>
          <w:rFonts w:asciiTheme="majorEastAsia" w:eastAsiaTheme="majorEastAsia" w:hAnsiTheme="majorEastAsia"/>
          <w:b/>
        </w:rPr>
      </w:pPr>
    </w:p>
    <w:p w14:paraId="7342060F" w14:textId="77777777" w:rsidR="00910059" w:rsidRPr="00910059" w:rsidRDefault="00AF71B4"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63360" behindDoc="0" locked="0" layoutInCell="1" allowOverlap="1" wp14:anchorId="7BF4CCB0" wp14:editId="795D7851">
                <wp:simplePos x="0" y="0"/>
                <wp:positionH relativeFrom="column">
                  <wp:posOffset>668655</wp:posOffset>
                </wp:positionH>
                <wp:positionV relativeFrom="paragraph">
                  <wp:posOffset>101600</wp:posOffset>
                </wp:positionV>
                <wp:extent cx="6076950" cy="0"/>
                <wp:effectExtent l="0" t="0" r="19050" b="19050"/>
                <wp:wrapNone/>
                <wp:docPr id="22" name="直線コネクタ 22"/>
                <wp:cNvGraphicFramePr/>
                <a:graphic xmlns:a="http://schemas.openxmlformats.org/drawingml/2006/main">
                  <a:graphicData uri="http://schemas.microsoft.com/office/word/2010/wordprocessingShape">
                    <wps:wsp>
                      <wps:cNvCnPr/>
                      <wps:spPr>
                        <a:xfrm>
                          <a:off x="0" y="0"/>
                          <a:ext cx="607695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6A793A9" id="直線コネクタ 22"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65pt,8pt" to="531.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" strokeweight="1.5pt"/>
            </w:pict>
          </mc:Fallback>
        </mc:AlternateContent>
      </w:r>
      <w:r w:rsidR="00910059" w:rsidRPr="00910059">
        <w:rPr>
          <w:rFonts w:asciiTheme="majorEastAsia" w:eastAsiaTheme="majorEastAsia" w:hAnsiTheme="majorEastAsia" w:hint="eastAsia"/>
          <w:b/>
        </w:rPr>
        <w:t>目　　標</w:t>
      </w:r>
    </w:p>
    <w:p w14:paraId="46EF5633" w14:textId="77777777" w:rsidR="00DC6282" w:rsidRDefault="00DC6282" w:rsidP="00910059">
      <w:pPr>
        <w:spacing w:line="280" w:lineRule="exact"/>
        <w:ind w:leftChars="100" w:left="390" w:hangingChars="100" w:hanging="180"/>
        <w:rPr>
          <w:rFonts w:ascii="ＭＳ 明朝" w:eastAsia="ＭＳ 明朝" w:hAnsi="ＭＳ 明朝"/>
          <w:sz w:val="18"/>
          <w:szCs w:val="18"/>
        </w:rPr>
        <w:sectPr w:rsidR="00DC6282" w:rsidSect="00490B55">
          <w:type w:val="continuous"/>
          <w:pgSz w:w="11906" w:h="16838"/>
          <w:pgMar w:top="567" w:right="567" w:bottom="567" w:left="567" w:header="284" w:footer="284" w:gutter="0"/>
          <w:cols w:space="425"/>
          <w:docGrid w:type="linesAndChars" w:linePitch="360"/>
        </w:sectPr>
      </w:pPr>
    </w:p>
    <w:p w14:paraId="66CAB9F7" w14:textId="77777777" w:rsidR="00910059" w:rsidRDefault="00910059" w:rsidP="00910059">
      <w:pPr>
        <w:spacing w:line="280" w:lineRule="exact"/>
        <w:ind w:leftChars="100" w:left="390" w:hangingChars="100" w:hanging="180"/>
        <w:rPr>
          <w:rFonts w:ascii="ＭＳ 明朝" w:eastAsia="ＭＳ 明朝" w:hAnsi="ＭＳ 明朝"/>
          <w:sz w:val="18"/>
          <w:szCs w:val="18"/>
        </w:rPr>
      </w:pPr>
      <w:r w:rsidRPr="00910059">
        <w:rPr>
          <w:rFonts w:ascii="ＭＳ 明朝" w:eastAsia="ＭＳ 明朝" w:hAnsi="ＭＳ 明朝" w:hint="eastAsia"/>
          <w:sz w:val="18"/>
          <w:szCs w:val="18"/>
        </w:rPr>
        <w:t>●自分たちの県内の特色ある地域について，人々の生活との関連を踏まえて理解するとともに，調査活動，地図帳や各種の具体的資料を通して，必要な情報を調べまとめる技能を身に付けるようにする。</w:t>
      </w:r>
    </w:p>
    <w:p w14:paraId="0A4D37F6" w14:textId="77777777" w:rsidR="00BF5200" w:rsidRDefault="00BF5200" w:rsidP="00BF5200">
      <w:pPr>
        <w:spacing w:line="280" w:lineRule="exact"/>
        <w:ind w:leftChars="100" w:left="390" w:hangingChars="100" w:hanging="180"/>
        <w:rPr>
          <w:rFonts w:ascii="ＭＳ 明朝" w:eastAsia="ＭＳ 明朝" w:hAnsi="ＭＳ 明朝"/>
          <w:sz w:val="18"/>
          <w:szCs w:val="18"/>
        </w:rPr>
      </w:pPr>
      <w:r>
        <w:rPr>
          <w:rFonts w:ascii="ＭＳ 明朝" w:eastAsia="ＭＳ 明朝" w:hAnsi="ＭＳ 明朝" w:hint="eastAsia"/>
          <w:sz w:val="18"/>
          <w:szCs w:val="18"/>
        </w:rPr>
        <w:t>●自分たちの県内の</w:t>
      </w:r>
      <w:r w:rsidRPr="00BF5200">
        <w:rPr>
          <w:rFonts w:ascii="ＭＳ 明朝" w:eastAsia="ＭＳ 明朝" w:hAnsi="ＭＳ 明朝" w:hint="eastAsia"/>
          <w:sz w:val="18"/>
          <w:szCs w:val="18"/>
        </w:rPr>
        <w:t>特色ある地域の人々の活動や産業とそれらの地域の発展を関連付けたり，自分たちの住む地域と比較したりして，その地域の特色を考え，文章で記述したり，白地図などにまとめたことを</w:t>
      </w:r>
      <w:r>
        <w:rPr>
          <w:rFonts w:ascii="ＭＳ 明朝" w:eastAsia="ＭＳ 明朝" w:hAnsi="ＭＳ 明朝" w:hint="eastAsia"/>
          <w:sz w:val="18"/>
          <w:szCs w:val="18"/>
        </w:rPr>
        <w:t>もと</w:t>
      </w:r>
      <w:r w:rsidRPr="00BF5200">
        <w:rPr>
          <w:rFonts w:ascii="ＭＳ 明朝" w:eastAsia="ＭＳ 明朝" w:hAnsi="ＭＳ 明朝" w:hint="eastAsia"/>
          <w:sz w:val="18"/>
          <w:szCs w:val="18"/>
        </w:rPr>
        <w:t>に説明したりする力を養う。</w:t>
      </w:r>
    </w:p>
    <w:p w14:paraId="4F689C2D" w14:textId="77777777" w:rsidR="00910059" w:rsidRPr="00910059" w:rsidRDefault="00910059" w:rsidP="00DC6282">
      <w:pPr>
        <w:spacing w:line="280" w:lineRule="exact"/>
        <w:ind w:leftChars="100" w:left="390" w:hangingChars="100" w:hanging="180"/>
        <w:rPr>
          <w:rFonts w:ascii="ＭＳ 明朝" w:eastAsia="ＭＳ 明朝" w:hAnsi="ＭＳ 明朝"/>
          <w:sz w:val="18"/>
          <w:szCs w:val="18"/>
        </w:rPr>
      </w:pPr>
      <w:r w:rsidRPr="00910059">
        <w:rPr>
          <w:rFonts w:ascii="ＭＳ 明朝" w:eastAsia="ＭＳ 明朝" w:hAnsi="ＭＳ 明朝" w:hint="eastAsia"/>
          <w:sz w:val="18"/>
          <w:szCs w:val="18"/>
        </w:rPr>
        <w:t>●自分たちの県内の特色ある地域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7B3C52F2" w14:textId="77777777" w:rsidR="00DC6282" w:rsidRDefault="00DC6282" w:rsidP="00910059">
      <w:pPr>
        <w:rPr>
          <w:rFonts w:asciiTheme="majorEastAsia" w:eastAsiaTheme="majorEastAsia" w:hAnsiTheme="majorEastAsia"/>
          <w:b/>
        </w:rPr>
        <w:sectPr w:rsidR="00DC6282" w:rsidSect="00DC6282">
          <w:type w:val="continuous"/>
          <w:pgSz w:w="11906" w:h="16838"/>
          <w:pgMar w:top="567" w:right="567" w:bottom="567" w:left="567" w:header="284" w:footer="284" w:gutter="0"/>
          <w:cols w:num="2" w:space="425"/>
          <w:docGrid w:type="linesAndChars" w:linePitch="360"/>
        </w:sectPr>
      </w:pPr>
    </w:p>
    <w:p w14:paraId="5446FDA2" w14:textId="77777777" w:rsidR="00F06CD6" w:rsidRDefault="00F06CD6" w:rsidP="00910059">
      <w:pPr>
        <w:rPr>
          <w:rFonts w:asciiTheme="majorEastAsia" w:eastAsiaTheme="majorEastAsia" w:hAnsiTheme="majorEastAsia"/>
          <w:b/>
        </w:rPr>
      </w:pPr>
    </w:p>
    <w:p w14:paraId="427D0319"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64384" behindDoc="0" locked="0" layoutInCell="1" allowOverlap="1" wp14:anchorId="11DDA959" wp14:editId="7FB680C9">
                <wp:simplePos x="0" y="0"/>
                <wp:positionH relativeFrom="column">
                  <wp:posOffset>668655</wp:posOffset>
                </wp:positionH>
                <wp:positionV relativeFrom="paragraph">
                  <wp:posOffset>98425</wp:posOffset>
                </wp:positionV>
                <wp:extent cx="6096000" cy="0"/>
                <wp:effectExtent l="0" t="0" r="19050" b="19050"/>
                <wp:wrapNone/>
                <wp:docPr id="23" name="直線コネクタ 23"/>
                <wp:cNvGraphicFramePr/>
                <a:graphic xmlns:a="http://schemas.openxmlformats.org/drawingml/2006/main">
                  <a:graphicData uri="http://schemas.microsoft.com/office/word/2010/wordprocessingShape">
                    <wps:wsp>
                      <wps:cNvCnPr/>
                      <wps:spPr>
                        <a:xfrm>
                          <a:off x="0" y="0"/>
                          <a:ext cx="60960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267602F" id="直線コネクタ 23" o:spid="_x0000_s1026" style="position:absolute;left:0;text-align:lef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75pt" to="532.6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" strokeweight="1.5pt"/>
            </w:pict>
          </mc:Fallback>
        </mc:AlternateContent>
      </w:r>
      <w:r w:rsidRPr="00910059">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675"/>
        <w:gridCol w:w="3465"/>
        <w:gridCol w:w="3045"/>
      </w:tblGrid>
      <w:tr w:rsidR="00910059" w:rsidRPr="00910059" w14:paraId="16A566BC" w14:textId="77777777" w:rsidTr="00512851">
        <w:trPr>
          <w:trHeight w:val="195"/>
        </w:trPr>
        <w:tc>
          <w:tcPr>
            <w:tcW w:w="3675" w:type="dxa"/>
          </w:tcPr>
          <w:p w14:paraId="50ECA85A" w14:textId="77777777" w:rsidR="00910059" w:rsidRPr="00910059" w:rsidRDefault="00910059" w:rsidP="00910059">
            <w:pPr>
              <w:jc w:val="center"/>
              <w:rPr>
                <w:b/>
                <w:sz w:val="18"/>
                <w:szCs w:val="18"/>
              </w:rPr>
            </w:pPr>
            <w:r w:rsidRPr="00910059">
              <w:rPr>
                <w:rFonts w:hint="eastAsia"/>
                <w:b/>
                <w:sz w:val="18"/>
                <w:szCs w:val="18"/>
              </w:rPr>
              <w:t>知識・技能</w:t>
            </w:r>
          </w:p>
        </w:tc>
        <w:tc>
          <w:tcPr>
            <w:tcW w:w="3465" w:type="dxa"/>
          </w:tcPr>
          <w:p w14:paraId="22036F78"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045" w:type="dxa"/>
          </w:tcPr>
          <w:p w14:paraId="78D82236"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2E5AB5A3" w14:textId="77777777" w:rsidTr="00512851">
        <w:trPr>
          <w:trHeight w:val="1078"/>
        </w:trPr>
        <w:tc>
          <w:tcPr>
            <w:tcW w:w="3675" w:type="dxa"/>
          </w:tcPr>
          <w:p w14:paraId="6262EA2D"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・県内の特色ある地域では，人々が協力し，特色あるまちづくりや観光などの産業の発展に努めていることを理解している。</w:t>
            </w:r>
          </w:p>
          <w:p w14:paraId="07BE9CD0"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・地図帳や各種資料で調べ白地図などにまとめている。</w:t>
            </w:r>
          </w:p>
        </w:tc>
        <w:tc>
          <w:tcPr>
            <w:tcW w:w="3465" w:type="dxa"/>
          </w:tcPr>
          <w:p w14:paraId="36929095"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・特色ある地域の位置や自然環境，人々の活動や産業の歴史的背景，人々の協力関係などに着目して，地域の様子を捉え，それらの特色を考え，表現している。</w:t>
            </w:r>
          </w:p>
        </w:tc>
        <w:tc>
          <w:tcPr>
            <w:tcW w:w="3045" w:type="dxa"/>
          </w:tcPr>
          <w:p w14:paraId="2FC186BC" w14:textId="77777777" w:rsidR="00910059" w:rsidRPr="00910059" w:rsidRDefault="00910059" w:rsidP="006440E4">
            <w:pPr>
              <w:autoSpaceDE w:val="0"/>
              <w:autoSpaceDN w:val="0"/>
              <w:adjustRightInd w:val="0"/>
              <w:ind w:left="180" w:hangingChars="100" w:hanging="180"/>
              <w:jc w:val="left"/>
              <w:rPr>
                <w:sz w:val="18"/>
                <w:szCs w:val="18"/>
              </w:rPr>
            </w:pPr>
            <w:r w:rsidRPr="00910059">
              <w:rPr>
                <w:rFonts w:hint="eastAsia"/>
                <w:sz w:val="18"/>
                <w:szCs w:val="18"/>
              </w:rPr>
              <w:t>・県内の特色ある地域の様子について，</w:t>
            </w:r>
            <w:r w:rsidR="006440E4" w:rsidRPr="00910059">
              <w:rPr>
                <w:rFonts w:hint="eastAsia"/>
                <w:sz w:val="18"/>
                <w:szCs w:val="18"/>
              </w:rPr>
              <w:t>予想や学習計画を立てたり，見直したりして，主体的に学習問題を追究し，解決しようとしている。</w:t>
            </w:r>
          </w:p>
        </w:tc>
      </w:tr>
    </w:tbl>
    <w:p w14:paraId="68F6F1CC" w14:textId="77777777" w:rsidR="00910059" w:rsidRPr="00910059" w:rsidRDefault="00910059" w:rsidP="00910059"/>
    <w:p w14:paraId="797D5C56" w14:textId="21203FBD" w:rsidR="00910059" w:rsidRPr="00827711" w:rsidRDefault="00910059" w:rsidP="00827711">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66432" behindDoc="0" locked="0" layoutInCell="1" allowOverlap="1" wp14:anchorId="1777ADD6" wp14:editId="6554A64F">
                <wp:simplePos x="0" y="0"/>
                <wp:positionH relativeFrom="column">
                  <wp:posOffset>868679</wp:posOffset>
                </wp:positionH>
                <wp:positionV relativeFrom="paragraph">
                  <wp:posOffset>98425</wp:posOffset>
                </wp:positionV>
                <wp:extent cx="5876925" cy="0"/>
                <wp:effectExtent l="0" t="0" r="28575" b="19050"/>
                <wp:wrapNone/>
                <wp:docPr id="61" name="直線コネクタ 61"/>
                <wp:cNvGraphicFramePr/>
                <a:graphic xmlns:a="http://schemas.openxmlformats.org/drawingml/2006/main">
                  <a:graphicData uri="http://schemas.microsoft.com/office/word/2010/wordprocessingShape">
                    <wps:wsp>
                      <wps:cNvCnPr/>
                      <wps:spPr>
                        <a:xfrm>
                          <a:off x="0" y="0"/>
                          <a:ext cx="5876925"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B55DB9A" id="直線コネクタ 61" o:spid="_x0000_s1026" style="position:absolute;left:0;text-align:lef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4pt,7.75pt" to="531.1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" strokeweight="1.5pt"/>
            </w:pict>
          </mc:Fallback>
        </mc:AlternateContent>
      </w:r>
      <w:r w:rsidRPr="00910059">
        <w:rPr>
          <w:rFonts w:asciiTheme="majorEastAsia" w:eastAsiaTheme="majorEastAsia" w:hAnsiTheme="majorEastAsia" w:hint="eastAsia"/>
          <w:b/>
        </w:rPr>
        <w:t>大単元の構成</w:t>
      </w:r>
    </w:p>
    <w:tbl>
      <w:tblPr>
        <w:tblW w:w="1051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6"/>
        <w:gridCol w:w="1364"/>
        <w:gridCol w:w="418"/>
        <w:gridCol w:w="1050"/>
        <w:gridCol w:w="40"/>
        <w:gridCol w:w="6"/>
        <w:gridCol w:w="1213"/>
        <w:gridCol w:w="318"/>
        <w:gridCol w:w="382"/>
        <w:gridCol w:w="944"/>
        <w:gridCol w:w="30"/>
        <w:gridCol w:w="12"/>
        <w:gridCol w:w="926"/>
        <w:gridCol w:w="122"/>
        <w:gridCol w:w="210"/>
        <w:gridCol w:w="315"/>
        <w:gridCol w:w="1261"/>
        <w:gridCol w:w="112"/>
        <w:gridCol w:w="843"/>
      </w:tblGrid>
      <w:tr w:rsidR="00910059" w:rsidRPr="00910059" w14:paraId="5E65A79C" w14:textId="77777777" w:rsidTr="00C77036">
        <w:trPr>
          <w:trHeight w:val="249"/>
        </w:trPr>
        <w:tc>
          <w:tcPr>
            <w:tcW w:w="10512" w:type="dxa"/>
            <w:gridSpan w:val="19"/>
            <w:tcBorders>
              <w:bottom w:val="nil"/>
              <w:right w:val="single" w:sz="4" w:space="0" w:color="auto"/>
            </w:tcBorders>
          </w:tcPr>
          <w:p w14:paraId="594C47A7" w14:textId="77777777" w:rsidR="00910059" w:rsidRPr="00910059" w:rsidRDefault="00910059" w:rsidP="00910059">
            <w:pPr>
              <w:ind w:firstLineChars="100" w:firstLine="210"/>
              <w:jc w:val="center"/>
              <w:rPr>
                <w:rFonts w:asciiTheme="majorEastAsia" w:eastAsiaTheme="majorEastAsia" w:hAnsiTheme="majorEastAsia"/>
              </w:rPr>
            </w:pPr>
            <w:bookmarkStart w:id="1" w:name="_Hlk35505833"/>
            <w:r w:rsidRPr="00910059">
              <w:rPr>
                <w:rFonts w:asciiTheme="majorEastAsia" w:eastAsiaTheme="majorEastAsia" w:hAnsiTheme="majorEastAsia" w:hint="eastAsia"/>
              </w:rPr>
              <w:t>オリエンテーション　①</w:t>
            </w:r>
          </w:p>
        </w:tc>
      </w:tr>
      <w:tr w:rsidR="00910059" w:rsidRPr="00910059" w14:paraId="486AE69A" w14:textId="77777777" w:rsidTr="00CC0786">
        <w:trPr>
          <w:trHeight w:val="70"/>
        </w:trPr>
        <w:tc>
          <w:tcPr>
            <w:tcW w:w="946" w:type="dxa"/>
            <w:vMerge w:val="restart"/>
            <w:tcBorders>
              <w:left w:val="nil"/>
            </w:tcBorders>
          </w:tcPr>
          <w:p w14:paraId="7CDBF29F" w14:textId="77777777" w:rsidR="00910059" w:rsidRPr="00910059" w:rsidRDefault="00910059" w:rsidP="00910059">
            <w:pPr>
              <w:snapToGrid w:val="0"/>
              <w:rPr>
                <w:rFonts w:asciiTheme="majorEastAsia" w:eastAsiaTheme="majorEastAsia" w:hAnsiTheme="majorEastAsia"/>
              </w:rPr>
            </w:pPr>
          </w:p>
        </w:tc>
        <w:tc>
          <w:tcPr>
            <w:tcW w:w="1364" w:type="dxa"/>
            <w:vMerge w:val="restart"/>
            <w:tcBorders>
              <w:top w:val="single" w:sz="4" w:space="0" w:color="auto"/>
              <w:right w:val="nil"/>
            </w:tcBorders>
          </w:tcPr>
          <w:p w14:paraId="1CF7ADA2" w14:textId="77777777" w:rsidR="00910059" w:rsidRPr="00910059" w:rsidRDefault="00910059" w:rsidP="00910059">
            <w:pPr>
              <w:snapToGrid w:val="0"/>
              <w:rPr>
                <w:rFonts w:asciiTheme="majorEastAsia" w:eastAsiaTheme="majorEastAsia" w:hAnsiTheme="majorEastAsia"/>
              </w:rPr>
            </w:pPr>
          </w:p>
        </w:tc>
        <w:tc>
          <w:tcPr>
            <w:tcW w:w="418" w:type="dxa"/>
            <w:vMerge w:val="restart"/>
            <w:tcBorders>
              <w:top w:val="single" w:sz="4" w:space="0" w:color="auto"/>
              <w:left w:val="nil"/>
              <w:right w:val="nil"/>
            </w:tcBorders>
          </w:tcPr>
          <w:p w14:paraId="64CCDAAB" w14:textId="77777777" w:rsidR="00910059" w:rsidRPr="00910059" w:rsidRDefault="00910059" w:rsidP="00910059">
            <w:pPr>
              <w:snapToGrid w:val="0"/>
              <w:rPr>
                <w:rFonts w:asciiTheme="majorEastAsia" w:eastAsiaTheme="majorEastAsia" w:hAnsiTheme="majorEastAsia"/>
              </w:rPr>
            </w:pPr>
          </w:p>
        </w:tc>
        <w:tc>
          <w:tcPr>
            <w:tcW w:w="2627" w:type="dxa"/>
            <w:gridSpan w:val="5"/>
            <w:tcBorders>
              <w:left w:val="nil"/>
              <w:bottom w:val="nil"/>
            </w:tcBorders>
            <w:vAlign w:val="center"/>
          </w:tcPr>
          <w:p w14:paraId="21EDC284" w14:textId="77777777" w:rsidR="00910059" w:rsidRPr="00910059" w:rsidRDefault="00910059" w:rsidP="00910059">
            <w:pPr>
              <w:snapToGrid w:val="0"/>
              <w:jc w:val="right"/>
              <w:rPr>
                <w:rFonts w:asciiTheme="majorEastAsia" w:eastAsiaTheme="majorEastAsia" w:hAnsiTheme="majorEastAsia"/>
              </w:rPr>
            </w:pPr>
          </w:p>
        </w:tc>
        <w:tc>
          <w:tcPr>
            <w:tcW w:w="1326" w:type="dxa"/>
            <w:gridSpan w:val="2"/>
            <w:tcBorders>
              <w:bottom w:val="single" w:sz="4" w:space="0" w:color="auto"/>
              <w:right w:val="nil"/>
            </w:tcBorders>
          </w:tcPr>
          <w:p w14:paraId="394C071D" w14:textId="77777777" w:rsidR="00910059" w:rsidRPr="00910059" w:rsidRDefault="00910059" w:rsidP="00910059">
            <w:pPr>
              <w:snapToGrid w:val="0"/>
              <w:rPr>
                <w:rFonts w:asciiTheme="majorEastAsia" w:eastAsiaTheme="majorEastAsia" w:hAnsiTheme="majorEastAsia"/>
              </w:rPr>
            </w:pPr>
          </w:p>
        </w:tc>
        <w:tc>
          <w:tcPr>
            <w:tcW w:w="2876" w:type="dxa"/>
            <w:gridSpan w:val="7"/>
            <w:vMerge w:val="restart"/>
            <w:tcBorders>
              <w:left w:val="nil"/>
            </w:tcBorders>
          </w:tcPr>
          <w:p w14:paraId="34B9B01D" w14:textId="77777777" w:rsidR="00910059" w:rsidRPr="00910059" w:rsidRDefault="00910059" w:rsidP="00910059">
            <w:pPr>
              <w:snapToGrid w:val="0"/>
              <w:rPr>
                <w:rFonts w:asciiTheme="majorEastAsia" w:eastAsiaTheme="majorEastAsia" w:hAnsiTheme="majorEastAsia"/>
              </w:rPr>
            </w:pPr>
          </w:p>
        </w:tc>
        <w:tc>
          <w:tcPr>
            <w:tcW w:w="955" w:type="dxa"/>
            <w:gridSpan w:val="2"/>
            <w:vMerge w:val="restart"/>
            <w:tcBorders>
              <w:right w:val="nil"/>
            </w:tcBorders>
          </w:tcPr>
          <w:p w14:paraId="52A61470" w14:textId="77777777" w:rsidR="00910059" w:rsidRPr="00910059" w:rsidRDefault="00910059" w:rsidP="00910059">
            <w:pPr>
              <w:snapToGrid w:val="0"/>
              <w:rPr>
                <w:rFonts w:asciiTheme="majorEastAsia" w:eastAsiaTheme="majorEastAsia" w:hAnsiTheme="majorEastAsia"/>
              </w:rPr>
            </w:pPr>
          </w:p>
        </w:tc>
      </w:tr>
      <w:tr w:rsidR="00910059" w:rsidRPr="00910059" w14:paraId="42138D33" w14:textId="77777777" w:rsidTr="00C77036">
        <w:trPr>
          <w:trHeight w:val="146"/>
        </w:trPr>
        <w:tc>
          <w:tcPr>
            <w:tcW w:w="946" w:type="dxa"/>
            <w:vMerge/>
            <w:tcBorders>
              <w:left w:val="nil"/>
            </w:tcBorders>
          </w:tcPr>
          <w:p w14:paraId="481D7A96" w14:textId="77777777" w:rsidR="00910059" w:rsidRPr="00910059" w:rsidRDefault="00910059" w:rsidP="00910059">
            <w:pPr>
              <w:snapToGrid w:val="0"/>
              <w:rPr>
                <w:rFonts w:asciiTheme="majorEastAsia" w:eastAsiaTheme="majorEastAsia" w:hAnsiTheme="majorEastAsia"/>
              </w:rPr>
            </w:pPr>
          </w:p>
        </w:tc>
        <w:tc>
          <w:tcPr>
            <w:tcW w:w="1364" w:type="dxa"/>
            <w:vMerge/>
            <w:tcBorders>
              <w:right w:val="nil"/>
            </w:tcBorders>
          </w:tcPr>
          <w:p w14:paraId="2DF4A1C3" w14:textId="77777777" w:rsidR="00910059" w:rsidRPr="00910059" w:rsidRDefault="00910059" w:rsidP="00910059">
            <w:pPr>
              <w:snapToGrid w:val="0"/>
              <w:rPr>
                <w:rFonts w:asciiTheme="majorEastAsia" w:eastAsiaTheme="majorEastAsia" w:hAnsiTheme="majorEastAsia"/>
              </w:rPr>
            </w:pPr>
          </w:p>
        </w:tc>
        <w:tc>
          <w:tcPr>
            <w:tcW w:w="418" w:type="dxa"/>
            <w:vMerge/>
            <w:tcBorders>
              <w:top w:val="single" w:sz="4" w:space="0" w:color="auto"/>
              <w:left w:val="nil"/>
              <w:right w:val="nil"/>
            </w:tcBorders>
          </w:tcPr>
          <w:p w14:paraId="1CEE8471" w14:textId="77777777" w:rsidR="00910059" w:rsidRPr="00910059" w:rsidRDefault="00910059" w:rsidP="00910059">
            <w:pPr>
              <w:snapToGrid w:val="0"/>
              <w:rPr>
                <w:rFonts w:asciiTheme="majorEastAsia" w:eastAsiaTheme="majorEastAsia" w:hAnsiTheme="majorEastAsia"/>
              </w:rPr>
            </w:pPr>
          </w:p>
        </w:tc>
        <w:tc>
          <w:tcPr>
            <w:tcW w:w="1090" w:type="dxa"/>
            <w:gridSpan w:val="2"/>
            <w:tcBorders>
              <w:top w:val="nil"/>
              <w:left w:val="nil"/>
              <w:right w:val="single" w:sz="4" w:space="0" w:color="auto"/>
            </w:tcBorders>
          </w:tcPr>
          <w:p w14:paraId="055BAB49" w14:textId="77777777" w:rsidR="00910059" w:rsidRPr="00910059" w:rsidRDefault="00910059" w:rsidP="00910059">
            <w:pPr>
              <w:snapToGrid w:val="0"/>
              <w:rPr>
                <w:rFonts w:asciiTheme="majorEastAsia" w:eastAsiaTheme="majorEastAsia" w:hAnsiTheme="majorEastAsia"/>
              </w:rPr>
            </w:pPr>
          </w:p>
        </w:tc>
        <w:tc>
          <w:tcPr>
            <w:tcW w:w="2863" w:type="dxa"/>
            <w:gridSpan w:val="5"/>
            <w:tcBorders>
              <w:left w:val="single" w:sz="4" w:space="0" w:color="auto"/>
              <w:bottom w:val="nil"/>
            </w:tcBorders>
          </w:tcPr>
          <w:p w14:paraId="28C6C6E5" w14:textId="77777777" w:rsidR="00910059" w:rsidRPr="00910059" w:rsidRDefault="005B3EDF" w:rsidP="005B3EDF">
            <w:pPr>
              <w:snapToGrid w:val="0"/>
              <w:jc w:val="center"/>
              <w:rPr>
                <w:rFonts w:asciiTheme="majorEastAsia" w:eastAsiaTheme="majorEastAsia" w:hAnsiTheme="majorEastAsia"/>
              </w:rPr>
            </w:pPr>
            <w:r w:rsidRPr="00910059">
              <w:rPr>
                <w:rFonts w:asciiTheme="majorEastAsia" w:eastAsiaTheme="majorEastAsia" w:hAnsiTheme="majorEastAsia" w:hint="eastAsia"/>
              </w:rPr>
              <w:t>いずれか一つを選択</w:t>
            </w:r>
          </w:p>
        </w:tc>
        <w:tc>
          <w:tcPr>
            <w:tcW w:w="2876" w:type="dxa"/>
            <w:gridSpan w:val="7"/>
            <w:vMerge/>
            <w:tcBorders>
              <w:bottom w:val="nil"/>
            </w:tcBorders>
          </w:tcPr>
          <w:p w14:paraId="6CC8FB95" w14:textId="77777777" w:rsidR="00910059" w:rsidRPr="00910059" w:rsidRDefault="00910059" w:rsidP="00910059">
            <w:pPr>
              <w:snapToGrid w:val="0"/>
              <w:rPr>
                <w:rFonts w:asciiTheme="majorEastAsia" w:eastAsiaTheme="majorEastAsia" w:hAnsiTheme="majorEastAsia"/>
              </w:rPr>
            </w:pPr>
          </w:p>
        </w:tc>
        <w:tc>
          <w:tcPr>
            <w:tcW w:w="955" w:type="dxa"/>
            <w:gridSpan w:val="2"/>
            <w:vMerge/>
            <w:tcBorders>
              <w:right w:val="nil"/>
            </w:tcBorders>
          </w:tcPr>
          <w:p w14:paraId="75686C66" w14:textId="77777777" w:rsidR="00910059" w:rsidRPr="00910059" w:rsidRDefault="00910059" w:rsidP="00910059">
            <w:pPr>
              <w:snapToGrid w:val="0"/>
              <w:rPr>
                <w:rFonts w:asciiTheme="majorEastAsia" w:eastAsiaTheme="majorEastAsia" w:hAnsiTheme="majorEastAsia"/>
              </w:rPr>
            </w:pPr>
          </w:p>
        </w:tc>
      </w:tr>
      <w:tr w:rsidR="00910059" w:rsidRPr="00910059" w14:paraId="1B1C5CB6" w14:textId="77777777" w:rsidTr="00C77036">
        <w:trPr>
          <w:trHeight w:val="228"/>
        </w:trPr>
        <w:tc>
          <w:tcPr>
            <w:tcW w:w="2310" w:type="dxa"/>
            <w:gridSpan w:val="2"/>
            <w:tcBorders>
              <w:right w:val="single" w:sz="4" w:space="0" w:color="auto"/>
            </w:tcBorders>
            <w:vAlign w:val="center"/>
          </w:tcPr>
          <w:p w14:paraId="031CB905" w14:textId="77777777" w:rsidR="00910059" w:rsidRPr="00107FBD" w:rsidRDefault="00910059" w:rsidP="00107FBD">
            <w:pPr>
              <w:snapToGrid w:val="0"/>
              <w:spacing w:line="340" w:lineRule="atLeast"/>
              <w:ind w:left="108" w:rightChars="102" w:right="214" w:hangingChars="60" w:hanging="108"/>
              <w:jc w:val="center"/>
              <w:rPr>
                <w:rFonts w:asciiTheme="majorEastAsia" w:eastAsiaTheme="majorEastAsia" w:hAnsiTheme="majorEastAsia"/>
                <w:b/>
                <w:sz w:val="18"/>
                <w:szCs w:val="18"/>
              </w:rPr>
            </w:pPr>
            <w:r w:rsidRPr="00107FBD">
              <w:rPr>
                <w:rFonts w:asciiTheme="majorEastAsia" w:eastAsiaTheme="majorEastAsia" w:hAnsiTheme="majorEastAsia" w:hint="eastAsia"/>
                <w:b/>
                <w:sz w:val="18"/>
                <w:szCs w:val="18"/>
              </w:rPr>
              <w:t>１　焼き物を生かしたまちづくり　⑤</w:t>
            </w:r>
          </w:p>
        </w:tc>
        <w:tc>
          <w:tcPr>
            <w:tcW w:w="418" w:type="dxa"/>
            <w:vMerge/>
            <w:tcBorders>
              <w:left w:val="single" w:sz="4" w:space="0" w:color="auto"/>
            </w:tcBorders>
            <w:vAlign w:val="center"/>
          </w:tcPr>
          <w:p w14:paraId="7FF29FF9" w14:textId="77777777" w:rsidR="00910059" w:rsidRPr="00910059" w:rsidRDefault="00910059" w:rsidP="00910059">
            <w:pPr>
              <w:snapToGrid w:val="0"/>
              <w:rPr>
                <w:rFonts w:asciiTheme="majorEastAsia" w:eastAsiaTheme="majorEastAsia" w:hAnsiTheme="majorEastAsia"/>
              </w:rPr>
            </w:pPr>
          </w:p>
        </w:tc>
        <w:tc>
          <w:tcPr>
            <w:tcW w:w="2627" w:type="dxa"/>
            <w:gridSpan w:val="5"/>
            <w:vAlign w:val="center"/>
          </w:tcPr>
          <w:p w14:paraId="19F00547" w14:textId="77777777" w:rsidR="00910059" w:rsidRPr="00107FBD" w:rsidRDefault="00910059" w:rsidP="00107FBD">
            <w:pPr>
              <w:snapToGrid w:val="0"/>
              <w:spacing w:line="340" w:lineRule="atLeast"/>
              <w:ind w:leftChars="53" w:left="425" w:rightChars="102" w:right="214" w:hangingChars="174" w:hanging="314"/>
              <w:jc w:val="center"/>
              <w:rPr>
                <w:rFonts w:asciiTheme="majorEastAsia" w:eastAsiaTheme="majorEastAsia" w:hAnsiTheme="majorEastAsia"/>
                <w:b/>
                <w:sz w:val="18"/>
                <w:szCs w:val="18"/>
              </w:rPr>
            </w:pPr>
            <w:r w:rsidRPr="00107FBD">
              <w:rPr>
                <w:rFonts w:asciiTheme="majorEastAsia" w:eastAsiaTheme="majorEastAsia" w:hAnsiTheme="majorEastAsia" w:hint="eastAsia"/>
                <w:b/>
                <w:sz w:val="18"/>
                <w:szCs w:val="18"/>
              </w:rPr>
              <w:t>２　昔のよさを未来に伝えるまちづくり　⑥</w:t>
            </w:r>
          </w:p>
        </w:tc>
        <w:tc>
          <w:tcPr>
            <w:tcW w:w="382" w:type="dxa"/>
            <w:tcBorders>
              <w:top w:val="nil"/>
              <w:bottom w:val="nil"/>
              <w:right w:val="single" w:sz="4" w:space="0" w:color="auto"/>
            </w:tcBorders>
            <w:vAlign w:val="center"/>
          </w:tcPr>
          <w:p w14:paraId="28073BE7" w14:textId="77777777" w:rsidR="00910059" w:rsidRPr="00910059" w:rsidRDefault="00910059" w:rsidP="00910059">
            <w:pPr>
              <w:snapToGrid w:val="0"/>
              <w:rPr>
                <w:rFonts w:asciiTheme="majorEastAsia" w:eastAsiaTheme="majorEastAsia" w:hAnsiTheme="majorEastAsia"/>
              </w:rPr>
            </w:pPr>
          </w:p>
        </w:tc>
        <w:tc>
          <w:tcPr>
            <w:tcW w:w="2034" w:type="dxa"/>
            <w:gridSpan w:val="5"/>
            <w:tcBorders>
              <w:left w:val="single" w:sz="4" w:space="0" w:color="auto"/>
            </w:tcBorders>
            <w:vAlign w:val="center"/>
          </w:tcPr>
          <w:p w14:paraId="3891CEDB" w14:textId="77777777" w:rsidR="00910059" w:rsidRPr="00107FBD" w:rsidRDefault="00910059" w:rsidP="00107FBD">
            <w:pPr>
              <w:snapToGrid w:val="0"/>
              <w:spacing w:line="340" w:lineRule="atLeast"/>
              <w:ind w:leftChars="21" w:left="44" w:rightChars="53" w:right="111"/>
              <w:jc w:val="center"/>
              <w:rPr>
                <w:rFonts w:asciiTheme="majorEastAsia" w:eastAsiaTheme="majorEastAsia" w:hAnsiTheme="majorEastAsia"/>
                <w:b/>
                <w:sz w:val="18"/>
                <w:szCs w:val="18"/>
              </w:rPr>
            </w:pPr>
            <w:r w:rsidRPr="00107FBD">
              <w:rPr>
                <w:rFonts w:asciiTheme="majorEastAsia" w:eastAsiaTheme="majorEastAsia" w:hAnsiTheme="majorEastAsia" w:hint="eastAsia"/>
                <w:b/>
                <w:sz w:val="18"/>
                <w:szCs w:val="18"/>
              </w:rPr>
              <w:t>２　自然を生かしたまちづくり</w:t>
            </w:r>
          </w:p>
        </w:tc>
        <w:tc>
          <w:tcPr>
            <w:tcW w:w="525" w:type="dxa"/>
            <w:gridSpan w:val="2"/>
            <w:tcBorders>
              <w:top w:val="nil"/>
              <w:bottom w:val="nil"/>
            </w:tcBorders>
            <w:vAlign w:val="center"/>
          </w:tcPr>
          <w:p w14:paraId="4CB97B67" w14:textId="77777777" w:rsidR="00910059" w:rsidRPr="00910059" w:rsidRDefault="00910059" w:rsidP="00910059">
            <w:pPr>
              <w:snapToGrid w:val="0"/>
              <w:rPr>
                <w:rFonts w:asciiTheme="majorEastAsia" w:eastAsiaTheme="majorEastAsia" w:hAnsiTheme="majorEastAsia"/>
              </w:rPr>
            </w:pPr>
          </w:p>
        </w:tc>
        <w:tc>
          <w:tcPr>
            <w:tcW w:w="2216" w:type="dxa"/>
            <w:gridSpan w:val="3"/>
            <w:vAlign w:val="center"/>
          </w:tcPr>
          <w:p w14:paraId="02C00214" w14:textId="77777777" w:rsidR="00910059" w:rsidRPr="00107FBD" w:rsidRDefault="00910059" w:rsidP="00107FBD">
            <w:pPr>
              <w:snapToGrid w:val="0"/>
              <w:spacing w:line="340" w:lineRule="atLeast"/>
              <w:ind w:left="108" w:hangingChars="60" w:hanging="108"/>
              <w:jc w:val="center"/>
              <w:rPr>
                <w:rFonts w:asciiTheme="majorEastAsia" w:eastAsiaTheme="majorEastAsia" w:hAnsiTheme="majorEastAsia"/>
                <w:b/>
                <w:sz w:val="18"/>
                <w:szCs w:val="18"/>
              </w:rPr>
            </w:pPr>
            <w:r w:rsidRPr="00107FBD">
              <w:rPr>
                <w:rFonts w:asciiTheme="majorEastAsia" w:eastAsiaTheme="majorEastAsia" w:hAnsiTheme="majorEastAsia" w:hint="eastAsia"/>
                <w:b/>
                <w:sz w:val="18"/>
                <w:szCs w:val="18"/>
              </w:rPr>
              <w:t>３　国際交流がさかんなまちづくり　⑤</w:t>
            </w:r>
          </w:p>
        </w:tc>
      </w:tr>
      <w:tr w:rsidR="00910059" w:rsidRPr="00910059" w14:paraId="3AD682E3" w14:textId="77777777" w:rsidTr="00C77036">
        <w:trPr>
          <w:trHeight w:val="70"/>
        </w:trPr>
        <w:tc>
          <w:tcPr>
            <w:tcW w:w="946" w:type="dxa"/>
            <w:tcBorders>
              <w:left w:val="nil"/>
            </w:tcBorders>
          </w:tcPr>
          <w:p w14:paraId="2A1D6260" w14:textId="77777777" w:rsidR="00910059" w:rsidRPr="00910059" w:rsidRDefault="00910059" w:rsidP="00910059">
            <w:pPr>
              <w:snapToGrid w:val="0"/>
              <w:rPr>
                <w:rFonts w:asciiTheme="majorEastAsia" w:eastAsiaTheme="majorEastAsia" w:hAnsiTheme="majorEastAsia"/>
              </w:rPr>
            </w:pPr>
          </w:p>
        </w:tc>
        <w:tc>
          <w:tcPr>
            <w:tcW w:w="1364" w:type="dxa"/>
            <w:tcBorders>
              <w:right w:val="nil"/>
            </w:tcBorders>
          </w:tcPr>
          <w:p w14:paraId="4453C674" w14:textId="77777777" w:rsidR="00910059" w:rsidRPr="00910059" w:rsidRDefault="00910059" w:rsidP="00910059">
            <w:pPr>
              <w:snapToGrid w:val="0"/>
              <w:rPr>
                <w:rFonts w:asciiTheme="majorEastAsia" w:eastAsiaTheme="majorEastAsia" w:hAnsiTheme="majorEastAsia"/>
              </w:rPr>
            </w:pPr>
          </w:p>
        </w:tc>
        <w:tc>
          <w:tcPr>
            <w:tcW w:w="418" w:type="dxa"/>
            <w:vMerge/>
            <w:tcBorders>
              <w:left w:val="nil"/>
              <w:bottom w:val="nil"/>
              <w:right w:val="nil"/>
            </w:tcBorders>
          </w:tcPr>
          <w:p w14:paraId="5CF13837" w14:textId="77777777" w:rsidR="00910059" w:rsidRPr="00910059" w:rsidRDefault="00910059" w:rsidP="00910059">
            <w:pPr>
              <w:snapToGrid w:val="0"/>
              <w:rPr>
                <w:rFonts w:asciiTheme="majorEastAsia" w:eastAsiaTheme="majorEastAsia" w:hAnsiTheme="majorEastAsia"/>
              </w:rPr>
            </w:pPr>
          </w:p>
        </w:tc>
        <w:tc>
          <w:tcPr>
            <w:tcW w:w="1090" w:type="dxa"/>
            <w:gridSpan w:val="2"/>
            <w:tcBorders>
              <w:left w:val="nil"/>
            </w:tcBorders>
          </w:tcPr>
          <w:p w14:paraId="2D067B49" w14:textId="77777777" w:rsidR="00910059" w:rsidRPr="00910059" w:rsidRDefault="00910059" w:rsidP="00910059">
            <w:pPr>
              <w:snapToGrid w:val="0"/>
              <w:rPr>
                <w:rFonts w:asciiTheme="majorEastAsia" w:eastAsiaTheme="majorEastAsia" w:hAnsiTheme="majorEastAsia"/>
              </w:rPr>
            </w:pPr>
          </w:p>
        </w:tc>
        <w:tc>
          <w:tcPr>
            <w:tcW w:w="1537" w:type="dxa"/>
            <w:gridSpan w:val="3"/>
            <w:tcBorders>
              <w:right w:val="nil"/>
            </w:tcBorders>
          </w:tcPr>
          <w:p w14:paraId="6CB4692C" w14:textId="77777777" w:rsidR="00910059" w:rsidRPr="00910059" w:rsidRDefault="00910059" w:rsidP="00910059">
            <w:pPr>
              <w:snapToGrid w:val="0"/>
              <w:rPr>
                <w:rFonts w:asciiTheme="majorEastAsia" w:eastAsiaTheme="majorEastAsia" w:hAnsiTheme="majorEastAsia"/>
              </w:rPr>
            </w:pPr>
          </w:p>
        </w:tc>
        <w:tc>
          <w:tcPr>
            <w:tcW w:w="1326" w:type="dxa"/>
            <w:gridSpan w:val="2"/>
            <w:tcBorders>
              <w:top w:val="nil"/>
              <w:left w:val="nil"/>
              <w:bottom w:val="nil"/>
            </w:tcBorders>
          </w:tcPr>
          <w:p w14:paraId="6033AC07" w14:textId="77777777" w:rsidR="00910059" w:rsidRPr="00910059" w:rsidRDefault="00910059" w:rsidP="00910059">
            <w:pPr>
              <w:snapToGrid w:val="0"/>
              <w:rPr>
                <w:rFonts w:asciiTheme="majorEastAsia" w:eastAsiaTheme="majorEastAsia" w:hAnsiTheme="majorEastAsia"/>
              </w:rPr>
            </w:pPr>
          </w:p>
        </w:tc>
        <w:tc>
          <w:tcPr>
            <w:tcW w:w="2876" w:type="dxa"/>
            <w:gridSpan w:val="7"/>
            <w:tcBorders>
              <w:top w:val="nil"/>
              <w:bottom w:val="nil"/>
            </w:tcBorders>
          </w:tcPr>
          <w:p w14:paraId="395B69E0" w14:textId="77777777" w:rsidR="00910059" w:rsidRPr="00910059" w:rsidRDefault="00910059" w:rsidP="00910059">
            <w:pPr>
              <w:snapToGrid w:val="0"/>
              <w:rPr>
                <w:rFonts w:asciiTheme="majorEastAsia" w:eastAsiaTheme="majorEastAsia" w:hAnsiTheme="majorEastAsia"/>
              </w:rPr>
            </w:pPr>
          </w:p>
        </w:tc>
        <w:tc>
          <w:tcPr>
            <w:tcW w:w="955" w:type="dxa"/>
            <w:gridSpan w:val="2"/>
            <w:tcBorders>
              <w:right w:val="nil"/>
            </w:tcBorders>
          </w:tcPr>
          <w:p w14:paraId="02F98E58" w14:textId="77777777" w:rsidR="00910059" w:rsidRPr="00910059" w:rsidRDefault="00910059" w:rsidP="00910059">
            <w:pPr>
              <w:snapToGrid w:val="0"/>
              <w:rPr>
                <w:rFonts w:asciiTheme="majorEastAsia" w:eastAsiaTheme="majorEastAsia" w:hAnsiTheme="majorEastAsia"/>
              </w:rPr>
            </w:pPr>
          </w:p>
        </w:tc>
      </w:tr>
      <w:tr w:rsidR="00910059" w:rsidRPr="00910059" w14:paraId="687EF70B" w14:textId="77777777" w:rsidTr="00C77036">
        <w:trPr>
          <w:trHeight w:val="351"/>
        </w:trPr>
        <w:tc>
          <w:tcPr>
            <w:tcW w:w="2310" w:type="dxa"/>
            <w:gridSpan w:val="2"/>
            <w:tcBorders>
              <w:top w:val="nil"/>
            </w:tcBorders>
            <w:vAlign w:val="center"/>
          </w:tcPr>
          <w:p w14:paraId="52680BCB"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焼き物づくりがさかんな東峰村　①</w:t>
            </w:r>
          </w:p>
        </w:tc>
        <w:tc>
          <w:tcPr>
            <w:tcW w:w="418" w:type="dxa"/>
            <w:tcBorders>
              <w:top w:val="nil"/>
              <w:bottom w:val="nil"/>
            </w:tcBorders>
          </w:tcPr>
          <w:p w14:paraId="7C99469B" w14:textId="77777777" w:rsidR="00910059" w:rsidRPr="00910059" w:rsidRDefault="00910059" w:rsidP="00910059">
            <w:pPr>
              <w:snapToGrid w:val="0"/>
              <w:rPr>
                <w:rFonts w:asciiTheme="majorEastAsia" w:eastAsiaTheme="majorEastAsia" w:hAnsiTheme="majorEastAsia"/>
              </w:rPr>
            </w:pPr>
          </w:p>
        </w:tc>
        <w:tc>
          <w:tcPr>
            <w:tcW w:w="2627" w:type="dxa"/>
            <w:gridSpan w:val="5"/>
            <w:vAlign w:val="center"/>
          </w:tcPr>
          <w:p w14:paraId="1F369CAD"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昔のものが多く残る</w:t>
            </w:r>
          </w:p>
          <w:p w14:paraId="0D254FC6"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太宰府市　①</w:t>
            </w:r>
          </w:p>
        </w:tc>
        <w:tc>
          <w:tcPr>
            <w:tcW w:w="382" w:type="dxa"/>
            <w:tcBorders>
              <w:top w:val="nil"/>
              <w:bottom w:val="nil"/>
              <w:right w:val="single" w:sz="4" w:space="0" w:color="auto"/>
            </w:tcBorders>
            <w:vAlign w:val="center"/>
          </w:tcPr>
          <w:p w14:paraId="6B7217DF" w14:textId="77777777" w:rsidR="00910059" w:rsidRPr="00910059" w:rsidRDefault="00910059" w:rsidP="00910059">
            <w:pPr>
              <w:snapToGrid w:val="0"/>
              <w:rPr>
                <w:rFonts w:asciiTheme="majorEastAsia" w:eastAsiaTheme="majorEastAsia" w:hAnsiTheme="majorEastAsia"/>
              </w:rPr>
            </w:pPr>
          </w:p>
        </w:tc>
        <w:tc>
          <w:tcPr>
            <w:tcW w:w="2034" w:type="dxa"/>
            <w:gridSpan w:val="5"/>
            <w:tcBorders>
              <w:left w:val="single" w:sz="4" w:space="0" w:color="auto"/>
            </w:tcBorders>
            <w:vAlign w:val="center"/>
          </w:tcPr>
          <w:p w14:paraId="130AC804"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海と山に囲まれた</w:t>
            </w:r>
          </w:p>
          <w:p w14:paraId="1FA7FAA0"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岡垣町</w:t>
            </w:r>
          </w:p>
        </w:tc>
        <w:tc>
          <w:tcPr>
            <w:tcW w:w="525" w:type="dxa"/>
            <w:gridSpan w:val="2"/>
            <w:tcBorders>
              <w:top w:val="nil"/>
              <w:bottom w:val="nil"/>
            </w:tcBorders>
            <w:vAlign w:val="center"/>
          </w:tcPr>
          <w:p w14:paraId="0A46964F" w14:textId="77777777" w:rsidR="00910059" w:rsidRPr="00910059" w:rsidRDefault="00910059" w:rsidP="00910059">
            <w:pPr>
              <w:snapToGrid w:val="0"/>
              <w:rPr>
                <w:rFonts w:asciiTheme="majorEastAsia" w:eastAsiaTheme="majorEastAsia" w:hAnsiTheme="majorEastAsia"/>
              </w:rPr>
            </w:pPr>
          </w:p>
        </w:tc>
        <w:tc>
          <w:tcPr>
            <w:tcW w:w="2216" w:type="dxa"/>
            <w:gridSpan w:val="3"/>
            <w:vAlign w:val="center"/>
          </w:tcPr>
          <w:p w14:paraId="5101016E"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国際大会が行われる</w:t>
            </w:r>
          </w:p>
          <w:p w14:paraId="2EA0C3A9"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福岡市　①</w:t>
            </w:r>
          </w:p>
        </w:tc>
      </w:tr>
      <w:tr w:rsidR="00910059" w:rsidRPr="00910059" w14:paraId="3DE327DD" w14:textId="77777777" w:rsidTr="00C77036">
        <w:trPr>
          <w:trHeight w:val="89"/>
        </w:trPr>
        <w:tc>
          <w:tcPr>
            <w:tcW w:w="946" w:type="dxa"/>
            <w:tcBorders>
              <w:left w:val="nil"/>
            </w:tcBorders>
          </w:tcPr>
          <w:p w14:paraId="69D85A3A" w14:textId="77777777" w:rsidR="00910059" w:rsidRPr="00910059" w:rsidRDefault="00910059" w:rsidP="00910059">
            <w:pPr>
              <w:snapToGrid w:val="0"/>
              <w:rPr>
                <w:rFonts w:asciiTheme="majorEastAsia" w:eastAsiaTheme="majorEastAsia" w:hAnsiTheme="majorEastAsia"/>
              </w:rPr>
            </w:pPr>
          </w:p>
        </w:tc>
        <w:tc>
          <w:tcPr>
            <w:tcW w:w="2872" w:type="dxa"/>
            <w:gridSpan w:val="4"/>
            <w:tcBorders>
              <w:top w:val="nil"/>
              <w:bottom w:val="nil"/>
              <w:right w:val="nil"/>
            </w:tcBorders>
          </w:tcPr>
          <w:p w14:paraId="2C0A5F3A" w14:textId="77777777" w:rsidR="00910059" w:rsidRPr="00910059" w:rsidRDefault="00910059" w:rsidP="00910059">
            <w:pPr>
              <w:snapToGrid w:val="0"/>
              <w:ind w:leftChars="3" w:left="6"/>
              <w:rPr>
                <w:rFonts w:asciiTheme="minorEastAsia" w:hAnsiTheme="minorEastAsia"/>
                <w:sz w:val="18"/>
                <w:szCs w:val="18"/>
              </w:rPr>
            </w:pPr>
          </w:p>
        </w:tc>
        <w:tc>
          <w:tcPr>
            <w:tcW w:w="1537" w:type="dxa"/>
            <w:gridSpan w:val="3"/>
            <w:tcBorders>
              <w:top w:val="nil"/>
              <w:bottom w:val="nil"/>
              <w:right w:val="nil"/>
            </w:tcBorders>
            <w:vAlign w:val="center"/>
          </w:tcPr>
          <w:p w14:paraId="24F40D16" w14:textId="77777777" w:rsidR="00910059" w:rsidRPr="00910059" w:rsidRDefault="00910059" w:rsidP="00910059">
            <w:pPr>
              <w:snapToGrid w:val="0"/>
              <w:ind w:leftChars="3" w:left="6"/>
              <w:rPr>
                <w:rFonts w:asciiTheme="minorEastAsia" w:hAnsiTheme="minorEastAsia"/>
                <w:sz w:val="18"/>
                <w:szCs w:val="18"/>
              </w:rPr>
            </w:pPr>
          </w:p>
        </w:tc>
        <w:tc>
          <w:tcPr>
            <w:tcW w:w="1326" w:type="dxa"/>
            <w:gridSpan w:val="2"/>
            <w:tcBorders>
              <w:top w:val="nil"/>
              <w:left w:val="nil"/>
              <w:bottom w:val="nil"/>
            </w:tcBorders>
            <w:vAlign w:val="center"/>
          </w:tcPr>
          <w:p w14:paraId="41A6D6BD" w14:textId="77777777" w:rsidR="00910059" w:rsidRPr="00910059" w:rsidRDefault="00910059" w:rsidP="00910059">
            <w:pPr>
              <w:snapToGrid w:val="0"/>
              <w:ind w:leftChars="3" w:left="6"/>
              <w:rPr>
                <w:rFonts w:asciiTheme="minorEastAsia" w:hAnsiTheme="minorEastAsia"/>
                <w:sz w:val="18"/>
                <w:szCs w:val="18"/>
              </w:rPr>
            </w:pPr>
          </w:p>
        </w:tc>
        <w:tc>
          <w:tcPr>
            <w:tcW w:w="2876" w:type="dxa"/>
            <w:gridSpan w:val="7"/>
            <w:tcBorders>
              <w:top w:val="nil"/>
              <w:bottom w:val="nil"/>
            </w:tcBorders>
            <w:vAlign w:val="center"/>
          </w:tcPr>
          <w:p w14:paraId="3888F105" w14:textId="77777777" w:rsidR="00910059" w:rsidRPr="00910059" w:rsidRDefault="00910059" w:rsidP="00910059">
            <w:pPr>
              <w:snapToGrid w:val="0"/>
              <w:ind w:leftChars="3" w:left="6"/>
              <w:rPr>
                <w:rFonts w:asciiTheme="minorEastAsia" w:hAnsiTheme="minorEastAsia"/>
                <w:sz w:val="18"/>
                <w:szCs w:val="18"/>
              </w:rPr>
            </w:pPr>
          </w:p>
        </w:tc>
        <w:tc>
          <w:tcPr>
            <w:tcW w:w="955" w:type="dxa"/>
            <w:gridSpan w:val="2"/>
            <w:tcBorders>
              <w:right w:val="nil"/>
            </w:tcBorders>
            <w:vAlign w:val="center"/>
          </w:tcPr>
          <w:p w14:paraId="789316EB" w14:textId="77777777" w:rsidR="00910059" w:rsidRPr="00910059" w:rsidRDefault="00910059" w:rsidP="00910059">
            <w:pPr>
              <w:snapToGrid w:val="0"/>
              <w:rPr>
                <w:rFonts w:asciiTheme="minorEastAsia" w:hAnsiTheme="minorEastAsia"/>
                <w:sz w:val="18"/>
                <w:szCs w:val="18"/>
              </w:rPr>
            </w:pPr>
          </w:p>
        </w:tc>
      </w:tr>
      <w:tr w:rsidR="00910059" w:rsidRPr="00910059" w14:paraId="11DBF89E" w14:textId="77777777" w:rsidTr="00C77036">
        <w:trPr>
          <w:trHeight w:val="351"/>
        </w:trPr>
        <w:tc>
          <w:tcPr>
            <w:tcW w:w="2310" w:type="dxa"/>
            <w:gridSpan w:val="2"/>
            <w:tcBorders>
              <w:right w:val="single" w:sz="4" w:space="0" w:color="auto"/>
            </w:tcBorders>
            <w:vAlign w:val="center"/>
          </w:tcPr>
          <w:p w14:paraId="4E7D11BE"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小石原焼が広まったわけは　①</w:t>
            </w:r>
          </w:p>
        </w:tc>
        <w:tc>
          <w:tcPr>
            <w:tcW w:w="418" w:type="dxa"/>
            <w:tcBorders>
              <w:top w:val="nil"/>
              <w:left w:val="single" w:sz="4" w:space="0" w:color="auto"/>
              <w:bottom w:val="nil"/>
              <w:right w:val="single" w:sz="4" w:space="0" w:color="auto"/>
            </w:tcBorders>
          </w:tcPr>
          <w:p w14:paraId="2F1E724D" w14:textId="77777777" w:rsidR="00910059" w:rsidRPr="00910059" w:rsidRDefault="00910059" w:rsidP="00910059">
            <w:pPr>
              <w:snapToGrid w:val="0"/>
              <w:rPr>
                <w:rFonts w:asciiTheme="majorEastAsia" w:eastAsiaTheme="majorEastAsia" w:hAnsiTheme="majorEastAsia"/>
              </w:rPr>
            </w:pPr>
          </w:p>
        </w:tc>
        <w:tc>
          <w:tcPr>
            <w:tcW w:w="2627" w:type="dxa"/>
            <w:gridSpan w:val="5"/>
            <w:tcBorders>
              <w:left w:val="single" w:sz="4" w:space="0" w:color="auto"/>
            </w:tcBorders>
            <w:vAlign w:val="center"/>
          </w:tcPr>
          <w:p w14:paraId="3E13CA5E"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昔からひらかれていた太宰府市　①</w:t>
            </w:r>
          </w:p>
        </w:tc>
        <w:tc>
          <w:tcPr>
            <w:tcW w:w="382" w:type="dxa"/>
            <w:tcBorders>
              <w:top w:val="nil"/>
              <w:bottom w:val="nil"/>
              <w:right w:val="single" w:sz="4" w:space="0" w:color="auto"/>
            </w:tcBorders>
            <w:vAlign w:val="center"/>
          </w:tcPr>
          <w:p w14:paraId="18473C30" w14:textId="77777777" w:rsidR="00910059" w:rsidRPr="00910059" w:rsidRDefault="00910059" w:rsidP="00910059">
            <w:pPr>
              <w:snapToGrid w:val="0"/>
              <w:rPr>
                <w:rFonts w:asciiTheme="majorEastAsia" w:eastAsiaTheme="majorEastAsia" w:hAnsiTheme="majorEastAsia"/>
              </w:rPr>
            </w:pPr>
          </w:p>
        </w:tc>
        <w:tc>
          <w:tcPr>
            <w:tcW w:w="2034" w:type="dxa"/>
            <w:gridSpan w:val="5"/>
            <w:tcBorders>
              <w:left w:val="single" w:sz="4" w:space="0" w:color="auto"/>
            </w:tcBorders>
            <w:vAlign w:val="center"/>
          </w:tcPr>
          <w:p w14:paraId="7FDCAE36"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アカウミガメを守る地域の人々</w:t>
            </w:r>
          </w:p>
        </w:tc>
        <w:tc>
          <w:tcPr>
            <w:tcW w:w="525" w:type="dxa"/>
            <w:gridSpan w:val="2"/>
            <w:tcBorders>
              <w:top w:val="nil"/>
              <w:bottom w:val="nil"/>
              <w:right w:val="single" w:sz="4" w:space="0" w:color="auto"/>
            </w:tcBorders>
            <w:vAlign w:val="center"/>
          </w:tcPr>
          <w:p w14:paraId="50145756" w14:textId="77777777" w:rsidR="00910059" w:rsidRPr="00910059" w:rsidRDefault="00910059" w:rsidP="00910059">
            <w:pPr>
              <w:snapToGrid w:val="0"/>
              <w:rPr>
                <w:rFonts w:asciiTheme="majorEastAsia" w:eastAsiaTheme="majorEastAsia" w:hAnsiTheme="majorEastAsia"/>
              </w:rPr>
            </w:pPr>
          </w:p>
        </w:tc>
        <w:tc>
          <w:tcPr>
            <w:tcW w:w="2216" w:type="dxa"/>
            <w:gridSpan w:val="3"/>
            <w:tcBorders>
              <w:left w:val="single" w:sz="4" w:space="0" w:color="auto"/>
            </w:tcBorders>
            <w:vAlign w:val="center"/>
          </w:tcPr>
          <w:p w14:paraId="376752B0" w14:textId="77777777" w:rsidR="00910059" w:rsidRPr="00910059" w:rsidRDefault="00910059" w:rsidP="00910059">
            <w:pPr>
              <w:snapToGrid w:val="0"/>
              <w:ind w:leftChars="3" w:left="6"/>
              <w:rPr>
                <w:rFonts w:asciiTheme="minorEastAsia" w:hAnsiTheme="minorEastAsia"/>
                <w:sz w:val="18"/>
                <w:szCs w:val="18"/>
              </w:rPr>
            </w:pPr>
            <w:r w:rsidRPr="00910059">
              <w:rPr>
                <w:rFonts w:asciiTheme="minorEastAsia" w:hAnsiTheme="minorEastAsia" w:hint="eastAsia"/>
                <w:sz w:val="18"/>
                <w:szCs w:val="18"/>
              </w:rPr>
              <w:t>二つのげんかん　①</w:t>
            </w:r>
          </w:p>
        </w:tc>
      </w:tr>
      <w:tr w:rsidR="00910059" w:rsidRPr="00910059" w14:paraId="48874030" w14:textId="77777777" w:rsidTr="00C77036">
        <w:trPr>
          <w:trHeight w:val="70"/>
        </w:trPr>
        <w:tc>
          <w:tcPr>
            <w:tcW w:w="946" w:type="dxa"/>
            <w:tcBorders>
              <w:left w:val="nil"/>
            </w:tcBorders>
          </w:tcPr>
          <w:p w14:paraId="3EDD6E3C" w14:textId="77777777" w:rsidR="00910059" w:rsidRPr="00910059" w:rsidRDefault="00910059" w:rsidP="00910059">
            <w:pPr>
              <w:snapToGrid w:val="0"/>
              <w:rPr>
                <w:rFonts w:asciiTheme="majorEastAsia" w:eastAsiaTheme="majorEastAsia" w:hAnsiTheme="majorEastAsia"/>
              </w:rPr>
            </w:pPr>
          </w:p>
        </w:tc>
        <w:tc>
          <w:tcPr>
            <w:tcW w:w="2872" w:type="dxa"/>
            <w:gridSpan w:val="4"/>
            <w:tcBorders>
              <w:top w:val="nil"/>
              <w:bottom w:val="nil"/>
            </w:tcBorders>
          </w:tcPr>
          <w:p w14:paraId="4FDACD69" w14:textId="77777777" w:rsidR="00910059" w:rsidRPr="00910059" w:rsidRDefault="00910059" w:rsidP="00910059">
            <w:pPr>
              <w:snapToGrid w:val="0"/>
              <w:ind w:leftChars="3" w:left="6"/>
              <w:rPr>
                <w:rFonts w:asciiTheme="minorEastAsia" w:hAnsiTheme="minorEastAsia"/>
                <w:sz w:val="18"/>
                <w:szCs w:val="18"/>
              </w:rPr>
            </w:pPr>
          </w:p>
        </w:tc>
        <w:tc>
          <w:tcPr>
            <w:tcW w:w="2893" w:type="dxa"/>
            <w:gridSpan w:val="6"/>
            <w:tcBorders>
              <w:top w:val="nil"/>
              <w:bottom w:val="nil"/>
              <w:right w:val="nil"/>
            </w:tcBorders>
            <w:vAlign w:val="center"/>
          </w:tcPr>
          <w:p w14:paraId="18071847" w14:textId="77777777" w:rsidR="00910059" w:rsidRPr="00910059" w:rsidRDefault="00910059" w:rsidP="00910059">
            <w:pPr>
              <w:snapToGrid w:val="0"/>
              <w:ind w:leftChars="3" w:left="6"/>
              <w:rPr>
                <w:rFonts w:asciiTheme="minorEastAsia" w:hAnsiTheme="minorEastAsia"/>
                <w:sz w:val="18"/>
                <w:szCs w:val="18"/>
              </w:rPr>
            </w:pPr>
          </w:p>
        </w:tc>
        <w:tc>
          <w:tcPr>
            <w:tcW w:w="1060" w:type="dxa"/>
            <w:gridSpan w:val="3"/>
            <w:tcBorders>
              <w:top w:val="nil"/>
              <w:bottom w:val="nil"/>
              <w:right w:val="nil"/>
            </w:tcBorders>
            <w:vAlign w:val="center"/>
          </w:tcPr>
          <w:p w14:paraId="633B1B2E" w14:textId="77777777" w:rsidR="00910059" w:rsidRPr="00910059" w:rsidRDefault="00910059" w:rsidP="00910059">
            <w:pPr>
              <w:snapToGrid w:val="0"/>
              <w:rPr>
                <w:rFonts w:asciiTheme="minorEastAsia" w:hAnsiTheme="minorEastAsia"/>
                <w:sz w:val="18"/>
                <w:szCs w:val="18"/>
              </w:rPr>
            </w:pPr>
          </w:p>
        </w:tc>
        <w:tc>
          <w:tcPr>
            <w:tcW w:w="1786" w:type="dxa"/>
            <w:gridSpan w:val="3"/>
            <w:tcBorders>
              <w:top w:val="nil"/>
              <w:left w:val="nil"/>
              <w:bottom w:val="nil"/>
            </w:tcBorders>
            <w:vAlign w:val="center"/>
          </w:tcPr>
          <w:p w14:paraId="6D8EA72C" w14:textId="77777777" w:rsidR="00910059" w:rsidRPr="00910059" w:rsidRDefault="00910059" w:rsidP="00910059">
            <w:pPr>
              <w:snapToGrid w:val="0"/>
              <w:ind w:leftChars="3" w:left="6"/>
              <w:rPr>
                <w:rFonts w:asciiTheme="minorEastAsia" w:hAnsiTheme="minorEastAsia"/>
                <w:sz w:val="18"/>
                <w:szCs w:val="18"/>
              </w:rPr>
            </w:pPr>
          </w:p>
        </w:tc>
        <w:tc>
          <w:tcPr>
            <w:tcW w:w="955" w:type="dxa"/>
            <w:gridSpan w:val="2"/>
            <w:tcBorders>
              <w:right w:val="nil"/>
            </w:tcBorders>
            <w:vAlign w:val="center"/>
          </w:tcPr>
          <w:p w14:paraId="14B03FAB" w14:textId="77777777" w:rsidR="00910059" w:rsidRPr="00910059" w:rsidRDefault="00910059" w:rsidP="00910059">
            <w:pPr>
              <w:snapToGrid w:val="0"/>
              <w:ind w:leftChars="3" w:left="6"/>
              <w:rPr>
                <w:rFonts w:asciiTheme="minorEastAsia" w:hAnsiTheme="minorEastAsia"/>
                <w:sz w:val="18"/>
                <w:szCs w:val="18"/>
              </w:rPr>
            </w:pPr>
          </w:p>
        </w:tc>
      </w:tr>
      <w:tr w:rsidR="00910059" w:rsidRPr="00910059" w14:paraId="4A032578" w14:textId="77777777" w:rsidTr="00C77036">
        <w:trPr>
          <w:trHeight w:val="70"/>
        </w:trPr>
        <w:tc>
          <w:tcPr>
            <w:tcW w:w="2310" w:type="dxa"/>
            <w:gridSpan w:val="2"/>
            <w:tcBorders>
              <w:right w:val="single" w:sz="4" w:space="0" w:color="auto"/>
            </w:tcBorders>
            <w:vAlign w:val="center"/>
          </w:tcPr>
          <w:p w14:paraId="07B64CB4"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小石原焼ができるまで　①</w:t>
            </w:r>
          </w:p>
        </w:tc>
        <w:tc>
          <w:tcPr>
            <w:tcW w:w="418" w:type="dxa"/>
            <w:tcBorders>
              <w:top w:val="nil"/>
              <w:left w:val="single" w:sz="4" w:space="0" w:color="auto"/>
              <w:bottom w:val="nil"/>
              <w:right w:val="single" w:sz="4" w:space="0" w:color="auto"/>
            </w:tcBorders>
          </w:tcPr>
          <w:p w14:paraId="77A95201" w14:textId="77777777" w:rsidR="00910059" w:rsidRPr="00910059" w:rsidRDefault="00910059" w:rsidP="00910059">
            <w:pPr>
              <w:snapToGrid w:val="0"/>
              <w:rPr>
                <w:rFonts w:asciiTheme="majorEastAsia" w:eastAsiaTheme="majorEastAsia" w:hAnsiTheme="majorEastAsia"/>
              </w:rPr>
            </w:pPr>
          </w:p>
        </w:tc>
        <w:tc>
          <w:tcPr>
            <w:tcW w:w="2627" w:type="dxa"/>
            <w:gridSpan w:val="5"/>
            <w:tcBorders>
              <w:left w:val="single" w:sz="4" w:space="0" w:color="auto"/>
            </w:tcBorders>
            <w:vAlign w:val="center"/>
          </w:tcPr>
          <w:p w14:paraId="35BBEE8B" w14:textId="77777777" w:rsidR="00C77036"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昔のものが守られるまでには</w:t>
            </w:r>
          </w:p>
          <w:p w14:paraId="05BB1FD8"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 xml:space="preserve">　①</w:t>
            </w:r>
          </w:p>
        </w:tc>
        <w:tc>
          <w:tcPr>
            <w:tcW w:w="382" w:type="dxa"/>
            <w:tcBorders>
              <w:top w:val="nil"/>
              <w:bottom w:val="nil"/>
              <w:right w:val="single" w:sz="4" w:space="0" w:color="auto"/>
            </w:tcBorders>
            <w:vAlign w:val="center"/>
          </w:tcPr>
          <w:p w14:paraId="76C150AC" w14:textId="77777777" w:rsidR="00910059" w:rsidRPr="00910059" w:rsidRDefault="00910059" w:rsidP="00910059">
            <w:pPr>
              <w:snapToGrid w:val="0"/>
              <w:rPr>
                <w:rFonts w:asciiTheme="majorEastAsia" w:eastAsiaTheme="majorEastAsia" w:hAnsiTheme="majorEastAsia"/>
              </w:rPr>
            </w:pPr>
          </w:p>
        </w:tc>
        <w:tc>
          <w:tcPr>
            <w:tcW w:w="2034" w:type="dxa"/>
            <w:gridSpan w:val="5"/>
            <w:tcBorders>
              <w:left w:val="single" w:sz="4" w:space="0" w:color="auto"/>
            </w:tcBorders>
            <w:vAlign w:val="center"/>
          </w:tcPr>
          <w:p w14:paraId="7140C0F4"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自然のよさを生かしたびわづくり</w:t>
            </w:r>
          </w:p>
        </w:tc>
        <w:tc>
          <w:tcPr>
            <w:tcW w:w="525" w:type="dxa"/>
            <w:gridSpan w:val="2"/>
            <w:tcBorders>
              <w:top w:val="nil"/>
              <w:bottom w:val="nil"/>
              <w:right w:val="single" w:sz="4" w:space="0" w:color="auto"/>
            </w:tcBorders>
            <w:vAlign w:val="center"/>
          </w:tcPr>
          <w:p w14:paraId="5C375530" w14:textId="77777777" w:rsidR="00910059" w:rsidRPr="00910059" w:rsidRDefault="00910059" w:rsidP="00910059">
            <w:pPr>
              <w:snapToGrid w:val="0"/>
              <w:rPr>
                <w:rFonts w:asciiTheme="majorEastAsia" w:eastAsiaTheme="majorEastAsia" w:hAnsiTheme="majorEastAsia"/>
              </w:rPr>
            </w:pPr>
          </w:p>
        </w:tc>
        <w:tc>
          <w:tcPr>
            <w:tcW w:w="2216" w:type="dxa"/>
            <w:gridSpan w:val="3"/>
            <w:tcBorders>
              <w:left w:val="single" w:sz="4" w:space="0" w:color="auto"/>
            </w:tcBorders>
            <w:vAlign w:val="center"/>
          </w:tcPr>
          <w:p w14:paraId="51CBF8B7" w14:textId="77777777" w:rsidR="00C77036"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アジアの中の福岡市</w:t>
            </w:r>
          </w:p>
          <w:p w14:paraId="19115C00"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 xml:space="preserve">　①</w:t>
            </w:r>
          </w:p>
        </w:tc>
      </w:tr>
      <w:tr w:rsidR="00910059" w:rsidRPr="00910059" w14:paraId="27AEFCED" w14:textId="77777777" w:rsidTr="00C77036">
        <w:trPr>
          <w:trHeight w:val="70"/>
        </w:trPr>
        <w:tc>
          <w:tcPr>
            <w:tcW w:w="946" w:type="dxa"/>
            <w:tcBorders>
              <w:left w:val="nil"/>
              <w:right w:val="single" w:sz="4" w:space="0" w:color="auto"/>
            </w:tcBorders>
          </w:tcPr>
          <w:p w14:paraId="75C152A5" w14:textId="77777777" w:rsidR="00910059" w:rsidRPr="00910059" w:rsidRDefault="00910059" w:rsidP="00910059">
            <w:pPr>
              <w:snapToGrid w:val="0"/>
              <w:rPr>
                <w:rFonts w:asciiTheme="majorEastAsia" w:eastAsiaTheme="majorEastAsia" w:hAnsiTheme="majorEastAsia"/>
              </w:rPr>
            </w:pPr>
          </w:p>
        </w:tc>
        <w:tc>
          <w:tcPr>
            <w:tcW w:w="1364" w:type="dxa"/>
            <w:tcBorders>
              <w:top w:val="single" w:sz="4" w:space="0" w:color="auto"/>
              <w:right w:val="nil"/>
            </w:tcBorders>
          </w:tcPr>
          <w:p w14:paraId="148C6CEB" w14:textId="77777777" w:rsidR="00910059" w:rsidRPr="00910059" w:rsidRDefault="00910059" w:rsidP="00910059">
            <w:pPr>
              <w:snapToGrid w:val="0"/>
              <w:rPr>
                <w:rFonts w:asciiTheme="majorEastAsia" w:eastAsiaTheme="majorEastAsia" w:hAnsiTheme="majorEastAsia"/>
              </w:rPr>
            </w:pPr>
          </w:p>
        </w:tc>
        <w:tc>
          <w:tcPr>
            <w:tcW w:w="1514" w:type="dxa"/>
            <w:gridSpan w:val="4"/>
            <w:tcBorders>
              <w:top w:val="nil"/>
              <w:left w:val="nil"/>
              <w:bottom w:val="nil"/>
              <w:right w:val="single" w:sz="4" w:space="0" w:color="auto"/>
            </w:tcBorders>
            <w:vAlign w:val="center"/>
          </w:tcPr>
          <w:p w14:paraId="6A3B3947" w14:textId="77777777" w:rsidR="00910059" w:rsidRPr="00910059" w:rsidRDefault="00910059" w:rsidP="00910059">
            <w:pPr>
              <w:snapToGrid w:val="0"/>
              <w:ind w:leftChars="3" w:left="6"/>
              <w:rPr>
                <w:rFonts w:asciiTheme="minorEastAsia" w:hAnsiTheme="minorEastAsia"/>
                <w:sz w:val="18"/>
                <w:szCs w:val="18"/>
              </w:rPr>
            </w:pPr>
          </w:p>
        </w:tc>
        <w:tc>
          <w:tcPr>
            <w:tcW w:w="1531" w:type="dxa"/>
            <w:gridSpan w:val="2"/>
            <w:tcBorders>
              <w:top w:val="nil"/>
              <w:left w:val="single" w:sz="4" w:space="0" w:color="auto"/>
              <w:bottom w:val="nil"/>
              <w:right w:val="nil"/>
            </w:tcBorders>
            <w:vAlign w:val="center"/>
          </w:tcPr>
          <w:p w14:paraId="7D1144B0" w14:textId="77777777" w:rsidR="00910059" w:rsidRPr="00910059" w:rsidRDefault="00910059" w:rsidP="00910059">
            <w:pPr>
              <w:snapToGrid w:val="0"/>
              <w:ind w:leftChars="3" w:left="6"/>
              <w:rPr>
                <w:rFonts w:asciiTheme="minorEastAsia" w:hAnsiTheme="minorEastAsia"/>
                <w:sz w:val="18"/>
                <w:szCs w:val="18"/>
              </w:rPr>
            </w:pPr>
          </w:p>
        </w:tc>
        <w:tc>
          <w:tcPr>
            <w:tcW w:w="1326" w:type="dxa"/>
            <w:gridSpan w:val="2"/>
            <w:tcBorders>
              <w:top w:val="nil"/>
              <w:left w:val="nil"/>
              <w:bottom w:val="nil"/>
            </w:tcBorders>
            <w:vAlign w:val="center"/>
          </w:tcPr>
          <w:p w14:paraId="1A85035C" w14:textId="77777777" w:rsidR="00910059" w:rsidRPr="00910059" w:rsidRDefault="00910059" w:rsidP="00910059">
            <w:pPr>
              <w:snapToGrid w:val="0"/>
              <w:ind w:leftChars="3" w:left="6"/>
              <w:rPr>
                <w:rFonts w:asciiTheme="minorEastAsia" w:hAnsiTheme="minorEastAsia"/>
                <w:sz w:val="18"/>
                <w:szCs w:val="18"/>
              </w:rPr>
            </w:pPr>
          </w:p>
        </w:tc>
        <w:tc>
          <w:tcPr>
            <w:tcW w:w="2876" w:type="dxa"/>
            <w:gridSpan w:val="7"/>
            <w:tcBorders>
              <w:top w:val="nil"/>
              <w:bottom w:val="nil"/>
            </w:tcBorders>
            <w:vAlign w:val="center"/>
          </w:tcPr>
          <w:p w14:paraId="7BDE97CA" w14:textId="77777777" w:rsidR="00910059" w:rsidRPr="00910059" w:rsidRDefault="00910059" w:rsidP="00910059">
            <w:pPr>
              <w:snapToGrid w:val="0"/>
              <w:ind w:leftChars="3" w:left="6"/>
              <w:rPr>
                <w:rFonts w:asciiTheme="minorEastAsia" w:hAnsiTheme="minorEastAsia"/>
                <w:sz w:val="18"/>
                <w:szCs w:val="18"/>
              </w:rPr>
            </w:pPr>
          </w:p>
        </w:tc>
        <w:tc>
          <w:tcPr>
            <w:tcW w:w="955" w:type="dxa"/>
            <w:gridSpan w:val="2"/>
            <w:tcBorders>
              <w:right w:val="nil"/>
            </w:tcBorders>
            <w:vAlign w:val="center"/>
          </w:tcPr>
          <w:p w14:paraId="25722981" w14:textId="77777777" w:rsidR="00910059" w:rsidRPr="00910059" w:rsidRDefault="00910059" w:rsidP="00910059">
            <w:pPr>
              <w:snapToGrid w:val="0"/>
              <w:rPr>
                <w:rFonts w:asciiTheme="minorEastAsia" w:hAnsiTheme="minorEastAsia"/>
                <w:sz w:val="18"/>
                <w:szCs w:val="18"/>
              </w:rPr>
            </w:pPr>
          </w:p>
        </w:tc>
      </w:tr>
      <w:tr w:rsidR="00910059" w:rsidRPr="00910059" w14:paraId="701C36B8" w14:textId="77777777" w:rsidTr="00C77036">
        <w:trPr>
          <w:trHeight w:val="574"/>
        </w:trPr>
        <w:tc>
          <w:tcPr>
            <w:tcW w:w="2310" w:type="dxa"/>
            <w:gridSpan w:val="2"/>
            <w:tcBorders>
              <w:bottom w:val="single" w:sz="4" w:space="0" w:color="auto"/>
              <w:right w:val="single" w:sz="4" w:space="0" w:color="auto"/>
            </w:tcBorders>
            <w:vAlign w:val="center"/>
          </w:tcPr>
          <w:p w14:paraId="7F29D960" w14:textId="77777777" w:rsidR="00910059" w:rsidRPr="00910059" w:rsidRDefault="00910059" w:rsidP="00910059">
            <w:pPr>
              <w:snapToGrid w:val="0"/>
              <w:ind w:leftChars="3" w:left="6"/>
              <w:rPr>
                <w:rFonts w:asciiTheme="minorEastAsia" w:hAnsiTheme="minorEastAsia"/>
                <w:sz w:val="18"/>
                <w:szCs w:val="18"/>
              </w:rPr>
            </w:pPr>
            <w:r w:rsidRPr="00910059">
              <w:rPr>
                <w:rFonts w:asciiTheme="minorEastAsia" w:hAnsiTheme="minorEastAsia" w:hint="eastAsia"/>
                <w:sz w:val="18"/>
                <w:szCs w:val="18"/>
              </w:rPr>
              <w:t>小石原焼のよさを広めるために　①</w:t>
            </w:r>
          </w:p>
        </w:tc>
        <w:tc>
          <w:tcPr>
            <w:tcW w:w="418" w:type="dxa"/>
            <w:tcBorders>
              <w:top w:val="nil"/>
              <w:left w:val="single" w:sz="4" w:space="0" w:color="auto"/>
              <w:bottom w:val="nil"/>
            </w:tcBorders>
          </w:tcPr>
          <w:p w14:paraId="03852A72" w14:textId="77777777" w:rsidR="00910059" w:rsidRPr="00910059" w:rsidRDefault="00910059" w:rsidP="00910059">
            <w:pPr>
              <w:snapToGrid w:val="0"/>
              <w:rPr>
                <w:rFonts w:asciiTheme="majorEastAsia" w:eastAsiaTheme="majorEastAsia" w:hAnsiTheme="majorEastAsia"/>
              </w:rPr>
            </w:pPr>
          </w:p>
        </w:tc>
        <w:tc>
          <w:tcPr>
            <w:tcW w:w="2627" w:type="dxa"/>
            <w:gridSpan w:val="5"/>
            <w:tcBorders>
              <w:top w:val="single" w:sz="4" w:space="0" w:color="auto"/>
              <w:left w:val="single" w:sz="4" w:space="0" w:color="auto"/>
              <w:bottom w:val="single" w:sz="4" w:space="0" w:color="auto"/>
              <w:right w:val="single" w:sz="4" w:space="0" w:color="auto"/>
            </w:tcBorders>
            <w:vAlign w:val="center"/>
          </w:tcPr>
          <w:p w14:paraId="26BA008D" w14:textId="77777777" w:rsidR="00C77036" w:rsidRDefault="00910059" w:rsidP="00C77036">
            <w:pPr>
              <w:snapToGrid w:val="0"/>
              <w:ind w:leftChars="3" w:left="6"/>
              <w:rPr>
                <w:rFonts w:asciiTheme="minorEastAsia" w:hAnsiTheme="minorEastAsia"/>
                <w:sz w:val="18"/>
                <w:szCs w:val="18"/>
              </w:rPr>
            </w:pPr>
            <w:r w:rsidRPr="00910059">
              <w:rPr>
                <w:rFonts w:asciiTheme="minorEastAsia" w:hAnsiTheme="minorEastAsia" w:hint="eastAsia"/>
                <w:sz w:val="18"/>
                <w:szCs w:val="18"/>
              </w:rPr>
              <w:t>太宰府のよさを守るために</w:t>
            </w:r>
          </w:p>
          <w:p w14:paraId="48B3F059" w14:textId="77777777" w:rsidR="00910059" w:rsidRPr="00910059" w:rsidRDefault="00910059" w:rsidP="00C77036">
            <w:pPr>
              <w:snapToGrid w:val="0"/>
              <w:ind w:leftChars="3" w:left="6"/>
              <w:rPr>
                <w:rFonts w:asciiTheme="minorEastAsia" w:hAnsiTheme="minorEastAsia"/>
                <w:sz w:val="18"/>
                <w:szCs w:val="18"/>
              </w:rPr>
            </w:pPr>
            <w:r w:rsidRPr="00910059">
              <w:rPr>
                <w:rFonts w:asciiTheme="minorEastAsia" w:hAnsiTheme="minorEastAsia" w:hint="eastAsia"/>
                <w:sz w:val="18"/>
                <w:szCs w:val="18"/>
              </w:rPr>
              <w:t xml:space="preserve">　①</w:t>
            </w:r>
          </w:p>
        </w:tc>
        <w:tc>
          <w:tcPr>
            <w:tcW w:w="382" w:type="dxa"/>
            <w:tcBorders>
              <w:top w:val="nil"/>
              <w:left w:val="single" w:sz="4" w:space="0" w:color="auto"/>
              <w:bottom w:val="nil"/>
              <w:right w:val="single" w:sz="4" w:space="0" w:color="auto"/>
            </w:tcBorders>
            <w:vAlign w:val="center"/>
          </w:tcPr>
          <w:p w14:paraId="3A1858FB" w14:textId="77777777" w:rsidR="00910059" w:rsidRPr="00910059" w:rsidRDefault="00910059" w:rsidP="00910059">
            <w:pPr>
              <w:snapToGrid w:val="0"/>
              <w:rPr>
                <w:rFonts w:asciiTheme="majorEastAsia" w:eastAsiaTheme="majorEastAsia" w:hAnsiTheme="majorEastAsia"/>
              </w:rPr>
            </w:pPr>
          </w:p>
        </w:tc>
        <w:tc>
          <w:tcPr>
            <w:tcW w:w="2034" w:type="dxa"/>
            <w:gridSpan w:val="5"/>
            <w:tcBorders>
              <w:left w:val="single" w:sz="4" w:space="0" w:color="auto"/>
              <w:bottom w:val="single" w:sz="4" w:space="0" w:color="auto"/>
            </w:tcBorders>
            <w:vAlign w:val="center"/>
          </w:tcPr>
          <w:p w14:paraId="531A5612"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「海がめもかえるまち」のまちづくり</w:t>
            </w:r>
          </w:p>
        </w:tc>
        <w:tc>
          <w:tcPr>
            <w:tcW w:w="525" w:type="dxa"/>
            <w:gridSpan w:val="2"/>
            <w:tcBorders>
              <w:top w:val="nil"/>
              <w:bottom w:val="nil"/>
            </w:tcBorders>
            <w:vAlign w:val="center"/>
          </w:tcPr>
          <w:p w14:paraId="3464D5EB" w14:textId="77777777" w:rsidR="00910059" w:rsidRPr="00910059" w:rsidRDefault="00910059" w:rsidP="00910059">
            <w:pPr>
              <w:snapToGrid w:val="0"/>
              <w:rPr>
                <w:rFonts w:asciiTheme="majorEastAsia" w:eastAsiaTheme="majorEastAsia" w:hAnsiTheme="majorEastAsia"/>
              </w:rPr>
            </w:pPr>
          </w:p>
        </w:tc>
        <w:tc>
          <w:tcPr>
            <w:tcW w:w="2216" w:type="dxa"/>
            <w:gridSpan w:val="3"/>
            <w:tcBorders>
              <w:top w:val="single" w:sz="4" w:space="0" w:color="auto"/>
              <w:bottom w:val="single" w:sz="4" w:space="0" w:color="auto"/>
            </w:tcBorders>
            <w:vAlign w:val="center"/>
          </w:tcPr>
          <w:p w14:paraId="1B6F68FF" w14:textId="77777777" w:rsidR="00C77036"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交流を続けていくために</w:t>
            </w:r>
          </w:p>
          <w:p w14:paraId="1C1BC333"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 xml:space="preserve">　①</w:t>
            </w:r>
          </w:p>
        </w:tc>
      </w:tr>
      <w:tr w:rsidR="00910059" w:rsidRPr="00910059" w14:paraId="4843969F" w14:textId="77777777" w:rsidTr="00CC0786">
        <w:trPr>
          <w:trHeight w:val="70"/>
        </w:trPr>
        <w:tc>
          <w:tcPr>
            <w:tcW w:w="946" w:type="dxa"/>
            <w:tcBorders>
              <w:top w:val="single" w:sz="4" w:space="0" w:color="auto"/>
              <w:left w:val="nil"/>
              <w:bottom w:val="single" w:sz="4" w:space="0" w:color="auto"/>
              <w:right w:val="single" w:sz="4" w:space="0" w:color="auto"/>
            </w:tcBorders>
          </w:tcPr>
          <w:p w14:paraId="056C1DB8" w14:textId="77777777" w:rsidR="00910059" w:rsidRPr="00910059" w:rsidRDefault="00910059" w:rsidP="00910059">
            <w:pPr>
              <w:snapToGrid w:val="0"/>
              <w:rPr>
                <w:rFonts w:asciiTheme="majorEastAsia" w:eastAsiaTheme="majorEastAsia" w:hAnsiTheme="majorEastAsia"/>
              </w:rPr>
            </w:pPr>
          </w:p>
        </w:tc>
        <w:tc>
          <w:tcPr>
            <w:tcW w:w="2878" w:type="dxa"/>
            <w:gridSpan w:val="5"/>
            <w:tcBorders>
              <w:top w:val="nil"/>
              <w:bottom w:val="nil"/>
              <w:right w:val="single" w:sz="4" w:space="0" w:color="auto"/>
            </w:tcBorders>
          </w:tcPr>
          <w:p w14:paraId="1FBCCC79" w14:textId="77777777" w:rsidR="00910059" w:rsidRPr="00910059" w:rsidRDefault="00910059" w:rsidP="00910059">
            <w:pPr>
              <w:snapToGrid w:val="0"/>
              <w:ind w:leftChars="3" w:left="6"/>
              <w:rPr>
                <w:rFonts w:asciiTheme="minorEastAsia" w:hAnsiTheme="minorEastAsia"/>
                <w:sz w:val="18"/>
                <w:szCs w:val="18"/>
              </w:rPr>
            </w:pPr>
          </w:p>
        </w:tc>
        <w:tc>
          <w:tcPr>
            <w:tcW w:w="2899" w:type="dxa"/>
            <w:gridSpan w:val="6"/>
            <w:tcBorders>
              <w:top w:val="nil"/>
              <w:left w:val="single" w:sz="4" w:space="0" w:color="auto"/>
              <w:bottom w:val="nil"/>
            </w:tcBorders>
          </w:tcPr>
          <w:p w14:paraId="28FD1361" w14:textId="77777777" w:rsidR="00910059" w:rsidRPr="00910059" w:rsidRDefault="00910059" w:rsidP="00910059">
            <w:pPr>
              <w:snapToGrid w:val="0"/>
              <w:ind w:leftChars="3" w:left="6"/>
              <w:rPr>
                <w:rFonts w:asciiTheme="minorEastAsia" w:hAnsiTheme="minorEastAsia"/>
                <w:sz w:val="18"/>
                <w:szCs w:val="18"/>
              </w:rPr>
            </w:pPr>
          </w:p>
        </w:tc>
        <w:tc>
          <w:tcPr>
            <w:tcW w:w="2946" w:type="dxa"/>
            <w:gridSpan w:val="6"/>
            <w:tcBorders>
              <w:top w:val="nil"/>
              <w:left w:val="single" w:sz="4" w:space="0" w:color="auto"/>
              <w:bottom w:val="nil"/>
            </w:tcBorders>
          </w:tcPr>
          <w:p w14:paraId="0FDD266A" w14:textId="77777777" w:rsidR="00910059" w:rsidRPr="00910059" w:rsidRDefault="00910059" w:rsidP="00910059">
            <w:pPr>
              <w:snapToGrid w:val="0"/>
              <w:rPr>
                <w:rFonts w:asciiTheme="majorEastAsia" w:eastAsiaTheme="majorEastAsia" w:hAnsiTheme="majorEastAsia"/>
              </w:rPr>
            </w:pPr>
          </w:p>
        </w:tc>
        <w:tc>
          <w:tcPr>
            <w:tcW w:w="843" w:type="dxa"/>
            <w:tcBorders>
              <w:top w:val="single" w:sz="4" w:space="0" w:color="auto"/>
              <w:bottom w:val="single" w:sz="4" w:space="0" w:color="auto"/>
              <w:right w:val="nil"/>
            </w:tcBorders>
          </w:tcPr>
          <w:p w14:paraId="3217707F" w14:textId="77777777" w:rsidR="00910059" w:rsidRPr="00910059" w:rsidRDefault="00910059" w:rsidP="00910059">
            <w:pPr>
              <w:snapToGrid w:val="0"/>
              <w:rPr>
                <w:rFonts w:asciiTheme="majorEastAsia" w:eastAsiaTheme="majorEastAsia" w:hAnsiTheme="majorEastAsia"/>
              </w:rPr>
            </w:pPr>
          </w:p>
        </w:tc>
      </w:tr>
      <w:tr w:rsidR="00910059" w:rsidRPr="00910059" w14:paraId="410F1709" w14:textId="77777777" w:rsidTr="00512851">
        <w:trPr>
          <w:trHeight w:val="420"/>
        </w:trPr>
        <w:tc>
          <w:tcPr>
            <w:tcW w:w="2310" w:type="dxa"/>
            <w:gridSpan w:val="2"/>
            <w:tcBorders>
              <w:top w:val="single" w:sz="4" w:space="0" w:color="auto"/>
              <w:right w:val="single" w:sz="4" w:space="0" w:color="auto"/>
            </w:tcBorders>
            <w:vAlign w:val="center"/>
          </w:tcPr>
          <w:p w14:paraId="63F62D79"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512851">
              <w:rPr>
                <w:rFonts w:asciiTheme="minorEastAsia" w:hAnsiTheme="minorEastAsia" w:hint="eastAsia"/>
                <w:b/>
                <w:sz w:val="18"/>
                <w:szCs w:val="18"/>
              </w:rPr>
              <w:t>まとめる</w:t>
            </w:r>
            <w:r w:rsidRPr="00910059">
              <w:rPr>
                <w:rFonts w:asciiTheme="minorEastAsia" w:hAnsiTheme="minorEastAsia" w:hint="eastAsia"/>
                <w:sz w:val="18"/>
                <w:szCs w:val="18"/>
              </w:rPr>
              <w:t xml:space="preserve">　東峰村の発展を願って　①</w:t>
            </w:r>
          </w:p>
        </w:tc>
        <w:tc>
          <w:tcPr>
            <w:tcW w:w="418" w:type="dxa"/>
            <w:tcBorders>
              <w:top w:val="nil"/>
              <w:left w:val="single" w:sz="4" w:space="0" w:color="auto"/>
              <w:bottom w:val="nil"/>
            </w:tcBorders>
            <w:vAlign w:val="center"/>
          </w:tcPr>
          <w:p w14:paraId="763B6162" w14:textId="77777777" w:rsidR="00910059" w:rsidRPr="00910059" w:rsidRDefault="00910059" w:rsidP="00910059">
            <w:pPr>
              <w:snapToGrid w:val="0"/>
              <w:rPr>
                <w:rFonts w:asciiTheme="majorEastAsia" w:eastAsiaTheme="majorEastAsia" w:hAnsiTheme="majorEastAsia"/>
                <w:sz w:val="18"/>
              </w:rPr>
            </w:pPr>
          </w:p>
        </w:tc>
        <w:tc>
          <w:tcPr>
            <w:tcW w:w="2627" w:type="dxa"/>
            <w:gridSpan w:val="5"/>
            <w:tcBorders>
              <w:top w:val="single" w:sz="4" w:space="0" w:color="auto"/>
              <w:left w:val="single" w:sz="4" w:space="0" w:color="auto"/>
              <w:right w:val="single" w:sz="4" w:space="0" w:color="auto"/>
            </w:tcBorders>
            <w:vAlign w:val="center"/>
          </w:tcPr>
          <w:p w14:paraId="5F13D20E" w14:textId="77777777" w:rsidR="00C77036"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未来に伝えたい太宰府のよさ</w:t>
            </w:r>
          </w:p>
          <w:p w14:paraId="166E3AD4" w14:textId="77777777" w:rsidR="00910059" w:rsidRPr="00910059" w:rsidRDefault="00910059" w:rsidP="00512851">
            <w:pPr>
              <w:snapToGrid w:val="0"/>
              <w:spacing w:line="300" w:lineRule="atLeast"/>
              <w:ind w:leftChars="3" w:left="6"/>
              <w:rPr>
                <w:rFonts w:asciiTheme="minorEastAsia" w:hAnsiTheme="minorEastAsia"/>
                <w:sz w:val="18"/>
                <w:szCs w:val="18"/>
              </w:rPr>
            </w:pPr>
            <w:r w:rsidRPr="00910059">
              <w:rPr>
                <w:rFonts w:asciiTheme="minorEastAsia" w:hAnsiTheme="minorEastAsia" w:hint="eastAsia"/>
                <w:sz w:val="18"/>
                <w:szCs w:val="18"/>
              </w:rPr>
              <w:t xml:space="preserve">　①</w:t>
            </w:r>
          </w:p>
        </w:tc>
        <w:tc>
          <w:tcPr>
            <w:tcW w:w="382" w:type="dxa"/>
            <w:tcBorders>
              <w:top w:val="nil"/>
              <w:left w:val="single" w:sz="4" w:space="0" w:color="auto"/>
              <w:bottom w:val="nil"/>
              <w:right w:val="single" w:sz="4" w:space="0" w:color="auto"/>
            </w:tcBorders>
            <w:vAlign w:val="center"/>
          </w:tcPr>
          <w:p w14:paraId="1DD3A565" w14:textId="77777777" w:rsidR="00910059" w:rsidRPr="00910059" w:rsidRDefault="00910059" w:rsidP="00910059">
            <w:pPr>
              <w:snapToGrid w:val="0"/>
              <w:rPr>
                <w:rFonts w:asciiTheme="majorEastAsia" w:eastAsiaTheme="majorEastAsia" w:hAnsiTheme="majorEastAsia"/>
                <w:sz w:val="18"/>
              </w:rPr>
            </w:pPr>
          </w:p>
        </w:tc>
        <w:tc>
          <w:tcPr>
            <w:tcW w:w="1912" w:type="dxa"/>
            <w:gridSpan w:val="4"/>
            <w:tcBorders>
              <w:top w:val="single" w:sz="4" w:space="0" w:color="auto"/>
              <w:left w:val="single" w:sz="4" w:space="0" w:color="auto"/>
            </w:tcBorders>
            <w:vAlign w:val="center"/>
          </w:tcPr>
          <w:p w14:paraId="5B7CC704" w14:textId="77777777" w:rsidR="00910059" w:rsidRPr="00910059" w:rsidRDefault="00910059" w:rsidP="00512851">
            <w:pPr>
              <w:snapToGrid w:val="0"/>
              <w:spacing w:line="300" w:lineRule="atLeast"/>
              <w:rPr>
                <w:rFonts w:asciiTheme="minorEastAsia" w:hAnsiTheme="minorEastAsia"/>
                <w:sz w:val="18"/>
              </w:rPr>
            </w:pPr>
            <w:r w:rsidRPr="00DA03AC">
              <w:rPr>
                <w:rFonts w:asciiTheme="minorEastAsia" w:hAnsiTheme="minorEastAsia" w:hint="eastAsia"/>
                <w:b/>
                <w:sz w:val="18"/>
                <w:szCs w:val="18"/>
              </w:rPr>
              <w:t>まとめる</w:t>
            </w:r>
            <w:r w:rsidRPr="00910059">
              <w:rPr>
                <w:rFonts w:asciiTheme="minorEastAsia" w:hAnsiTheme="minorEastAsia" w:hint="eastAsia"/>
                <w:sz w:val="18"/>
              </w:rPr>
              <w:t xml:space="preserve">　岡垣町の発展を願って</w:t>
            </w:r>
          </w:p>
        </w:tc>
        <w:tc>
          <w:tcPr>
            <w:tcW w:w="332" w:type="dxa"/>
            <w:gridSpan w:val="2"/>
            <w:tcBorders>
              <w:top w:val="nil"/>
              <w:bottom w:val="nil"/>
            </w:tcBorders>
            <w:vAlign w:val="center"/>
          </w:tcPr>
          <w:p w14:paraId="5CEBCE8D" w14:textId="77777777" w:rsidR="00910059" w:rsidRPr="00910059" w:rsidRDefault="00910059" w:rsidP="00910059">
            <w:pPr>
              <w:snapToGrid w:val="0"/>
              <w:rPr>
                <w:rFonts w:asciiTheme="majorEastAsia" w:eastAsiaTheme="majorEastAsia" w:hAnsiTheme="majorEastAsia"/>
                <w:sz w:val="18"/>
              </w:rPr>
            </w:pPr>
          </w:p>
        </w:tc>
        <w:tc>
          <w:tcPr>
            <w:tcW w:w="2531" w:type="dxa"/>
            <w:gridSpan w:val="4"/>
            <w:tcBorders>
              <w:top w:val="single" w:sz="4" w:space="0" w:color="auto"/>
            </w:tcBorders>
            <w:vAlign w:val="center"/>
          </w:tcPr>
          <w:p w14:paraId="5D5FD8DA" w14:textId="77777777" w:rsidR="00910059" w:rsidRPr="00910059" w:rsidRDefault="00910059" w:rsidP="00512851">
            <w:pPr>
              <w:snapToGrid w:val="0"/>
              <w:spacing w:line="300" w:lineRule="atLeast"/>
              <w:rPr>
                <w:rFonts w:asciiTheme="majorEastAsia" w:eastAsiaTheme="majorEastAsia" w:hAnsiTheme="majorEastAsia"/>
                <w:sz w:val="18"/>
              </w:rPr>
            </w:pPr>
            <w:r w:rsidRPr="00DA03AC">
              <w:rPr>
                <w:rFonts w:asciiTheme="minorEastAsia" w:hAnsiTheme="minorEastAsia" w:hint="eastAsia"/>
                <w:b/>
                <w:sz w:val="18"/>
                <w:szCs w:val="18"/>
              </w:rPr>
              <w:t>まとめる</w:t>
            </w:r>
            <w:r w:rsidRPr="00910059">
              <w:rPr>
                <w:rFonts w:ascii="ＭＳ Ｐ明朝" w:eastAsia="ＭＳ Ｐ明朝" w:hAnsi="ＭＳ Ｐ明朝" w:hint="eastAsia"/>
                <w:sz w:val="18"/>
              </w:rPr>
              <w:t xml:space="preserve">　世界との交流の輪が広がることを願って①</w:t>
            </w:r>
          </w:p>
        </w:tc>
      </w:tr>
      <w:tr w:rsidR="00910059" w:rsidRPr="00910059" w14:paraId="074C6AAB" w14:textId="77777777" w:rsidTr="00C77036">
        <w:trPr>
          <w:trHeight w:val="70"/>
        </w:trPr>
        <w:tc>
          <w:tcPr>
            <w:tcW w:w="946" w:type="dxa"/>
            <w:vMerge w:val="restart"/>
            <w:tcBorders>
              <w:top w:val="single" w:sz="4" w:space="0" w:color="auto"/>
              <w:left w:val="nil"/>
              <w:right w:val="single" w:sz="4" w:space="0" w:color="auto"/>
            </w:tcBorders>
          </w:tcPr>
          <w:p w14:paraId="7AF38710" w14:textId="77777777" w:rsidR="00910059" w:rsidRPr="00910059" w:rsidRDefault="00910059" w:rsidP="00910059">
            <w:pPr>
              <w:snapToGrid w:val="0"/>
              <w:rPr>
                <w:rFonts w:asciiTheme="majorEastAsia" w:eastAsiaTheme="majorEastAsia" w:hAnsiTheme="majorEastAsia"/>
              </w:rPr>
            </w:pPr>
          </w:p>
        </w:tc>
        <w:tc>
          <w:tcPr>
            <w:tcW w:w="1364" w:type="dxa"/>
            <w:vMerge w:val="restart"/>
            <w:tcBorders>
              <w:top w:val="single" w:sz="4" w:space="0" w:color="auto"/>
              <w:right w:val="nil"/>
            </w:tcBorders>
          </w:tcPr>
          <w:p w14:paraId="6B9165FF" w14:textId="77777777" w:rsidR="00910059" w:rsidRPr="00910059" w:rsidRDefault="00910059" w:rsidP="00910059">
            <w:pPr>
              <w:snapToGrid w:val="0"/>
              <w:rPr>
                <w:rFonts w:asciiTheme="majorEastAsia" w:eastAsiaTheme="majorEastAsia" w:hAnsiTheme="majorEastAsia"/>
              </w:rPr>
            </w:pPr>
          </w:p>
        </w:tc>
        <w:tc>
          <w:tcPr>
            <w:tcW w:w="1468" w:type="dxa"/>
            <w:gridSpan w:val="2"/>
            <w:tcBorders>
              <w:top w:val="nil"/>
              <w:left w:val="nil"/>
              <w:bottom w:val="nil"/>
            </w:tcBorders>
          </w:tcPr>
          <w:p w14:paraId="4402EB23" w14:textId="77777777" w:rsidR="00910059" w:rsidRPr="00910059" w:rsidRDefault="00910059" w:rsidP="00910059">
            <w:pPr>
              <w:snapToGrid w:val="0"/>
              <w:rPr>
                <w:rFonts w:asciiTheme="majorEastAsia" w:eastAsiaTheme="majorEastAsia" w:hAnsiTheme="majorEastAsia"/>
              </w:rPr>
            </w:pPr>
          </w:p>
        </w:tc>
        <w:tc>
          <w:tcPr>
            <w:tcW w:w="2945" w:type="dxa"/>
            <w:gridSpan w:val="8"/>
            <w:tcBorders>
              <w:top w:val="nil"/>
              <w:left w:val="single" w:sz="4" w:space="0" w:color="auto"/>
              <w:bottom w:val="nil"/>
            </w:tcBorders>
          </w:tcPr>
          <w:p w14:paraId="3F036F2A" w14:textId="77777777" w:rsidR="00910059" w:rsidRPr="00910059" w:rsidRDefault="00910059" w:rsidP="00910059">
            <w:pPr>
              <w:snapToGrid w:val="0"/>
              <w:rPr>
                <w:rFonts w:asciiTheme="majorEastAsia" w:eastAsiaTheme="majorEastAsia" w:hAnsiTheme="majorEastAsia"/>
              </w:rPr>
            </w:pPr>
          </w:p>
        </w:tc>
        <w:tc>
          <w:tcPr>
            <w:tcW w:w="2946" w:type="dxa"/>
            <w:gridSpan w:val="6"/>
            <w:tcBorders>
              <w:top w:val="nil"/>
              <w:left w:val="single" w:sz="4" w:space="0" w:color="auto"/>
              <w:bottom w:val="nil"/>
            </w:tcBorders>
          </w:tcPr>
          <w:p w14:paraId="01CC62BF" w14:textId="77777777" w:rsidR="00910059" w:rsidRPr="00910059" w:rsidRDefault="00910059" w:rsidP="00910059">
            <w:pPr>
              <w:snapToGrid w:val="0"/>
              <w:rPr>
                <w:rFonts w:asciiTheme="majorEastAsia" w:eastAsiaTheme="majorEastAsia" w:hAnsiTheme="majorEastAsia"/>
              </w:rPr>
            </w:pPr>
          </w:p>
        </w:tc>
        <w:tc>
          <w:tcPr>
            <w:tcW w:w="843" w:type="dxa"/>
            <w:vMerge w:val="restart"/>
            <w:tcBorders>
              <w:top w:val="single" w:sz="4" w:space="0" w:color="auto"/>
              <w:right w:val="nil"/>
            </w:tcBorders>
          </w:tcPr>
          <w:p w14:paraId="18F4ED9D" w14:textId="77777777" w:rsidR="00910059" w:rsidRPr="00910059" w:rsidRDefault="00910059" w:rsidP="00910059">
            <w:pPr>
              <w:snapToGrid w:val="0"/>
              <w:rPr>
                <w:rFonts w:asciiTheme="majorEastAsia" w:eastAsiaTheme="majorEastAsia" w:hAnsiTheme="majorEastAsia"/>
              </w:rPr>
            </w:pPr>
          </w:p>
        </w:tc>
      </w:tr>
      <w:tr w:rsidR="00910059" w:rsidRPr="00910059" w14:paraId="3CFA90BC" w14:textId="77777777" w:rsidTr="00C77036">
        <w:trPr>
          <w:trHeight w:val="70"/>
        </w:trPr>
        <w:tc>
          <w:tcPr>
            <w:tcW w:w="946" w:type="dxa"/>
            <w:vMerge/>
            <w:tcBorders>
              <w:left w:val="nil"/>
              <w:right w:val="single" w:sz="4" w:space="0" w:color="auto"/>
            </w:tcBorders>
          </w:tcPr>
          <w:p w14:paraId="19A4E94E" w14:textId="77777777" w:rsidR="00910059" w:rsidRPr="00910059" w:rsidRDefault="00910059" w:rsidP="00910059">
            <w:pPr>
              <w:snapToGrid w:val="0"/>
              <w:rPr>
                <w:rFonts w:asciiTheme="majorEastAsia" w:eastAsiaTheme="majorEastAsia" w:hAnsiTheme="majorEastAsia"/>
              </w:rPr>
            </w:pPr>
          </w:p>
        </w:tc>
        <w:tc>
          <w:tcPr>
            <w:tcW w:w="1364" w:type="dxa"/>
            <w:vMerge/>
            <w:tcBorders>
              <w:right w:val="nil"/>
            </w:tcBorders>
          </w:tcPr>
          <w:p w14:paraId="66971E3D" w14:textId="77777777" w:rsidR="00910059" w:rsidRPr="00910059" w:rsidRDefault="00910059" w:rsidP="00910059">
            <w:pPr>
              <w:snapToGrid w:val="0"/>
              <w:rPr>
                <w:rFonts w:asciiTheme="majorEastAsia" w:eastAsiaTheme="majorEastAsia" w:hAnsiTheme="majorEastAsia"/>
              </w:rPr>
            </w:pPr>
          </w:p>
        </w:tc>
        <w:tc>
          <w:tcPr>
            <w:tcW w:w="418" w:type="dxa"/>
            <w:tcBorders>
              <w:top w:val="nil"/>
              <w:left w:val="nil"/>
              <w:bottom w:val="nil"/>
              <w:right w:val="single" w:sz="4" w:space="0" w:color="auto"/>
            </w:tcBorders>
          </w:tcPr>
          <w:p w14:paraId="4E70003F" w14:textId="77777777" w:rsidR="00910059" w:rsidRPr="00910059" w:rsidRDefault="00910059" w:rsidP="00910059">
            <w:pPr>
              <w:snapToGrid w:val="0"/>
              <w:rPr>
                <w:rFonts w:asciiTheme="majorEastAsia" w:eastAsiaTheme="majorEastAsia" w:hAnsiTheme="majorEastAsia"/>
              </w:rPr>
            </w:pPr>
          </w:p>
        </w:tc>
        <w:tc>
          <w:tcPr>
            <w:tcW w:w="2309" w:type="dxa"/>
            <w:gridSpan w:val="4"/>
            <w:tcBorders>
              <w:top w:val="single" w:sz="4" w:space="0" w:color="auto"/>
              <w:left w:val="single" w:sz="4" w:space="0" w:color="auto"/>
              <w:bottom w:val="single" w:sz="4" w:space="0" w:color="auto"/>
              <w:right w:val="single" w:sz="4" w:space="0" w:color="auto"/>
            </w:tcBorders>
          </w:tcPr>
          <w:p w14:paraId="39C654EB" w14:textId="77777777" w:rsidR="00910059" w:rsidRPr="00910059" w:rsidRDefault="00910059" w:rsidP="00CC0786">
            <w:pPr>
              <w:snapToGrid w:val="0"/>
              <w:spacing w:line="300" w:lineRule="atLeast"/>
              <w:ind w:leftChars="3" w:left="6"/>
              <w:rPr>
                <w:rFonts w:asciiTheme="minorEastAsia" w:hAnsiTheme="minorEastAsia"/>
                <w:sz w:val="18"/>
                <w:szCs w:val="18"/>
              </w:rPr>
            </w:pPr>
            <w:r w:rsidRPr="00DA03AC">
              <w:rPr>
                <w:rFonts w:asciiTheme="minorEastAsia" w:hAnsiTheme="minorEastAsia" w:hint="eastAsia"/>
                <w:b/>
                <w:sz w:val="18"/>
                <w:szCs w:val="18"/>
              </w:rPr>
              <w:t>まとめる</w:t>
            </w:r>
            <w:r w:rsidRPr="00910059">
              <w:rPr>
                <w:rFonts w:asciiTheme="minorEastAsia" w:hAnsiTheme="minorEastAsia" w:hint="eastAsia"/>
                <w:sz w:val="18"/>
                <w:szCs w:val="18"/>
              </w:rPr>
              <w:t xml:space="preserve">　太宰府市の発展を願って①</w:t>
            </w:r>
          </w:p>
        </w:tc>
        <w:tc>
          <w:tcPr>
            <w:tcW w:w="1686" w:type="dxa"/>
            <w:gridSpan w:val="5"/>
            <w:tcBorders>
              <w:top w:val="nil"/>
              <w:left w:val="single" w:sz="4" w:space="0" w:color="auto"/>
              <w:bottom w:val="nil"/>
            </w:tcBorders>
          </w:tcPr>
          <w:p w14:paraId="08B481A8" w14:textId="77777777" w:rsidR="00910059" w:rsidRPr="00910059" w:rsidRDefault="00910059" w:rsidP="00910059">
            <w:pPr>
              <w:snapToGrid w:val="0"/>
              <w:rPr>
                <w:rFonts w:asciiTheme="majorEastAsia" w:eastAsiaTheme="majorEastAsia" w:hAnsiTheme="majorEastAsia"/>
              </w:rPr>
            </w:pPr>
          </w:p>
        </w:tc>
        <w:tc>
          <w:tcPr>
            <w:tcW w:w="2946" w:type="dxa"/>
            <w:gridSpan w:val="6"/>
            <w:vMerge w:val="restart"/>
            <w:tcBorders>
              <w:top w:val="nil"/>
              <w:left w:val="single" w:sz="4" w:space="0" w:color="auto"/>
            </w:tcBorders>
          </w:tcPr>
          <w:p w14:paraId="0FDECC0C" w14:textId="77777777" w:rsidR="00910059" w:rsidRPr="00910059" w:rsidRDefault="00910059" w:rsidP="00910059">
            <w:pPr>
              <w:snapToGrid w:val="0"/>
              <w:rPr>
                <w:rFonts w:asciiTheme="majorEastAsia" w:eastAsiaTheme="majorEastAsia" w:hAnsiTheme="majorEastAsia"/>
              </w:rPr>
            </w:pPr>
          </w:p>
        </w:tc>
        <w:tc>
          <w:tcPr>
            <w:tcW w:w="843" w:type="dxa"/>
            <w:vMerge/>
            <w:tcBorders>
              <w:right w:val="nil"/>
            </w:tcBorders>
          </w:tcPr>
          <w:p w14:paraId="71469CCE" w14:textId="77777777" w:rsidR="00910059" w:rsidRPr="00910059" w:rsidRDefault="00910059" w:rsidP="00910059">
            <w:pPr>
              <w:snapToGrid w:val="0"/>
              <w:rPr>
                <w:rFonts w:asciiTheme="majorEastAsia" w:eastAsiaTheme="majorEastAsia" w:hAnsiTheme="majorEastAsia"/>
              </w:rPr>
            </w:pPr>
          </w:p>
        </w:tc>
      </w:tr>
      <w:tr w:rsidR="00910059" w:rsidRPr="00910059" w14:paraId="1B637047" w14:textId="77777777" w:rsidTr="00C77036">
        <w:trPr>
          <w:trHeight w:val="70"/>
        </w:trPr>
        <w:tc>
          <w:tcPr>
            <w:tcW w:w="946" w:type="dxa"/>
            <w:vMerge/>
            <w:tcBorders>
              <w:left w:val="nil"/>
              <w:bottom w:val="single" w:sz="4" w:space="0" w:color="auto"/>
              <w:right w:val="single" w:sz="4" w:space="0" w:color="auto"/>
            </w:tcBorders>
          </w:tcPr>
          <w:p w14:paraId="738F468C" w14:textId="77777777" w:rsidR="00910059" w:rsidRPr="00910059" w:rsidRDefault="00910059" w:rsidP="00910059">
            <w:pPr>
              <w:snapToGrid w:val="0"/>
              <w:rPr>
                <w:rFonts w:asciiTheme="majorEastAsia" w:eastAsiaTheme="majorEastAsia" w:hAnsiTheme="majorEastAsia"/>
              </w:rPr>
            </w:pPr>
          </w:p>
        </w:tc>
        <w:tc>
          <w:tcPr>
            <w:tcW w:w="1364" w:type="dxa"/>
            <w:vMerge/>
            <w:tcBorders>
              <w:bottom w:val="single" w:sz="4" w:space="0" w:color="auto"/>
              <w:right w:val="nil"/>
            </w:tcBorders>
          </w:tcPr>
          <w:p w14:paraId="5A926949" w14:textId="77777777" w:rsidR="00910059" w:rsidRPr="00910059" w:rsidRDefault="00910059" w:rsidP="00910059">
            <w:pPr>
              <w:snapToGrid w:val="0"/>
              <w:rPr>
                <w:rFonts w:asciiTheme="majorEastAsia" w:eastAsiaTheme="majorEastAsia" w:hAnsiTheme="majorEastAsia"/>
              </w:rPr>
            </w:pPr>
          </w:p>
        </w:tc>
        <w:tc>
          <w:tcPr>
            <w:tcW w:w="1468" w:type="dxa"/>
            <w:gridSpan w:val="2"/>
            <w:tcBorders>
              <w:top w:val="nil"/>
              <w:left w:val="nil"/>
              <w:bottom w:val="single" w:sz="4" w:space="0" w:color="auto"/>
            </w:tcBorders>
          </w:tcPr>
          <w:p w14:paraId="3DDDFC3F" w14:textId="77777777" w:rsidR="00910059" w:rsidRPr="00910059" w:rsidRDefault="00910059" w:rsidP="00910059">
            <w:pPr>
              <w:snapToGrid w:val="0"/>
              <w:rPr>
                <w:rFonts w:asciiTheme="majorEastAsia" w:eastAsiaTheme="majorEastAsia" w:hAnsiTheme="majorEastAsia"/>
              </w:rPr>
            </w:pPr>
          </w:p>
        </w:tc>
        <w:tc>
          <w:tcPr>
            <w:tcW w:w="2945" w:type="dxa"/>
            <w:gridSpan w:val="8"/>
            <w:tcBorders>
              <w:top w:val="nil"/>
              <w:left w:val="single" w:sz="4" w:space="0" w:color="auto"/>
              <w:bottom w:val="single" w:sz="4" w:space="0" w:color="auto"/>
            </w:tcBorders>
          </w:tcPr>
          <w:p w14:paraId="0822D7DA" w14:textId="77777777" w:rsidR="00910059" w:rsidRPr="00910059" w:rsidRDefault="00910059" w:rsidP="00910059">
            <w:pPr>
              <w:snapToGrid w:val="0"/>
              <w:rPr>
                <w:rFonts w:asciiTheme="majorEastAsia" w:eastAsiaTheme="majorEastAsia" w:hAnsiTheme="majorEastAsia"/>
              </w:rPr>
            </w:pPr>
          </w:p>
        </w:tc>
        <w:tc>
          <w:tcPr>
            <w:tcW w:w="2946" w:type="dxa"/>
            <w:gridSpan w:val="6"/>
            <w:vMerge/>
            <w:tcBorders>
              <w:left w:val="single" w:sz="4" w:space="0" w:color="auto"/>
              <w:bottom w:val="single" w:sz="4" w:space="0" w:color="auto"/>
            </w:tcBorders>
          </w:tcPr>
          <w:p w14:paraId="3BBF8D4E" w14:textId="77777777" w:rsidR="00910059" w:rsidRPr="00910059" w:rsidRDefault="00910059" w:rsidP="00910059">
            <w:pPr>
              <w:snapToGrid w:val="0"/>
              <w:rPr>
                <w:rFonts w:asciiTheme="majorEastAsia" w:eastAsiaTheme="majorEastAsia" w:hAnsiTheme="majorEastAsia"/>
              </w:rPr>
            </w:pPr>
          </w:p>
        </w:tc>
        <w:tc>
          <w:tcPr>
            <w:tcW w:w="843" w:type="dxa"/>
            <w:vMerge/>
            <w:tcBorders>
              <w:bottom w:val="single" w:sz="4" w:space="0" w:color="auto"/>
              <w:right w:val="nil"/>
            </w:tcBorders>
          </w:tcPr>
          <w:p w14:paraId="3E9CAB46" w14:textId="77777777" w:rsidR="00910059" w:rsidRPr="00910059" w:rsidRDefault="00910059" w:rsidP="00910059">
            <w:pPr>
              <w:snapToGrid w:val="0"/>
              <w:rPr>
                <w:rFonts w:asciiTheme="majorEastAsia" w:eastAsiaTheme="majorEastAsia" w:hAnsiTheme="majorEastAsia"/>
              </w:rPr>
            </w:pPr>
          </w:p>
        </w:tc>
      </w:tr>
      <w:tr w:rsidR="00910059" w:rsidRPr="00910059" w14:paraId="65B742CB" w14:textId="77777777" w:rsidTr="00C77036">
        <w:trPr>
          <w:trHeight w:val="211"/>
        </w:trPr>
        <w:tc>
          <w:tcPr>
            <w:tcW w:w="10512" w:type="dxa"/>
            <w:gridSpan w:val="19"/>
            <w:tcBorders>
              <w:top w:val="single" w:sz="4" w:space="0" w:color="auto"/>
              <w:bottom w:val="single" w:sz="4" w:space="0" w:color="auto"/>
            </w:tcBorders>
          </w:tcPr>
          <w:p w14:paraId="50D71115" w14:textId="77777777" w:rsidR="00910059" w:rsidRPr="00910059" w:rsidRDefault="00910059" w:rsidP="00DA03AC">
            <w:pPr>
              <w:jc w:val="center"/>
              <w:rPr>
                <w:rFonts w:asciiTheme="majorEastAsia" w:eastAsiaTheme="majorEastAsia" w:hAnsiTheme="majorEastAsia"/>
              </w:rPr>
            </w:pPr>
            <w:r w:rsidRPr="00DA03AC">
              <w:rPr>
                <w:rFonts w:asciiTheme="minorEastAsia" w:hAnsiTheme="minorEastAsia" w:hint="eastAsia"/>
                <w:b/>
                <w:sz w:val="18"/>
                <w:szCs w:val="18"/>
              </w:rPr>
              <w:t>つなげる</w:t>
            </w:r>
            <w:r w:rsidRPr="00910059">
              <w:rPr>
                <w:rFonts w:asciiTheme="minorEastAsia" w:hAnsiTheme="minorEastAsia" w:hint="eastAsia"/>
              </w:rPr>
              <w:t xml:space="preserve">　</w:t>
            </w:r>
            <w:r w:rsidRPr="00910059">
              <w:rPr>
                <w:rFonts w:asciiTheme="minorEastAsia" w:hAnsiTheme="minorEastAsia" w:hint="eastAsia"/>
                <w:sz w:val="18"/>
                <w:szCs w:val="18"/>
              </w:rPr>
              <w:t>自分たちの県を外国の人にしょうかいしよう　②</w:t>
            </w:r>
          </w:p>
        </w:tc>
      </w:tr>
    </w:tbl>
    <w:p w14:paraId="6AC08075" w14:textId="77777777" w:rsidR="00827711" w:rsidRPr="00910059" w:rsidRDefault="00827711" w:rsidP="00827711">
      <w:pPr>
        <w:ind w:right="-34"/>
        <w:jc w:val="right"/>
      </w:pPr>
      <w:r w:rsidRPr="00910059">
        <w:rPr>
          <w:rFonts w:hint="eastAsia"/>
        </w:rPr>
        <w:t>○の中の数字は，配当時数</w:t>
      </w:r>
    </w:p>
    <w:bookmarkEnd w:id="1"/>
    <w:p w14:paraId="0B3C365F" w14:textId="77777777" w:rsidR="00AF71B4" w:rsidRDefault="00AF71B4" w:rsidP="00910059"/>
    <w:tbl>
      <w:tblPr>
        <w:tblpPr w:leftFromText="142" w:rightFromText="142" w:vertAnchor="page" w:horzAnchor="margin" w:tblpX="99" w:tblpY="57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4"/>
        <w:gridCol w:w="5565"/>
        <w:gridCol w:w="1995"/>
        <w:gridCol w:w="1813"/>
      </w:tblGrid>
      <w:tr w:rsidR="00AF71B4" w:rsidRPr="00910059" w14:paraId="540010AF" w14:textId="77777777" w:rsidTr="00827711">
        <w:trPr>
          <w:trHeight w:val="720"/>
        </w:trPr>
        <w:tc>
          <w:tcPr>
            <w:tcW w:w="1254" w:type="dxa"/>
            <w:vAlign w:val="center"/>
          </w:tcPr>
          <w:p w14:paraId="1FFE98A1" w14:textId="77777777" w:rsidR="00AF71B4" w:rsidRPr="00910059" w:rsidRDefault="00AF71B4"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小単元１</w:t>
            </w:r>
          </w:p>
        </w:tc>
        <w:tc>
          <w:tcPr>
            <w:tcW w:w="5565" w:type="dxa"/>
            <w:vAlign w:val="center"/>
          </w:tcPr>
          <w:p w14:paraId="05322239" w14:textId="77777777" w:rsidR="00AF71B4" w:rsidRPr="00910059" w:rsidRDefault="00AF71B4"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焼き物を生かしたまちづくり</w:t>
            </w:r>
          </w:p>
        </w:tc>
        <w:tc>
          <w:tcPr>
            <w:tcW w:w="1995" w:type="dxa"/>
            <w:vAlign w:val="center"/>
          </w:tcPr>
          <w:p w14:paraId="6F578DFD" w14:textId="77777777" w:rsidR="00AF71B4" w:rsidRPr="00910059" w:rsidRDefault="00AF71B4" w:rsidP="00F06CD6">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配当時間</w:t>
            </w:r>
            <w:r w:rsidR="00F06CD6">
              <w:rPr>
                <w:rFonts w:asciiTheme="majorEastAsia" w:eastAsiaTheme="majorEastAsia" w:hAnsiTheme="majorEastAsia" w:hint="eastAsia"/>
                <w:b/>
                <w:sz w:val="20"/>
                <w:szCs w:val="20"/>
              </w:rPr>
              <w:t xml:space="preserve">　</w:t>
            </w:r>
            <w:r w:rsidRPr="00910059">
              <w:rPr>
                <w:rFonts w:asciiTheme="majorEastAsia" w:eastAsiaTheme="majorEastAsia" w:hAnsiTheme="majorEastAsia" w:hint="eastAsia"/>
                <w:b/>
                <w:sz w:val="20"/>
                <w:szCs w:val="20"/>
              </w:rPr>
              <w:t>５時間</w:t>
            </w:r>
          </w:p>
        </w:tc>
        <w:tc>
          <w:tcPr>
            <w:tcW w:w="1813" w:type="dxa"/>
          </w:tcPr>
          <w:p w14:paraId="0CEF2656" w14:textId="77777777" w:rsidR="00AF71B4" w:rsidRPr="00910059" w:rsidRDefault="00AF71B4" w:rsidP="00F06CD6">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教科書　４</w:t>
            </w:r>
          </w:p>
          <w:p w14:paraId="4D9E7BCC" w14:textId="77777777" w:rsidR="00AF71B4" w:rsidRPr="00910059" w:rsidRDefault="00AF71B4" w:rsidP="00F06CD6">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P162～173</w:t>
            </w:r>
          </w:p>
        </w:tc>
      </w:tr>
    </w:tbl>
    <w:p w14:paraId="218CDFAB"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68480" behindDoc="0" locked="0" layoutInCell="1" allowOverlap="1" wp14:anchorId="7B7D0E0C" wp14:editId="0790CB0A">
                <wp:simplePos x="0" y="0"/>
                <wp:positionH relativeFrom="column">
                  <wp:posOffset>668655</wp:posOffset>
                </wp:positionH>
                <wp:positionV relativeFrom="paragraph">
                  <wp:posOffset>97155</wp:posOffset>
                </wp:positionV>
                <wp:extent cx="6115050" cy="0"/>
                <wp:effectExtent l="0" t="0" r="19050" b="19050"/>
                <wp:wrapNone/>
                <wp:docPr id="77" name="直線コネクタ 77"/>
                <wp:cNvGraphicFramePr/>
                <a:graphic xmlns:a="http://schemas.openxmlformats.org/drawingml/2006/main">
                  <a:graphicData uri="http://schemas.microsoft.com/office/word/2010/wordprocessingShape">
                    <wps:wsp>
                      <wps:cNvCnPr/>
                      <wps:spPr>
                        <a:xfrm>
                          <a:off x="0" y="0"/>
                          <a:ext cx="611505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03872E4" id="直線コネクタ 77" o:spid="_x0000_s1026" style="position:absolute;left:0;text-align:lef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65pt" to="534.1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" strokeweight="1.5pt"/>
            </w:pict>
          </mc:Fallback>
        </mc:AlternateContent>
      </w:r>
      <w:r w:rsidRPr="00910059">
        <w:rPr>
          <w:rFonts w:asciiTheme="majorEastAsia" w:eastAsiaTheme="majorEastAsia" w:hAnsiTheme="majorEastAsia" w:hint="eastAsia"/>
          <w:b/>
        </w:rPr>
        <w:t>目　　標</w:t>
      </w:r>
    </w:p>
    <w:p w14:paraId="346D71A6" w14:textId="77777777" w:rsidR="00AF71B4" w:rsidRDefault="00AF71B4" w:rsidP="00910059">
      <w:pPr>
        <w:spacing w:line="280" w:lineRule="exact"/>
        <w:ind w:leftChars="100" w:left="390" w:hangingChars="100" w:hanging="180"/>
        <w:rPr>
          <w:rFonts w:asciiTheme="minorEastAsia" w:hAnsiTheme="minorEastAsia"/>
          <w:sz w:val="18"/>
          <w:szCs w:val="18"/>
        </w:rPr>
        <w:sectPr w:rsidR="00AF71B4" w:rsidSect="00490B55">
          <w:type w:val="continuous"/>
          <w:pgSz w:w="11906" w:h="16838"/>
          <w:pgMar w:top="567" w:right="567" w:bottom="567" w:left="567" w:header="284" w:footer="284" w:gutter="0"/>
          <w:cols w:space="425"/>
          <w:docGrid w:type="linesAndChars" w:linePitch="360"/>
        </w:sectPr>
      </w:pPr>
    </w:p>
    <w:p w14:paraId="65ADAE91" w14:textId="77777777" w:rsidR="00910059" w:rsidRPr="00D17CF7" w:rsidRDefault="00910059" w:rsidP="00910059">
      <w:pPr>
        <w:spacing w:line="280" w:lineRule="exact"/>
        <w:ind w:leftChars="100" w:left="390" w:hangingChars="100" w:hanging="180"/>
        <w:rPr>
          <w:rFonts w:asciiTheme="minorEastAsia" w:hAnsiTheme="minorEastAsia"/>
          <w:sz w:val="18"/>
          <w:szCs w:val="18"/>
        </w:rPr>
      </w:pPr>
      <w:r w:rsidRPr="00D17CF7">
        <w:rPr>
          <w:rFonts w:asciiTheme="minorEastAsia" w:hAnsiTheme="minorEastAsia" w:hint="eastAsia"/>
          <w:sz w:val="18"/>
          <w:szCs w:val="18"/>
        </w:rPr>
        <w:t>●伝統的な技術を生かした地場産業が盛んな地域について，人々の生活との関連を踏まえて理解するとともに，調査活動，地図帳や各種の具体的資料を通して，必要な情報を調べまとめる技能を身に付けるようにする。</w:t>
      </w:r>
    </w:p>
    <w:p w14:paraId="530ED288" w14:textId="77777777" w:rsidR="00AF71B4" w:rsidRPr="00D17CF7" w:rsidRDefault="00870C19" w:rsidP="00870C19">
      <w:pPr>
        <w:spacing w:line="280" w:lineRule="exact"/>
        <w:ind w:leftChars="100" w:left="390" w:hangingChars="100" w:hanging="180"/>
        <w:rPr>
          <w:rFonts w:asciiTheme="minorEastAsia" w:hAnsiTheme="minorEastAsia"/>
          <w:sz w:val="18"/>
          <w:szCs w:val="18"/>
        </w:rPr>
      </w:pPr>
      <w:r w:rsidRPr="00870C19">
        <w:rPr>
          <w:rFonts w:asciiTheme="minorEastAsia" w:hAnsiTheme="minorEastAsia" w:hint="eastAsia"/>
          <w:sz w:val="18"/>
          <w:szCs w:val="18"/>
        </w:rPr>
        <w:t>●</w:t>
      </w:r>
      <w:r w:rsidRPr="00D17CF7">
        <w:rPr>
          <w:rFonts w:asciiTheme="minorEastAsia" w:hAnsiTheme="minorEastAsia" w:hint="eastAsia"/>
          <w:sz w:val="18"/>
          <w:szCs w:val="18"/>
        </w:rPr>
        <w:t>伝統的な技術を生かした地場産業が盛んな地域</w:t>
      </w:r>
      <w:r w:rsidRPr="00870C19">
        <w:rPr>
          <w:rFonts w:asciiTheme="minorEastAsia" w:hAnsiTheme="minorEastAsia" w:hint="eastAsia"/>
          <w:sz w:val="18"/>
          <w:szCs w:val="18"/>
        </w:rPr>
        <w:t>の人々の活動や産業とそれらの地域の発展を関連付けたり，自分たちの住む地域と比較したりして，その地域の特色を考え，文章で記述したり，白地図などにまとめたことをもとに説明したり話し合ったりする力を養う。</w:t>
      </w:r>
    </w:p>
    <w:p w14:paraId="7AAF8DC9" w14:textId="77777777" w:rsidR="00910059" w:rsidRPr="00910059" w:rsidRDefault="00910059" w:rsidP="00DC6282">
      <w:pPr>
        <w:spacing w:line="280" w:lineRule="exact"/>
        <w:ind w:leftChars="100" w:left="390" w:hangingChars="100" w:hanging="180"/>
        <w:rPr>
          <w:rFonts w:asciiTheme="majorEastAsia" w:eastAsiaTheme="majorEastAsia" w:hAnsiTheme="majorEastAsia"/>
          <w:b/>
        </w:rPr>
      </w:pPr>
      <w:r w:rsidRPr="00D17CF7">
        <w:rPr>
          <w:rFonts w:asciiTheme="minorEastAsia" w:hAnsiTheme="minorEastAsia" w:hint="eastAsia"/>
          <w:sz w:val="18"/>
          <w:szCs w:val="18"/>
        </w:rPr>
        <w:t>●伝統的な技術を生かした地場産業が盛んな地域について，主体的に学習の問題を解決しようとする態度や，よりよい社会を考え学習したことを社会生活に生かそうとする態度を養うとともに，思考や理解を通して，地域社会に対する誇りと愛情，地域社会の一員としての自覚を養う。</w:t>
      </w:r>
    </w:p>
    <w:p w14:paraId="3BDF44D1" w14:textId="77777777" w:rsidR="00AF71B4" w:rsidRDefault="00AF71B4" w:rsidP="00910059">
      <w:pPr>
        <w:rPr>
          <w:rFonts w:asciiTheme="majorEastAsia" w:eastAsiaTheme="majorEastAsia" w:hAnsiTheme="majorEastAsia"/>
          <w:b/>
        </w:rPr>
        <w:sectPr w:rsidR="00AF71B4" w:rsidSect="00AF71B4">
          <w:type w:val="continuous"/>
          <w:pgSz w:w="11906" w:h="16838"/>
          <w:pgMar w:top="567" w:right="567" w:bottom="567" w:left="567" w:header="284" w:footer="284" w:gutter="0"/>
          <w:cols w:num="2" w:space="425"/>
          <w:docGrid w:type="linesAndChars" w:linePitch="360"/>
        </w:sectPr>
      </w:pPr>
    </w:p>
    <w:p w14:paraId="7F5FD5DF" w14:textId="77777777" w:rsidR="00487C71" w:rsidRDefault="00487C71" w:rsidP="00910059">
      <w:pPr>
        <w:rPr>
          <w:rFonts w:asciiTheme="majorEastAsia" w:eastAsiaTheme="majorEastAsia" w:hAnsiTheme="majorEastAsia"/>
          <w:b/>
        </w:rPr>
      </w:pPr>
    </w:p>
    <w:p w14:paraId="1A9CC4F3"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69504" behindDoc="0" locked="0" layoutInCell="1" allowOverlap="1" wp14:anchorId="58C9E8AB" wp14:editId="54EFBE23">
                <wp:simplePos x="0" y="0"/>
                <wp:positionH relativeFrom="column">
                  <wp:posOffset>668655</wp:posOffset>
                </wp:positionH>
                <wp:positionV relativeFrom="paragraph">
                  <wp:posOffset>97155</wp:posOffset>
                </wp:positionV>
                <wp:extent cx="6096000" cy="0"/>
                <wp:effectExtent l="0" t="0" r="19050" b="19050"/>
                <wp:wrapNone/>
                <wp:docPr id="78" name="直線コネクタ 78"/>
                <wp:cNvGraphicFramePr/>
                <a:graphic xmlns:a="http://schemas.openxmlformats.org/drawingml/2006/main">
                  <a:graphicData uri="http://schemas.microsoft.com/office/word/2010/wordprocessingShape">
                    <wps:wsp>
                      <wps:cNvCnPr/>
                      <wps:spPr>
                        <a:xfrm>
                          <a:off x="0" y="0"/>
                          <a:ext cx="60960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7FBAE38" id="直線コネクタ 78" o:spid="_x0000_s1026" style="position:absolute;left:0;text-align:lef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65pt" to="532.6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" strokeweight="1.5pt"/>
            </w:pict>
          </mc:Fallback>
        </mc:AlternateContent>
      </w:r>
      <w:r w:rsidRPr="00910059">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465"/>
        <w:gridCol w:w="3360"/>
        <w:gridCol w:w="3360"/>
      </w:tblGrid>
      <w:tr w:rsidR="00910059" w:rsidRPr="00910059" w14:paraId="3E882E37" w14:textId="77777777" w:rsidTr="00D53ACF">
        <w:trPr>
          <w:trHeight w:val="195"/>
        </w:trPr>
        <w:tc>
          <w:tcPr>
            <w:tcW w:w="3465" w:type="dxa"/>
          </w:tcPr>
          <w:p w14:paraId="0B3C585A" w14:textId="77777777" w:rsidR="00910059" w:rsidRPr="00910059" w:rsidRDefault="00910059" w:rsidP="00910059">
            <w:pPr>
              <w:jc w:val="center"/>
              <w:rPr>
                <w:b/>
                <w:sz w:val="18"/>
                <w:szCs w:val="18"/>
              </w:rPr>
            </w:pPr>
            <w:r w:rsidRPr="00910059">
              <w:rPr>
                <w:rFonts w:hint="eastAsia"/>
                <w:b/>
                <w:sz w:val="18"/>
                <w:szCs w:val="18"/>
              </w:rPr>
              <w:t>知識・技能</w:t>
            </w:r>
          </w:p>
        </w:tc>
        <w:tc>
          <w:tcPr>
            <w:tcW w:w="3360" w:type="dxa"/>
          </w:tcPr>
          <w:p w14:paraId="25161F68"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360" w:type="dxa"/>
          </w:tcPr>
          <w:p w14:paraId="5CBFA0C9"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0EFD0504" w14:textId="77777777" w:rsidTr="00D53ACF">
        <w:trPr>
          <w:trHeight w:val="1078"/>
        </w:trPr>
        <w:tc>
          <w:tcPr>
            <w:tcW w:w="3465" w:type="dxa"/>
          </w:tcPr>
          <w:p w14:paraId="0961BCBD"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・伝統的な技術を生かした地場産業が盛んな地域では，人々が協力し，特色あるまちづくりや観光などの産業の発展に努めていることを理解している。</w:t>
            </w:r>
          </w:p>
          <w:p w14:paraId="05926073"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・伝統的な技術を生かした地場産業が盛んな地域ついて，地図帳や各種の資料で調べ，白地図などにまとめている。</w:t>
            </w:r>
          </w:p>
        </w:tc>
        <w:tc>
          <w:tcPr>
            <w:tcW w:w="3360" w:type="dxa"/>
          </w:tcPr>
          <w:p w14:paraId="5B8AE1AF"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・伝統的な技術を生かした地場産業が盛んな地域の位置や自然環境，人々の活動や産業の歴史的背景，人々の協力関係などに着目して，地域の様子を捉え，それらの特色を考え，表現している。</w:t>
            </w:r>
          </w:p>
        </w:tc>
        <w:tc>
          <w:tcPr>
            <w:tcW w:w="3360" w:type="dxa"/>
          </w:tcPr>
          <w:p w14:paraId="7A00E278"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・伝統的な技術を生かした地場産業が盛んな地域について，予想や学習計画を立てたり，見直したりして，主体的に学習問題を追究し，解決しようとしている。</w:t>
            </w:r>
          </w:p>
        </w:tc>
      </w:tr>
    </w:tbl>
    <w:p w14:paraId="1BB621D4" w14:textId="77777777" w:rsidR="00910059" w:rsidRPr="00910059" w:rsidRDefault="00910059" w:rsidP="00910059"/>
    <w:p w14:paraId="353C7E69" w14:textId="77777777" w:rsidR="00910059" w:rsidRPr="00910059" w:rsidRDefault="00910059" w:rsidP="00910059"/>
    <w:p w14:paraId="6CCA450E" w14:textId="77777777" w:rsidR="00910059" w:rsidRPr="00910059" w:rsidRDefault="00910059" w:rsidP="00910059"/>
    <w:p w14:paraId="26C80BCB" w14:textId="77777777" w:rsidR="00910059" w:rsidRPr="00910059" w:rsidRDefault="00910059" w:rsidP="00910059"/>
    <w:p w14:paraId="63793F30" w14:textId="77777777" w:rsidR="00910059" w:rsidRPr="00910059" w:rsidRDefault="00910059" w:rsidP="00910059"/>
    <w:p w14:paraId="3D7A097A" w14:textId="77777777" w:rsidR="00910059" w:rsidRPr="00910059" w:rsidRDefault="00910059" w:rsidP="00910059"/>
    <w:p w14:paraId="0DCA5C86" w14:textId="77777777" w:rsidR="00910059" w:rsidRPr="00910059" w:rsidRDefault="00910059" w:rsidP="00910059"/>
    <w:p w14:paraId="274C33EF" w14:textId="77777777" w:rsidR="00910059" w:rsidRPr="00910059" w:rsidRDefault="00910059" w:rsidP="00910059"/>
    <w:p w14:paraId="31711498" w14:textId="77777777" w:rsidR="00910059" w:rsidRPr="00910059" w:rsidRDefault="00910059" w:rsidP="00910059"/>
    <w:p w14:paraId="5A2FCA9B" w14:textId="77777777" w:rsidR="00910059" w:rsidRPr="00910059" w:rsidRDefault="00910059" w:rsidP="00910059"/>
    <w:p w14:paraId="767C8FC5" w14:textId="77777777" w:rsidR="00910059" w:rsidRPr="00910059" w:rsidRDefault="00910059" w:rsidP="00910059">
      <w:pPr>
        <w:rPr>
          <w:rFonts w:asciiTheme="majorEastAsia" w:eastAsiaTheme="majorEastAsia" w:hAnsiTheme="majorEastAsia"/>
          <w:b/>
          <w:sz w:val="20"/>
          <w:szCs w:val="20"/>
        </w:rPr>
      </w:pPr>
    </w:p>
    <w:p w14:paraId="23A47540" w14:textId="77777777" w:rsidR="00910059" w:rsidRPr="00910059" w:rsidRDefault="00910059" w:rsidP="00910059">
      <w:pPr>
        <w:rPr>
          <w:rFonts w:asciiTheme="majorEastAsia" w:eastAsiaTheme="majorEastAsia" w:hAnsiTheme="majorEastAsia"/>
          <w:b/>
          <w:sz w:val="20"/>
          <w:szCs w:val="20"/>
        </w:rPr>
      </w:pPr>
    </w:p>
    <w:p w14:paraId="7732D550" w14:textId="77777777" w:rsidR="00910059" w:rsidRPr="00910059" w:rsidRDefault="00910059" w:rsidP="00910059">
      <w:pPr>
        <w:rPr>
          <w:rFonts w:asciiTheme="majorEastAsia" w:eastAsiaTheme="majorEastAsia" w:hAnsiTheme="majorEastAsia"/>
          <w:b/>
          <w:sz w:val="20"/>
          <w:szCs w:val="20"/>
        </w:rPr>
      </w:pPr>
    </w:p>
    <w:p w14:paraId="742E5FB0" w14:textId="77777777" w:rsidR="00910059" w:rsidRPr="00910059" w:rsidRDefault="00910059" w:rsidP="00910059">
      <w:pPr>
        <w:rPr>
          <w:rFonts w:asciiTheme="majorEastAsia" w:eastAsiaTheme="majorEastAsia" w:hAnsiTheme="majorEastAsia"/>
          <w:b/>
          <w:sz w:val="20"/>
          <w:szCs w:val="20"/>
        </w:rPr>
      </w:pPr>
    </w:p>
    <w:p w14:paraId="3219C612" w14:textId="77777777" w:rsidR="00910059" w:rsidRPr="00910059" w:rsidRDefault="00910059" w:rsidP="00910059">
      <w:pPr>
        <w:rPr>
          <w:rFonts w:asciiTheme="majorEastAsia" w:eastAsiaTheme="majorEastAsia" w:hAnsiTheme="majorEastAsia"/>
          <w:b/>
          <w:sz w:val="20"/>
          <w:szCs w:val="20"/>
        </w:rPr>
      </w:pPr>
    </w:p>
    <w:p w14:paraId="21D06001" w14:textId="77777777" w:rsidR="00910059" w:rsidRPr="00910059" w:rsidRDefault="00910059" w:rsidP="00910059">
      <w:pPr>
        <w:rPr>
          <w:rFonts w:asciiTheme="majorEastAsia" w:eastAsiaTheme="majorEastAsia" w:hAnsiTheme="majorEastAsia"/>
          <w:b/>
          <w:sz w:val="20"/>
          <w:szCs w:val="20"/>
        </w:rPr>
      </w:pPr>
    </w:p>
    <w:p w14:paraId="51FFDA6F" w14:textId="77777777" w:rsidR="00910059" w:rsidRPr="00910059" w:rsidRDefault="00910059" w:rsidP="00910059">
      <w:pPr>
        <w:rPr>
          <w:rFonts w:asciiTheme="majorEastAsia" w:eastAsiaTheme="majorEastAsia" w:hAnsiTheme="majorEastAsia"/>
          <w:b/>
          <w:sz w:val="20"/>
          <w:szCs w:val="20"/>
        </w:rPr>
      </w:pPr>
    </w:p>
    <w:p w14:paraId="5F6BA685" w14:textId="77777777" w:rsidR="00910059" w:rsidRPr="00910059" w:rsidRDefault="00910059" w:rsidP="00910059">
      <w:pPr>
        <w:rPr>
          <w:rFonts w:asciiTheme="majorEastAsia" w:eastAsiaTheme="majorEastAsia" w:hAnsiTheme="majorEastAsia"/>
          <w:b/>
          <w:sz w:val="20"/>
          <w:szCs w:val="20"/>
        </w:rPr>
      </w:pPr>
    </w:p>
    <w:p w14:paraId="3FE0201F" w14:textId="77777777" w:rsidR="00910059" w:rsidRPr="00910059" w:rsidRDefault="00910059" w:rsidP="00910059">
      <w:pPr>
        <w:rPr>
          <w:rFonts w:asciiTheme="majorEastAsia" w:eastAsiaTheme="majorEastAsia" w:hAnsiTheme="majorEastAsia"/>
          <w:b/>
          <w:sz w:val="20"/>
          <w:szCs w:val="20"/>
        </w:rPr>
      </w:pPr>
    </w:p>
    <w:p w14:paraId="143D1D01" w14:textId="77777777" w:rsidR="00910059" w:rsidRPr="00910059" w:rsidRDefault="00910059" w:rsidP="00910059">
      <w:pPr>
        <w:rPr>
          <w:rFonts w:asciiTheme="majorEastAsia" w:eastAsiaTheme="majorEastAsia" w:hAnsiTheme="majorEastAsia"/>
          <w:b/>
          <w:sz w:val="20"/>
          <w:szCs w:val="20"/>
        </w:rPr>
      </w:pPr>
    </w:p>
    <w:p w14:paraId="078E7DBE" w14:textId="760CEDA7" w:rsidR="00910059" w:rsidRDefault="00910059" w:rsidP="00910059">
      <w:pPr>
        <w:rPr>
          <w:rFonts w:asciiTheme="majorEastAsia" w:eastAsiaTheme="majorEastAsia" w:hAnsiTheme="majorEastAsia"/>
          <w:b/>
          <w:sz w:val="20"/>
          <w:szCs w:val="20"/>
        </w:rPr>
      </w:pPr>
    </w:p>
    <w:p w14:paraId="6906281C" w14:textId="77777777" w:rsidR="00827711" w:rsidRPr="00910059" w:rsidRDefault="00827711" w:rsidP="00910059">
      <w:pPr>
        <w:rPr>
          <w:rFonts w:asciiTheme="majorEastAsia" w:eastAsiaTheme="majorEastAsia" w:hAnsiTheme="majorEastAsia"/>
          <w:b/>
          <w:sz w:val="20"/>
          <w:szCs w:val="20"/>
        </w:rPr>
      </w:pPr>
    </w:p>
    <w:p w14:paraId="007A955B" w14:textId="77777777" w:rsidR="00910059" w:rsidRDefault="00910059" w:rsidP="00910059">
      <w:pPr>
        <w:rPr>
          <w:rFonts w:asciiTheme="majorEastAsia" w:eastAsiaTheme="majorEastAsia" w:hAnsiTheme="majorEastAsia"/>
          <w:b/>
          <w:sz w:val="20"/>
          <w:szCs w:val="20"/>
        </w:rPr>
      </w:pPr>
    </w:p>
    <w:p w14:paraId="79C0616D" w14:textId="77777777" w:rsidR="00AF71B4" w:rsidRDefault="00AF71B4" w:rsidP="00910059">
      <w:pPr>
        <w:rPr>
          <w:rFonts w:asciiTheme="majorEastAsia" w:eastAsiaTheme="majorEastAsia" w:hAnsiTheme="majorEastAsia"/>
          <w:b/>
          <w:sz w:val="20"/>
          <w:szCs w:val="20"/>
        </w:rPr>
      </w:pPr>
    </w:p>
    <w:p w14:paraId="4F45924F" w14:textId="77777777"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4"/>
        </w:rPr>
        <w:t xml:space="preserve">大単元名：６　</w:t>
      </w:r>
      <w:r w:rsidRPr="00910059">
        <w:rPr>
          <w:rFonts w:asciiTheme="majorEastAsia" w:eastAsiaTheme="majorEastAsia" w:hAnsiTheme="majorEastAsia" w:hint="eastAsia"/>
          <w:b/>
          <w:sz w:val="20"/>
          <w:szCs w:val="20"/>
        </w:rPr>
        <w:t>わたしたちの県のまちづくり</w:t>
      </w:r>
      <w:r w:rsidR="00625B15">
        <w:rPr>
          <w:rFonts w:asciiTheme="majorEastAsia" w:eastAsiaTheme="majorEastAsia" w:hAnsiTheme="majorEastAsia" w:hint="eastAsia"/>
          <w:b/>
          <w:sz w:val="20"/>
          <w:szCs w:val="20"/>
        </w:rPr>
        <w:t xml:space="preserve">　</w:t>
      </w:r>
      <w:r w:rsidR="00625B15" w:rsidRPr="00910059">
        <w:rPr>
          <w:rFonts w:asciiTheme="majorEastAsia" w:eastAsiaTheme="majorEastAsia" w:hAnsiTheme="majorEastAsia" w:hint="eastAsia"/>
          <w:b/>
          <w:sz w:val="20"/>
          <w:szCs w:val="20"/>
        </w:rPr>
        <w:t>【配当</w:t>
      </w:r>
      <w:r w:rsidR="00625B15">
        <w:rPr>
          <w:rFonts w:asciiTheme="majorEastAsia" w:eastAsiaTheme="majorEastAsia" w:hAnsiTheme="majorEastAsia" w:hint="eastAsia"/>
          <w:b/>
          <w:sz w:val="20"/>
          <w:szCs w:val="20"/>
        </w:rPr>
        <w:t>1</w:t>
      </w:r>
      <w:r w:rsidR="00625B15" w:rsidRPr="00910059">
        <w:rPr>
          <w:rFonts w:asciiTheme="majorEastAsia" w:eastAsiaTheme="majorEastAsia" w:hAnsiTheme="majorEastAsia" w:hint="eastAsia"/>
          <w:b/>
          <w:sz w:val="20"/>
          <w:szCs w:val="20"/>
        </w:rPr>
        <w:t>時間】</w:t>
      </w:r>
    </w:p>
    <w:p w14:paraId="3B0AB96A"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【態】＝主体的に学習に取り組む態度，【知技】＝知識・技能，【思判表】＝思考・判断・表現</w:t>
      </w:r>
    </w:p>
    <w:p w14:paraId="2577F3BF"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3"/>
        <w:tblW w:w="10710" w:type="dxa"/>
        <w:tblInd w:w="57" w:type="dxa"/>
        <w:tblLayout w:type="fixed"/>
        <w:tblLook w:val="04A0" w:firstRow="1" w:lastRow="0" w:firstColumn="1" w:lastColumn="0" w:noHBand="0" w:noVBand="1"/>
      </w:tblPr>
      <w:tblGrid>
        <w:gridCol w:w="1050"/>
        <w:gridCol w:w="1890"/>
        <w:gridCol w:w="2415"/>
        <w:gridCol w:w="2940"/>
        <w:gridCol w:w="2415"/>
      </w:tblGrid>
      <w:tr w:rsidR="00910059" w:rsidRPr="00910059" w14:paraId="7A76EF07" w14:textId="77777777" w:rsidTr="00233767">
        <w:trPr>
          <w:trHeight w:val="397"/>
        </w:trPr>
        <w:tc>
          <w:tcPr>
            <w:tcW w:w="1050" w:type="dxa"/>
            <w:tcBorders>
              <w:bottom w:val="single" w:sz="4" w:space="0" w:color="auto"/>
            </w:tcBorders>
            <w:shd w:val="clear" w:color="auto" w:fill="D9D9D9" w:themeFill="background1" w:themeFillShade="D9"/>
            <w:tcMar>
              <w:left w:w="57" w:type="dxa"/>
              <w:right w:w="57" w:type="dxa"/>
            </w:tcMar>
            <w:vAlign w:val="center"/>
          </w:tcPr>
          <w:p w14:paraId="05CEB0DF"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890" w:type="dxa"/>
            <w:tcBorders>
              <w:bottom w:val="single" w:sz="4" w:space="0" w:color="auto"/>
            </w:tcBorders>
            <w:shd w:val="clear" w:color="auto" w:fill="D9D9D9" w:themeFill="background1" w:themeFillShade="D9"/>
            <w:tcMar>
              <w:left w:w="57" w:type="dxa"/>
              <w:right w:w="57" w:type="dxa"/>
            </w:tcMar>
            <w:vAlign w:val="center"/>
          </w:tcPr>
          <w:p w14:paraId="6563FD41"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415" w:type="dxa"/>
            <w:tcBorders>
              <w:bottom w:val="single" w:sz="4" w:space="0" w:color="auto"/>
            </w:tcBorders>
            <w:shd w:val="clear" w:color="auto" w:fill="D9D9D9" w:themeFill="background1" w:themeFillShade="D9"/>
            <w:tcMar>
              <w:left w:w="57" w:type="dxa"/>
              <w:right w:w="57" w:type="dxa"/>
            </w:tcMar>
            <w:vAlign w:val="center"/>
          </w:tcPr>
          <w:p w14:paraId="47F780D4" w14:textId="77777777" w:rsidR="00910059" w:rsidRPr="00910059" w:rsidRDefault="00910059" w:rsidP="00910059">
            <w:pPr>
              <w:snapToGrid w:val="0"/>
              <w:ind w:leftChars="-27" w:left="-1" w:rightChars="-27" w:right="-57" w:hangingChars="31" w:hanging="56"/>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940" w:type="dxa"/>
            <w:tcBorders>
              <w:bottom w:val="single" w:sz="4" w:space="0" w:color="auto"/>
            </w:tcBorders>
            <w:shd w:val="clear" w:color="auto" w:fill="D9D9D9" w:themeFill="background1" w:themeFillShade="D9"/>
            <w:tcMar>
              <w:left w:w="57" w:type="dxa"/>
              <w:right w:w="57" w:type="dxa"/>
            </w:tcMar>
            <w:vAlign w:val="center"/>
          </w:tcPr>
          <w:p w14:paraId="7D16132A"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415" w:type="dxa"/>
            <w:tcBorders>
              <w:bottom w:val="single" w:sz="4" w:space="0" w:color="auto"/>
            </w:tcBorders>
            <w:shd w:val="clear" w:color="auto" w:fill="D9D9D9" w:themeFill="background1" w:themeFillShade="D9"/>
            <w:tcMar>
              <w:left w:w="57" w:type="dxa"/>
              <w:right w:w="57" w:type="dxa"/>
            </w:tcMar>
            <w:vAlign w:val="center"/>
          </w:tcPr>
          <w:p w14:paraId="52EA1D68"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53223F61" w14:textId="77777777" w:rsidTr="00233767">
        <w:trPr>
          <w:trHeight w:val="1066"/>
        </w:trPr>
        <w:tc>
          <w:tcPr>
            <w:tcW w:w="1050" w:type="dxa"/>
            <w:shd w:val="clear" w:color="auto" w:fill="auto"/>
            <w:tcMar>
              <w:top w:w="57" w:type="dxa"/>
              <w:left w:w="57" w:type="dxa"/>
              <w:bottom w:w="57" w:type="dxa"/>
              <w:right w:w="57" w:type="dxa"/>
            </w:tcMar>
            <w:vAlign w:val="center"/>
          </w:tcPr>
          <w:p w14:paraId="3FBCCDFD" w14:textId="77777777" w:rsidR="00910059" w:rsidRPr="00910059" w:rsidRDefault="00910059" w:rsidP="005A3703">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オリエンテーション</w:t>
            </w:r>
            <w:r w:rsidRPr="00910059">
              <w:rPr>
                <w:rFonts w:ascii="ＭＳ Ｐゴシック" w:eastAsia="ＭＳ Ｐゴシック" w:hint="eastAsia"/>
                <w:sz w:val="18"/>
                <w:szCs w:val="18"/>
              </w:rPr>
              <w:br/>
              <w:t>P162～163</w:t>
            </w:r>
            <w:r w:rsidRPr="00910059">
              <w:rPr>
                <w:rFonts w:ascii="ＭＳ Ｐゴシック" w:eastAsia="ＭＳ Ｐゴシック" w:hint="eastAsia"/>
                <w:sz w:val="18"/>
                <w:szCs w:val="18"/>
              </w:rPr>
              <w:br/>
              <w:t>【配時１】</w:t>
            </w:r>
          </w:p>
        </w:tc>
        <w:tc>
          <w:tcPr>
            <w:tcW w:w="1890" w:type="dxa"/>
            <w:shd w:val="clear" w:color="auto" w:fill="auto"/>
            <w:tcMar>
              <w:top w:w="57" w:type="dxa"/>
              <w:left w:w="57" w:type="dxa"/>
              <w:bottom w:w="57" w:type="dxa"/>
              <w:right w:w="57" w:type="dxa"/>
            </w:tcMar>
            <w:vAlign w:val="center"/>
          </w:tcPr>
          <w:p w14:paraId="493732DC"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特産物や観光で知られる県内の特色ある地域に着目し，それらを観光パンフレットやガイドブックなどで調べたり，地図で位置を確認したりする。</w:t>
            </w:r>
          </w:p>
        </w:tc>
        <w:tc>
          <w:tcPr>
            <w:tcW w:w="2415" w:type="dxa"/>
            <w:shd w:val="clear" w:color="auto" w:fill="auto"/>
            <w:tcMar>
              <w:top w:w="57" w:type="dxa"/>
              <w:left w:w="57" w:type="dxa"/>
              <w:bottom w:w="57" w:type="dxa"/>
              <w:right w:w="57" w:type="dxa"/>
            </w:tcMar>
            <w:vAlign w:val="center"/>
          </w:tcPr>
          <w:p w14:paraId="65A6F47E"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○県内から，地場産業が盛んな地域，歴史景観（または自然環境）に特色ある地域，国際交流が盛んな地域を調べる対象として選び出す。</w:t>
            </w:r>
          </w:p>
          <w:p w14:paraId="50FE660E"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◆県内には，さまざまな特色をもった地域があること。</w:t>
            </w:r>
          </w:p>
        </w:tc>
        <w:tc>
          <w:tcPr>
            <w:tcW w:w="2940" w:type="dxa"/>
            <w:shd w:val="clear" w:color="auto" w:fill="auto"/>
            <w:tcMar>
              <w:top w:w="57" w:type="dxa"/>
              <w:left w:w="57" w:type="dxa"/>
              <w:bottom w:w="57" w:type="dxa"/>
              <w:right w:w="57" w:type="dxa"/>
            </w:tcMar>
            <w:vAlign w:val="center"/>
          </w:tcPr>
          <w:p w14:paraId="4A9E1096"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①県の地図を見ながら，知っている場所を発表する。</w:t>
            </w:r>
          </w:p>
          <w:p w14:paraId="2CEF1ABE"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②県内の特産物や観光で知られる地域をパンフレットなどで調べる。</w:t>
            </w:r>
          </w:p>
          <w:p w14:paraId="6BE1B31A"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③調べたことをもとに，感じたことや，関心をもったことを話し合う。</w:t>
            </w:r>
          </w:p>
        </w:tc>
        <w:tc>
          <w:tcPr>
            <w:tcW w:w="2415" w:type="dxa"/>
            <w:shd w:val="clear" w:color="auto" w:fill="auto"/>
            <w:tcMar>
              <w:top w:w="57" w:type="dxa"/>
              <w:left w:w="57" w:type="dxa"/>
              <w:bottom w:w="57" w:type="dxa"/>
              <w:right w:w="57" w:type="dxa"/>
            </w:tcMar>
            <w:vAlign w:val="center"/>
          </w:tcPr>
          <w:p w14:paraId="4CA0E29B" w14:textId="14EA44A9" w:rsidR="00910059" w:rsidRPr="00910059" w:rsidRDefault="00910059" w:rsidP="005A3703">
            <w:pPr>
              <w:spacing w:line="280" w:lineRule="exact"/>
              <w:rPr>
                <w:rFonts w:ascii="ＭＳ Ｐ明朝" w:eastAsia="ＭＳ Ｐ明朝" w:hAnsi="ＭＳ Ｐ明朝"/>
                <w:sz w:val="18"/>
                <w:szCs w:val="18"/>
              </w:rPr>
            </w:pPr>
            <w:r w:rsidRPr="00910059">
              <w:rPr>
                <w:rFonts w:ascii="ＭＳ Ｐ明朝" w:eastAsia="ＭＳ Ｐ明朝" w:hAnsi="ＭＳ Ｐ明朝" w:hint="eastAsia"/>
                <w:sz w:val="18"/>
                <w:szCs w:val="18"/>
              </w:rPr>
              <w:t>【</w:t>
            </w:r>
            <w:r w:rsidR="00C467B3">
              <w:rPr>
                <w:rFonts w:asciiTheme="majorEastAsia" w:eastAsiaTheme="majorEastAsia" w:hAnsiTheme="majorEastAsia" w:hint="eastAsia"/>
                <w:sz w:val="18"/>
                <w:szCs w:val="18"/>
              </w:rPr>
              <w:t>知技</w:t>
            </w:r>
            <w:r w:rsidRPr="00910059">
              <w:rPr>
                <w:rFonts w:ascii="ＭＳ Ｐ明朝" w:eastAsia="ＭＳ Ｐ明朝" w:hAnsi="ＭＳ Ｐ明朝" w:hint="eastAsia"/>
                <w:sz w:val="18"/>
                <w:szCs w:val="18"/>
              </w:rPr>
              <w:t>】</w:t>
            </w:r>
            <w:r w:rsidR="00C467B3">
              <w:rPr>
                <w:rFonts w:ascii="ＭＳ Ｐ明朝" w:eastAsia="ＭＳ Ｐ明朝" w:hAnsi="ＭＳ Ｐ明朝" w:hint="eastAsia"/>
                <w:sz w:val="18"/>
                <w:szCs w:val="18"/>
              </w:rPr>
              <w:t>県内には，</w:t>
            </w:r>
            <w:r w:rsidRPr="00910059">
              <w:rPr>
                <w:rFonts w:ascii="ＭＳ Ｐ明朝" w:eastAsia="ＭＳ Ｐ明朝" w:hAnsi="ＭＳ Ｐ明朝" w:hint="eastAsia"/>
                <w:sz w:val="18"/>
                <w:szCs w:val="18"/>
              </w:rPr>
              <w:t>自分たち</w:t>
            </w:r>
            <w:r w:rsidR="00C467B3">
              <w:rPr>
                <w:rFonts w:ascii="ＭＳ Ｐ明朝" w:eastAsia="ＭＳ Ｐ明朝" w:hAnsi="ＭＳ Ｐ明朝" w:hint="eastAsia"/>
                <w:sz w:val="18"/>
                <w:szCs w:val="18"/>
              </w:rPr>
              <w:t>が住んでいる市町村とは異なる，特産物や観光で知られるさまざまな地域があることを捉えている</w:t>
            </w:r>
            <w:r w:rsidRPr="00910059">
              <w:rPr>
                <w:rFonts w:ascii="ＭＳ Ｐ明朝" w:eastAsia="ＭＳ Ｐ明朝" w:hAnsi="ＭＳ Ｐ明朝" w:hint="eastAsia"/>
                <w:sz w:val="18"/>
                <w:szCs w:val="18"/>
              </w:rPr>
              <w:t>。（発）（</w:t>
            </w:r>
            <w:r w:rsidR="006F464F">
              <w:rPr>
                <w:rFonts w:ascii="ＭＳ Ｐ明朝" w:eastAsia="ＭＳ Ｐ明朝" w:hAnsi="ＭＳ Ｐ明朝" w:hint="eastAsia"/>
                <w:sz w:val="18"/>
                <w:szCs w:val="18"/>
              </w:rPr>
              <w:t>ノ</w:t>
            </w:r>
            <w:r w:rsidRPr="00910059">
              <w:rPr>
                <w:rFonts w:ascii="ＭＳ Ｐ明朝" w:eastAsia="ＭＳ Ｐ明朝" w:hAnsi="ＭＳ Ｐ明朝" w:hint="eastAsia"/>
                <w:sz w:val="18"/>
                <w:szCs w:val="18"/>
              </w:rPr>
              <w:t>）。</w:t>
            </w:r>
          </w:p>
        </w:tc>
      </w:tr>
    </w:tbl>
    <w:p w14:paraId="63E65BBB" w14:textId="77777777" w:rsidR="00910059" w:rsidRPr="00910059" w:rsidRDefault="00910059" w:rsidP="00910059">
      <w:pPr>
        <w:snapToGrid w:val="0"/>
        <w:spacing w:line="60" w:lineRule="auto"/>
        <w:rPr>
          <w:rFonts w:asciiTheme="majorEastAsia" w:eastAsiaTheme="majorEastAsia" w:hAnsiTheme="majorEastAsia"/>
          <w:b/>
          <w:sz w:val="20"/>
          <w:szCs w:val="20"/>
        </w:rPr>
      </w:pPr>
    </w:p>
    <w:p w14:paraId="1759F991" w14:textId="77777777" w:rsidR="00910059" w:rsidRPr="00910059" w:rsidRDefault="00910059" w:rsidP="00910059">
      <w:pPr>
        <w:rPr>
          <w:rFonts w:ascii="ＭＳ Ｐゴシック" w:eastAsia="ＭＳ Ｐゴシック" w:hAnsi="ＭＳ Ｐゴシック"/>
          <w:sz w:val="18"/>
          <w:szCs w:val="18"/>
        </w:rPr>
      </w:pPr>
      <w:r w:rsidRPr="00910059">
        <w:rPr>
          <w:rFonts w:asciiTheme="majorEastAsia" w:eastAsiaTheme="majorEastAsia" w:hAnsiTheme="majorEastAsia" w:hint="eastAsia"/>
          <w:b/>
          <w:sz w:val="20"/>
          <w:szCs w:val="20"/>
        </w:rPr>
        <w:t>小単元名：１　焼き物を生かしたまちづくり</w:t>
      </w:r>
      <w:r w:rsidR="00625B15">
        <w:rPr>
          <w:rFonts w:asciiTheme="majorEastAsia" w:eastAsiaTheme="majorEastAsia" w:hAnsiTheme="majorEastAsia" w:hint="eastAsia"/>
          <w:b/>
          <w:sz w:val="20"/>
          <w:szCs w:val="20"/>
        </w:rPr>
        <w:t xml:space="preserve">　</w:t>
      </w:r>
      <w:r w:rsidR="00625B15" w:rsidRPr="00910059">
        <w:rPr>
          <w:rFonts w:asciiTheme="majorEastAsia" w:eastAsiaTheme="majorEastAsia" w:hAnsiTheme="majorEastAsia" w:hint="eastAsia"/>
          <w:b/>
          <w:sz w:val="20"/>
          <w:szCs w:val="20"/>
        </w:rPr>
        <w:t>【配当</w:t>
      </w:r>
      <w:r w:rsidR="00625B15">
        <w:rPr>
          <w:rFonts w:asciiTheme="majorEastAsia" w:eastAsiaTheme="majorEastAsia" w:hAnsiTheme="majorEastAsia" w:hint="eastAsia"/>
          <w:b/>
          <w:sz w:val="20"/>
          <w:szCs w:val="20"/>
        </w:rPr>
        <w:t>5</w:t>
      </w:r>
      <w:r w:rsidR="00625B15" w:rsidRPr="00910059">
        <w:rPr>
          <w:rFonts w:asciiTheme="majorEastAsia" w:eastAsiaTheme="majorEastAsia" w:hAnsiTheme="majorEastAsia" w:hint="eastAsia"/>
          <w:b/>
          <w:sz w:val="20"/>
          <w:szCs w:val="20"/>
        </w:rPr>
        <w:t>時間】</w:t>
      </w:r>
    </w:p>
    <w:p w14:paraId="71C7E0FA"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【態】＝主体的に学習に取り組む態度，【知技】＝知識・技能，【思判表】＝思考・判断・表現</w:t>
      </w:r>
    </w:p>
    <w:p w14:paraId="1C0EC498"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3"/>
        <w:tblW w:w="10710" w:type="dxa"/>
        <w:tblInd w:w="57" w:type="dxa"/>
        <w:tblLayout w:type="fixed"/>
        <w:tblLook w:val="04A0" w:firstRow="1" w:lastRow="0" w:firstColumn="1" w:lastColumn="0" w:noHBand="0" w:noVBand="1"/>
      </w:tblPr>
      <w:tblGrid>
        <w:gridCol w:w="1155"/>
        <w:gridCol w:w="1680"/>
        <w:gridCol w:w="3360"/>
        <w:gridCol w:w="2415"/>
        <w:gridCol w:w="2100"/>
      </w:tblGrid>
      <w:tr w:rsidR="00910059" w:rsidRPr="00910059" w14:paraId="788E84BD" w14:textId="77777777" w:rsidTr="00233767">
        <w:trPr>
          <w:trHeight w:val="397"/>
        </w:trPr>
        <w:tc>
          <w:tcPr>
            <w:tcW w:w="1155" w:type="dxa"/>
            <w:tcBorders>
              <w:bottom w:val="single" w:sz="4" w:space="0" w:color="auto"/>
            </w:tcBorders>
            <w:shd w:val="clear" w:color="auto" w:fill="D9D9D9" w:themeFill="background1" w:themeFillShade="D9"/>
            <w:tcMar>
              <w:left w:w="57" w:type="dxa"/>
              <w:right w:w="57" w:type="dxa"/>
            </w:tcMar>
            <w:vAlign w:val="center"/>
          </w:tcPr>
          <w:p w14:paraId="7D98B2BD"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680" w:type="dxa"/>
            <w:tcBorders>
              <w:bottom w:val="single" w:sz="4" w:space="0" w:color="auto"/>
            </w:tcBorders>
            <w:shd w:val="clear" w:color="auto" w:fill="D9D9D9" w:themeFill="background1" w:themeFillShade="D9"/>
            <w:tcMar>
              <w:left w:w="57" w:type="dxa"/>
              <w:right w:w="57" w:type="dxa"/>
            </w:tcMar>
            <w:vAlign w:val="center"/>
          </w:tcPr>
          <w:p w14:paraId="660DED5A"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3360" w:type="dxa"/>
            <w:tcBorders>
              <w:bottom w:val="single" w:sz="4" w:space="0" w:color="auto"/>
            </w:tcBorders>
            <w:shd w:val="clear" w:color="auto" w:fill="D9D9D9" w:themeFill="background1" w:themeFillShade="D9"/>
            <w:tcMar>
              <w:left w:w="57" w:type="dxa"/>
              <w:right w:w="57" w:type="dxa"/>
            </w:tcMar>
            <w:vAlign w:val="center"/>
          </w:tcPr>
          <w:p w14:paraId="3F5776BA"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415" w:type="dxa"/>
            <w:tcBorders>
              <w:bottom w:val="single" w:sz="4" w:space="0" w:color="auto"/>
            </w:tcBorders>
            <w:shd w:val="clear" w:color="auto" w:fill="D9D9D9" w:themeFill="background1" w:themeFillShade="D9"/>
            <w:tcMar>
              <w:left w:w="57" w:type="dxa"/>
              <w:right w:w="57" w:type="dxa"/>
            </w:tcMar>
            <w:vAlign w:val="center"/>
          </w:tcPr>
          <w:p w14:paraId="1972A007"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100" w:type="dxa"/>
            <w:tcBorders>
              <w:bottom w:val="single" w:sz="4" w:space="0" w:color="auto"/>
            </w:tcBorders>
            <w:shd w:val="clear" w:color="auto" w:fill="D9D9D9" w:themeFill="background1" w:themeFillShade="D9"/>
            <w:tcMar>
              <w:left w:w="57" w:type="dxa"/>
              <w:right w:w="57" w:type="dxa"/>
            </w:tcMar>
            <w:vAlign w:val="center"/>
          </w:tcPr>
          <w:p w14:paraId="5D71F9F1"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1A0C11ED" w14:textId="77777777" w:rsidTr="00233767">
        <w:trPr>
          <w:trHeight w:val="3773"/>
        </w:trPr>
        <w:tc>
          <w:tcPr>
            <w:tcW w:w="1155" w:type="dxa"/>
            <w:shd w:val="clear" w:color="auto" w:fill="auto"/>
            <w:tcMar>
              <w:top w:w="57" w:type="dxa"/>
              <w:left w:w="57" w:type="dxa"/>
              <w:bottom w:w="57" w:type="dxa"/>
              <w:right w:w="57" w:type="dxa"/>
            </w:tcMar>
            <w:vAlign w:val="center"/>
          </w:tcPr>
          <w:p w14:paraId="0E873FF9" w14:textId="6B709B31" w:rsidR="00910059" w:rsidRPr="00910059" w:rsidRDefault="005D54ED" w:rsidP="005A3703">
            <w:pPr>
              <w:spacing w:line="280" w:lineRule="exact"/>
              <w:rPr>
                <w:rFonts w:ascii="ＭＳ Ｐゴシック" w:eastAsia="ＭＳ Ｐゴシック"/>
                <w:sz w:val="18"/>
                <w:szCs w:val="18"/>
              </w:rPr>
            </w:pPr>
            <w:r>
              <w:rPr>
                <w:rFonts w:ascii="ＭＳ Ｐゴシック" w:eastAsia="ＭＳ Ｐゴシック" w:hint="eastAsia"/>
                <w:sz w:val="18"/>
                <w:szCs w:val="18"/>
              </w:rPr>
              <w:t>焼き物づくりがさかんな東峰村</w:t>
            </w:r>
            <w:r w:rsidR="00910059" w:rsidRPr="00910059">
              <w:rPr>
                <w:rFonts w:ascii="ＭＳ Ｐゴシック" w:eastAsia="ＭＳ Ｐゴシック" w:hint="eastAsia"/>
                <w:sz w:val="18"/>
                <w:szCs w:val="18"/>
              </w:rPr>
              <w:br/>
              <w:t>P164～165</w:t>
            </w:r>
            <w:r w:rsidR="00910059" w:rsidRPr="00910059">
              <w:rPr>
                <w:rFonts w:ascii="ＭＳ Ｐゴシック" w:eastAsia="ＭＳ Ｐゴシック" w:hint="eastAsia"/>
                <w:sz w:val="18"/>
                <w:szCs w:val="18"/>
              </w:rPr>
              <w:br/>
              <w:t>【配時１】</w:t>
            </w:r>
          </w:p>
        </w:tc>
        <w:tc>
          <w:tcPr>
            <w:tcW w:w="1680" w:type="dxa"/>
            <w:shd w:val="clear" w:color="auto" w:fill="auto"/>
            <w:tcMar>
              <w:top w:w="57" w:type="dxa"/>
              <w:left w:w="57" w:type="dxa"/>
              <w:bottom w:w="57" w:type="dxa"/>
              <w:right w:w="57" w:type="dxa"/>
            </w:tcMar>
            <w:vAlign w:val="center"/>
          </w:tcPr>
          <w:p w14:paraId="75ADE9ED"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民陶むら祭の写</w:t>
            </w:r>
            <w:r w:rsidR="00CB23FD">
              <w:rPr>
                <w:rFonts w:ascii="ＭＳ 明朝" w:eastAsia="ＭＳ 明朝" w:hAnsi="ＭＳ 明朝" w:hint="eastAsia"/>
                <w:sz w:val="18"/>
                <w:szCs w:val="18"/>
              </w:rPr>
              <w:t>真などから，東峰村は焼き物づくりが盛んであることに着目し，東峰村の焼き物づくりについて調べたいことを明らかにして</w:t>
            </w:r>
            <w:r w:rsidRPr="00910059">
              <w:rPr>
                <w:rFonts w:ascii="ＭＳ 明朝" w:eastAsia="ＭＳ 明朝" w:hAnsi="ＭＳ 明朝" w:hint="eastAsia"/>
                <w:sz w:val="18"/>
                <w:szCs w:val="18"/>
              </w:rPr>
              <w:t>学習問題をつく</w:t>
            </w:r>
            <w:r w:rsidR="00194A4D">
              <w:rPr>
                <w:rFonts w:ascii="ＭＳ 明朝" w:eastAsia="ＭＳ 明朝" w:hAnsi="ＭＳ 明朝" w:hint="eastAsia"/>
                <w:sz w:val="18"/>
                <w:szCs w:val="18"/>
              </w:rPr>
              <w:t>り，学習の見通しをもつ</w:t>
            </w:r>
            <w:r w:rsidRPr="00910059">
              <w:rPr>
                <w:rFonts w:ascii="ＭＳ 明朝" w:eastAsia="ＭＳ 明朝" w:hAnsi="ＭＳ 明朝" w:hint="eastAsia"/>
                <w:sz w:val="18"/>
                <w:szCs w:val="18"/>
              </w:rPr>
              <w:t>。</w:t>
            </w:r>
          </w:p>
          <w:p w14:paraId="2BF42B53" w14:textId="77777777" w:rsidR="00910059" w:rsidRPr="00910059" w:rsidRDefault="00910059" w:rsidP="005A3703">
            <w:pPr>
              <w:spacing w:line="280" w:lineRule="exact"/>
              <w:rPr>
                <w:rFonts w:ascii="ＭＳ 明朝" w:eastAsia="ＭＳ 明朝" w:hAnsi="ＭＳ 明朝"/>
                <w:sz w:val="18"/>
                <w:szCs w:val="18"/>
              </w:rPr>
            </w:pPr>
          </w:p>
          <w:p w14:paraId="512EDD4D" w14:textId="77777777" w:rsidR="00910059" w:rsidRPr="00910059" w:rsidRDefault="00910059" w:rsidP="005A3703">
            <w:pPr>
              <w:spacing w:line="280" w:lineRule="exact"/>
              <w:rPr>
                <w:rFonts w:ascii="ＭＳ 明朝" w:eastAsia="ＭＳ 明朝" w:hAnsi="ＭＳ 明朝"/>
                <w:sz w:val="18"/>
                <w:szCs w:val="18"/>
              </w:rPr>
            </w:pPr>
          </w:p>
        </w:tc>
        <w:tc>
          <w:tcPr>
            <w:tcW w:w="3360" w:type="dxa"/>
            <w:shd w:val="clear" w:color="auto" w:fill="auto"/>
            <w:tcMar>
              <w:top w:w="57" w:type="dxa"/>
              <w:left w:w="57" w:type="dxa"/>
              <w:bottom w:w="57" w:type="dxa"/>
              <w:right w:w="57" w:type="dxa"/>
            </w:tcMar>
            <w:vAlign w:val="center"/>
          </w:tcPr>
          <w:p w14:paraId="0DECBE20"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○民陶むら祭の様子を捉えた写真や東峰村の地図などを手がかりに，東峰村で小石原焼が盛んに作られているわけについて調べる学習問題をつく</w:t>
            </w:r>
            <w:r w:rsidR="00770B85">
              <w:rPr>
                <w:rFonts w:ascii="ＭＳ 明朝" w:eastAsia="ＭＳ 明朝" w:hAnsi="ＭＳ 明朝" w:hint="eastAsia"/>
                <w:sz w:val="18"/>
                <w:szCs w:val="18"/>
              </w:rPr>
              <w:t>り，学習計画を立てる</w:t>
            </w:r>
            <w:r w:rsidRPr="00910059">
              <w:rPr>
                <w:rFonts w:ascii="ＭＳ 明朝" w:eastAsia="ＭＳ 明朝" w:hAnsi="ＭＳ 明朝" w:hint="eastAsia"/>
                <w:sz w:val="18"/>
                <w:szCs w:val="18"/>
              </w:rPr>
              <w:t>。</w:t>
            </w:r>
          </w:p>
          <w:p w14:paraId="4E467B5C" w14:textId="77777777" w:rsidR="005A3703"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◆東峰村は焼き物づくりが盛んであり，そこで作られる小石原焼を買うために，遠くから多くの客がやって来ること。</w:t>
            </w:r>
          </w:p>
        </w:tc>
        <w:tc>
          <w:tcPr>
            <w:tcW w:w="2415" w:type="dxa"/>
            <w:shd w:val="clear" w:color="auto" w:fill="auto"/>
            <w:tcMar>
              <w:top w:w="57" w:type="dxa"/>
              <w:left w:w="57" w:type="dxa"/>
              <w:bottom w:w="57" w:type="dxa"/>
              <w:right w:w="57" w:type="dxa"/>
            </w:tcMar>
            <w:vAlign w:val="center"/>
          </w:tcPr>
          <w:p w14:paraId="00F758EF"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①東峰村の位置や，土地の様子を調べる。</w:t>
            </w:r>
          </w:p>
          <w:p w14:paraId="2C1B7A81"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②東峰村はどのような所か，地域の人から話を聞く。</w:t>
            </w:r>
          </w:p>
          <w:p w14:paraId="35376AC0" w14:textId="59FE9BC3" w:rsidR="00910059" w:rsidRPr="00910059" w:rsidRDefault="005D54ED" w:rsidP="005A3703">
            <w:pPr>
              <w:spacing w:line="280" w:lineRule="exact"/>
              <w:rPr>
                <w:rFonts w:ascii="ＭＳ 明朝" w:eastAsia="ＭＳ 明朝" w:hAnsi="ＭＳ 明朝"/>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71552" behindDoc="0" locked="0" layoutInCell="1" allowOverlap="1" wp14:anchorId="0C5E32A3" wp14:editId="699CF987">
                      <wp:simplePos x="0" y="0"/>
                      <wp:positionH relativeFrom="column">
                        <wp:posOffset>-3827145</wp:posOffset>
                      </wp:positionH>
                      <wp:positionV relativeFrom="paragraph">
                        <wp:posOffset>1445895</wp:posOffset>
                      </wp:positionV>
                      <wp:extent cx="6467475" cy="236220"/>
                      <wp:effectExtent l="0" t="0" r="28575" b="11430"/>
                      <wp:wrapNone/>
                      <wp:docPr id="24" name="テキスト ボックス 24"/>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6807E3B0"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E418C9">
                                    <w:rPr>
                                      <w:rFonts w:asciiTheme="majorEastAsia" w:eastAsiaTheme="majorEastAsia" w:hAnsiTheme="majorEastAsia" w:hint="eastAsia"/>
                                      <w:b/>
                                    </w:rPr>
                                    <w:t>東峰村では，なぜ，焼き物づくりがさかんなのだろう。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E32A3" id="テキスト ボックス 24" o:spid="_x0000_s1036" type="#_x0000_t202" style="position:absolute;left:0;text-align:left;margin-left:-301.35pt;margin-top:113.85pt;width:509.25pt;height:1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" fillcolor="window" strokeweight="1.5pt">
                      <v:textbox inset=",0,,0">
                        <w:txbxContent>
                          <w:p w14:paraId="6807E3B0"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E418C9">
                              <w:rPr>
                                <w:rFonts w:asciiTheme="majorEastAsia" w:eastAsiaTheme="majorEastAsia" w:hAnsiTheme="majorEastAsia" w:hint="eastAsia"/>
                                <w:b/>
                              </w:rPr>
                              <w:t>東峰村では，なぜ，焼き物づくりがさかんなのだろう。</w:t>
                            </w:r>
                          </w:p>
                        </w:txbxContent>
                      </v:textbox>
                    </v:shape>
                  </w:pict>
                </mc:Fallback>
              </mc:AlternateContent>
            </w:r>
            <w:r w:rsidR="00910059" w:rsidRPr="00910059">
              <w:rPr>
                <w:rFonts w:ascii="ＭＳ 明朝" w:eastAsia="ＭＳ 明朝" w:hAnsi="ＭＳ 明朝" w:hint="eastAsia"/>
                <w:sz w:val="18"/>
                <w:szCs w:val="18"/>
              </w:rPr>
              <w:t>③疑問を出し合って，学習問題をつくる。</w:t>
            </w:r>
          </w:p>
        </w:tc>
        <w:tc>
          <w:tcPr>
            <w:tcW w:w="2100" w:type="dxa"/>
            <w:shd w:val="clear" w:color="auto" w:fill="auto"/>
            <w:tcMar>
              <w:top w:w="57" w:type="dxa"/>
              <w:left w:w="57" w:type="dxa"/>
              <w:bottom w:w="57" w:type="dxa"/>
              <w:right w:w="57" w:type="dxa"/>
            </w:tcMar>
            <w:vAlign w:val="center"/>
          </w:tcPr>
          <w:p w14:paraId="37A0F2BA" w14:textId="5B939B35" w:rsidR="005D54ED" w:rsidRDefault="005D54ED" w:rsidP="005A3703">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Pr="00F03446">
              <w:rPr>
                <w:rFonts w:asciiTheme="majorEastAsia" w:eastAsiaTheme="majorEastAsia" w:hAnsiTheme="majorEastAsia" w:hint="eastAsia"/>
                <w:sz w:val="18"/>
                <w:szCs w:val="18"/>
              </w:rPr>
              <w:t>思判表</w:t>
            </w:r>
            <w:r>
              <w:rPr>
                <w:rFonts w:ascii="ＭＳ 明朝" w:eastAsia="ＭＳ 明朝" w:hAnsi="ＭＳ 明朝" w:hint="eastAsia"/>
                <w:sz w:val="18"/>
                <w:szCs w:val="18"/>
              </w:rPr>
              <w:t>】民陶むら祭の写真などを見て，東峰村の焼き物づくりについて問いを見出し，学習問題として表現している。（発）（ノ）</w:t>
            </w:r>
          </w:p>
          <w:p w14:paraId="2A071C75" w14:textId="7F164978" w:rsidR="00910059" w:rsidRPr="001D4656" w:rsidRDefault="00910059" w:rsidP="005A3703">
            <w:pPr>
              <w:spacing w:line="280" w:lineRule="exact"/>
              <w:rPr>
                <w:rFonts w:ascii="ＭＳ Ｐ明朝" w:eastAsia="ＭＳ Ｐ明朝" w:hAnsi="ＭＳ Ｐ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態</w:t>
            </w:r>
            <w:r w:rsidRPr="00910059">
              <w:rPr>
                <w:rFonts w:ascii="ＭＳ 明朝" w:eastAsia="ＭＳ 明朝" w:hAnsi="ＭＳ 明朝" w:hint="eastAsia"/>
                <w:sz w:val="18"/>
                <w:szCs w:val="18"/>
              </w:rPr>
              <w:t>】</w:t>
            </w:r>
            <w:r w:rsidRPr="001D4656">
              <w:rPr>
                <w:rFonts w:ascii="ＭＳ Ｐ明朝" w:eastAsia="ＭＳ Ｐ明朝" w:hAnsi="ＭＳ Ｐ明朝" w:hint="eastAsia"/>
                <w:sz w:val="18"/>
                <w:szCs w:val="18"/>
              </w:rPr>
              <w:t>東峰村で焼き物づくりが</w:t>
            </w:r>
            <w:r w:rsidR="00F03446">
              <w:rPr>
                <w:rFonts w:ascii="ＭＳ Ｐ明朝" w:eastAsia="ＭＳ Ｐ明朝" w:hAnsi="ＭＳ Ｐ明朝" w:hint="eastAsia"/>
                <w:sz w:val="18"/>
                <w:szCs w:val="18"/>
              </w:rPr>
              <w:t>行われているわけについて</w:t>
            </w:r>
            <w:r w:rsidR="00D93891">
              <w:rPr>
                <w:rFonts w:ascii="ＭＳ Ｐ明朝" w:eastAsia="ＭＳ Ｐ明朝" w:hAnsi="ＭＳ Ｐ明朝" w:hint="eastAsia"/>
                <w:sz w:val="18"/>
                <w:szCs w:val="18"/>
              </w:rPr>
              <w:t>予想を話し合い，見通しをもって主体的に</w:t>
            </w:r>
            <w:r w:rsidRPr="001D4656">
              <w:rPr>
                <w:rFonts w:ascii="ＭＳ Ｐ明朝" w:eastAsia="ＭＳ Ｐ明朝" w:hAnsi="ＭＳ Ｐ明朝" w:hint="eastAsia"/>
                <w:sz w:val="18"/>
                <w:szCs w:val="18"/>
              </w:rPr>
              <w:t>追究しようとしている。（発）（ノ）</w:t>
            </w:r>
          </w:p>
          <w:p w14:paraId="6DDB8862" w14:textId="77777777" w:rsidR="005A3703" w:rsidRPr="00910059" w:rsidRDefault="005A3703" w:rsidP="005A3703">
            <w:pPr>
              <w:spacing w:line="280" w:lineRule="exact"/>
              <w:rPr>
                <w:rFonts w:ascii="ＭＳ 明朝" w:eastAsia="ＭＳ 明朝" w:hAnsi="ＭＳ 明朝"/>
                <w:sz w:val="18"/>
                <w:szCs w:val="18"/>
              </w:rPr>
            </w:pPr>
          </w:p>
        </w:tc>
      </w:tr>
      <w:tr w:rsidR="00910059" w:rsidRPr="00910059" w14:paraId="382769A4" w14:textId="77777777" w:rsidTr="00233767">
        <w:trPr>
          <w:trHeight w:val="1918"/>
        </w:trPr>
        <w:tc>
          <w:tcPr>
            <w:tcW w:w="1155" w:type="dxa"/>
            <w:shd w:val="clear" w:color="auto" w:fill="auto"/>
            <w:tcMar>
              <w:top w:w="57" w:type="dxa"/>
              <w:left w:w="57" w:type="dxa"/>
              <w:bottom w:w="57" w:type="dxa"/>
              <w:right w:w="57" w:type="dxa"/>
            </w:tcMar>
            <w:vAlign w:val="center"/>
          </w:tcPr>
          <w:p w14:paraId="5C1865C5" w14:textId="77777777" w:rsidR="00910059" w:rsidRPr="00910059" w:rsidRDefault="00910059" w:rsidP="005A3703">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小石原焼が広まったわけは</w:t>
            </w:r>
            <w:r w:rsidRPr="00910059">
              <w:rPr>
                <w:rFonts w:ascii="ＭＳ Ｐゴシック" w:eastAsia="ＭＳ Ｐゴシック" w:hint="eastAsia"/>
                <w:sz w:val="18"/>
                <w:szCs w:val="18"/>
              </w:rPr>
              <w:br/>
              <w:t>P166～167</w:t>
            </w:r>
            <w:r w:rsidRPr="00910059">
              <w:rPr>
                <w:rFonts w:ascii="ＭＳ Ｐゴシック" w:eastAsia="ＭＳ Ｐゴシック" w:hint="eastAsia"/>
                <w:sz w:val="18"/>
                <w:szCs w:val="18"/>
              </w:rPr>
              <w:br/>
              <w:t>【配時１】</w:t>
            </w:r>
          </w:p>
        </w:tc>
        <w:tc>
          <w:tcPr>
            <w:tcW w:w="1680" w:type="dxa"/>
            <w:shd w:val="clear" w:color="auto" w:fill="auto"/>
            <w:tcMar>
              <w:top w:w="57" w:type="dxa"/>
              <w:left w:w="57" w:type="dxa"/>
              <w:bottom w:w="57" w:type="dxa"/>
              <w:right w:w="57" w:type="dxa"/>
            </w:tcMar>
            <w:vAlign w:val="center"/>
          </w:tcPr>
          <w:p w14:paraId="2F052B02"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小石原焼の特徴に着目して，小石原焼の始まりや歴史を調べる。</w:t>
            </w:r>
          </w:p>
        </w:tc>
        <w:tc>
          <w:tcPr>
            <w:tcW w:w="3360" w:type="dxa"/>
            <w:shd w:val="clear" w:color="auto" w:fill="auto"/>
            <w:tcMar>
              <w:top w:w="57" w:type="dxa"/>
              <w:left w:w="57" w:type="dxa"/>
              <w:bottom w:w="57" w:type="dxa"/>
              <w:right w:w="57" w:type="dxa"/>
            </w:tcMar>
            <w:vAlign w:val="center"/>
          </w:tcPr>
          <w:p w14:paraId="744FA98A"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○小石原焼の実物を見て特徴を知り，発祥から現在までの歩みと，広く知られるようになった理由を調べる。</w:t>
            </w:r>
          </w:p>
          <w:p w14:paraId="2F280DB8"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◆小石原焼は中国や朝鮮の焼き物を起源とし，約350年の歴史があること。東峰村で開かれる民陶むら祭などを通してより広く知られるようになり，国の伝統的工芸品にも指定されたこと。</w:t>
            </w:r>
          </w:p>
        </w:tc>
        <w:tc>
          <w:tcPr>
            <w:tcW w:w="2415" w:type="dxa"/>
            <w:shd w:val="clear" w:color="auto" w:fill="auto"/>
            <w:tcMar>
              <w:top w:w="57" w:type="dxa"/>
              <w:left w:w="57" w:type="dxa"/>
              <w:bottom w:w="57" w:type="dxa"/>
              <w:right w:w="57" w:type="dxa"/>
            </w:tcMar>
            <w:vAlign w:val="center"/>
          </w:tcPr>
          <w:p w14:paraId="2EA3059D"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①小石原焼の始まりについて，調べる。</w:t>
            </w:r>
          </w:p>
          <w:p w14:paraId="3F1B3399"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②小石原焼が，広く知られるようになったわけを調べる。</w:t>
            </w:r>
          </w:p>
          <w:p w14:paraId="11974D13"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③調べてわかったことをノートに書く。</w:t>
            </w:r>
          </w:p>
        </w:tc>
        <w:tc>
          <w:tcPr>
            <w:tcW w:w="2100" w:type="dxa"/>
            <w:shd w:val="clear" w:color="auto" w:fill="auto"/>
            <w:tcMar>
              <w:top w:w="57" w:type="dxa"/>
              <w:left w:w="57" w:type="dxa"/>
              <w:bottom w:w="57" w:type="dxa"/>
              <w:right w:w="57" w:type="dxa"/>
            </w:tcMar>
            <w:vAlign w:val="center"/>
          </w:tcPr>
          <w:p w14:paraId="7474993B"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】小石原焼の実物を見たり，発祥から現在までの歩みを調べたりして焼き物の特徴をつかみ，人々に広く知られるようになった経緯について捉えている。（発）（ノ）</w:t>
            </w:r>
          </w:p>
        </w:tc>
      </w:tr>
      <w:tr w:rsidR="00910059" w:rsidRPr="00910059" w14:paraId="73716B3F" w14:textId="77777777" w:rsidTr="00233767">
        <w:trPr>
          <w:trHeight w:val="940"/>
        </w:trPr>
        <w:tc>
          <w:tcPr>
            <w:tcW w:w="1155" w:type="dxa"/>
            <w:shd w:val="clear" w:color="auto" w:fill="auto"/>
            <w:tcMar>
              <w:top w:w="57" w:type="dxa"/>
              <w:left w:w="57" w:type="dxa"/>
              <w:bottom w:w="57" w:type="dxa"/>
              <w:right w:w="57" w:type="dxa"/>
            </w:tcMar>
            <w:vAlign w:val="center"/>
          </w:tcPr>
          <w:p w14:paraId="5B0C8022" w14:textId="77777777" w:rsidR="00910059" w:rsidRPr="00910059" w:rsidRDefault="00910059" w:rsidP="005A3703">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小石原焼ができるまで</w:t>
            </w:r>
            <w:r w:rsidRPr="00910059">
              <w:rPr>
                <w:rFonts w:ascii="ＭＳ Ｐゴシック" w:eastAsia="ＭＳ Ｐゴシック" w:hint="eastAsia"/>
                <w:sz w:val="18"/>
                <w:szCs w:val="18"/>
              </w:rPr>
              <w:br/>
              <w:t>P168～169</w:t>
            </w:r>
            <w:r w:rsidRPr="00910059">
              <w:rPr>
                <w:rFonts w:ascii="ＭＳ Ｐゴシック" w:eastAsia="ＭＳ Ｐゴシック" w:hint="eastAsia"/>
                <w:sz w:val="18"/>
                <w:szCs w:val="18"/>
              </w:rPr>
              <w:br/>
              <w:t>【配時１】</w:t>
            </w:r>
          </w:p>
        </w:tc>
        <w:tc>
          <w:tcPr>
            <w:tcW w:w="1680" w:type="dxa"/>
            <w:shd w:val="clear" w:color="auto" w:fill="auto"/>
            <w:tcMar>
              <w:top w:w="57" w:type="dxa"/>
              <w:left w:w="57" w:type="dxa"/>
              <w:bottom w:w="57" w:type="dxa"/>
              <w:right w:w="57" w:type="dxa"/>
            </w:tcMar>
            <w:vAlign w:val="center"/>
          </w:tcPr>
          <w:p w14:paraId="099C841A"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小石原焼の製作工程と技法，材料，作り手の思いに着目して，焼き物づくりの工夫や努力について調べる。</w:t>
            </w:r>
          </w:p>
        </w:tc>
        <w:tc>
          <w:tcPr>
            <w:tcW w:w="3360" w:type="dxa"/>
            <w:shd w:val="clear" w:color="auto" w:fill="auto"/>
            <w:tcMar>
              <w:top w:w="57" w:type="dxa"/>
              <w:left w:w="57" w:type="dxa"/>
              <w:bottom w:w="57" w:type="dxa"/>
              <w:right w:w="57" w:type="dxa"/>
            </w:tcMar>
            <w:vAlign w:val="center"/>
          </w:tcPr>
          <w:p w14:paraId="54849490"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○窯元を見学し，小石原焼の作業工程と使われる材料，作り手の努力や工夫について調べる。</w:t>
            </w:r>
          </w:p>
          <w:p w14:paraId="7D443E36"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◆小石原焼は地域で採取した材料や燃料を使い，伝統的な技法により作られていることや，現代の生活に合わせた新しい焼き物づくりにも挑戦していること。</w:t>
            </w:r>
          </w:p>
        </w:tc>
        <w:tc>
          <w:tcPr>
            <w:tcW w:w="2415" w:type="dxa"/>
            <w:shd w:val="clear" w:color="auto" w:fill="auto"/>
            <w:tcMar>
              <w:top w:w="57" w:type="dxa"/>
              <w:left w:w="57" w:type="dxa"/>
              <w:bottom w:w="57" w:type="dxa"/>
              <w:right w:w="57" w:type="dxa"/>
            </w:tcMar>
            <w:vAlign w:val="center"/>
          </w:tcPr>
          <w:p w14:paraId="3E139F05"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①小石原焼の材料と，小石原焼ができるまでの作業の様子を調べる。</w:t>
            </w:r>
          </w:p>
          <w:p w14:paraId="11C850F8"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②焼き物づくりのくふうについて調べる。</w:t>
            </w:r>
          </w:p>
          <w:p w14:paraId="4CD6FEE1"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③二つの窯元を調べて，考えたことを話し合う。</w:t>
            </w:r>
          </w:p>
        </w:tc>
        <w:tc>
          <w:tcPr>
            <w:tcW w:w="2100" w:type="dxa"/>
            <w:shd w:val="clear" w:color="auto" w:fill="auto"/>
            <w:tcMar>
              <w:top w:w="57" w:type="dxa"/>
              <w:left w:w="57" w:type="dxa"/>
              <w:bottom w:w="57" w:type="dxa"/>
              <w:right w:w="57" w:type="dxa"/>
            </w:tcMar>
            <w:vAlign w:val="center"/>
          </w:tcPr>
          <w:p w14:paraId="6EFCCDD6" w14:textId="442765F1"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】小石原焼は，東峰村でとれる材料を使って作られているとともに，現代の生活に合わせた焼き物づくりの工夫も行っていることを理解している。（発）（</w:t>
            </w:r>
            <w:r w:rsidR="008B7CCF">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22A2327B" w14:textId="77777777" w:rsidTr="00233767">
        <w:trPr>
          <w:cantSplit/>
          <w:trHeight w:val="1558"/>
        </w:trPr>
        <w:tc>
          <w:tcPr>
            <w:tcW w:w="1155" w:type="dxa"/>
            <w:shd w:val="clear" w:color="auto" w:fill="auto"/>
            <w:tcMar>
              <w:top w:w="57" w:type="dxa"/>
              <w:left w:w="57" w:type="dxa"/>
              <w:bottom w:w="57" w:type="dxa"/>
              <w:right w:w="57" w:type="dxa"/>
            </w:tcMar>
            <w:vAlign w:val="center"/>
          </w:tcPr>
          <w:p w14:paraId="612C4E4A" w14:textId="77777777" w:rsidR="00910059" w:rsidRPr="00910059" w:rsidRDefault="00910059" w:rsidP="005A3703">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小石原焼のよさを広めるために</w:t>
            </w:r>
            <w:r w:rsidRPr="00910059">
              <w:rPr>
                <w:rFonts w:ascii="ＭＳ Ｐゴシック" w:eastAsia="ＭＳ Ｐゴシック" w:hint="eastAsia"/>
                <w:sz w:val="18"/>
                <w:szCs w:val="18"/>
              </w:rPr>
              <w:br/>
              <w:t>P170～171</w:t>
            </w:r>
            <w:r w:rsidRPr="00910059">
              <w:rPr>
                <w:rFonts w:ascii="ＭＳ Ｐゴシック" w:eastAsia="ＭＳ Ｐゴシック" w:hint="eastAsia"/>
                <w:sz w:val="18"/>
                <w:szCs w:val="18"/>
              </w:rPr>
              <w:br/>
              <w:t>【配時1】</w:t>
            </w:r>
          </w:p>
        </w:tc>
        <w:tc>
          <w:tcPr>
            <w:tcW w:w="1680" w:type="dxa"/>
            <w:shd w:val="clear" w:color="auto" w:fill="auto"/>
            <w:tcMar>
              <w:top w:w="57" w:type="dxa"/>
              <w:left w:w="57" w:type="dxa"/>
              <w:bottom w:w="57" w:type="dxa"/>
              <w:right w:w="57" w:type="dxa"/>
            </w:tcMar>
            <w:vAlign w:val="center"/>
          </w:tcPr>
          <w:p w14:paraId="7BC45734"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焼き物づくりをさらに盛んにしたいという東峰村の人々の思いに着目して，焼き物を生かしたまちづくりの取り組みや人々の努力や工夫を調べる。</w:t>
            </w:r>
          </w:p>
        </w:tc>
        <w:tc>
          <w:tcPr>
            <w:tcW w:w="3360" w:type="dxa"/>
            <w:shd w:val="clear" w:color="auto" w:fill="auto"/>
            <w:tcMar>
              <w:top w:w="57" w:type="dxa"/>
              <w:left w:w="57" w:type="dxa"/>
              <w:bottom w:w="57" w:type="dxa"/>
              <w:right w:w="57" w:type="dxa"/>
            </w:tcMar>
            <w:vAlign w:val="center"/>
          </w:tcPr>
          <w:p w14:paraId="36525C6E"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○小石原焼をさらに広めていくための東峰村の人々の取り組みを調べ，それぞれが協力し合っていることを捉える。</w:t>
            </w:r>
          </w:p>
          <w:p w14:paraId="10B0A93A"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◆東峰村の人々は地域の発展を願って，小石原焼をさらに広める努力をしていること。窯元は，客の求めに応じた様々な種類の焼き物を作って小石原焼を発展させてきたこと。</w:t>
            </w:r>
          </w:p>
        </w:tc>
        <w:tc>
          <w:tcPr>
            <w:tcW w:w="2415" w:type="dxa"/>
            <w:shd w:val="clear" w:color="auto" w:fill="auto"/>
            <w:tcMar>
              <w:top w:w="57" w:type="dxa"/>
              <w:left w:w="57" w:type="dxa"/>
              <w:bottom w:w="57" w:type="dxa"/>
              <w:right w:w="57" w:type="dxa"/>
            </w:tcMar>
            <w:vAlign w:val="center"/>
          </w:tcPr>
          <w:p w14:paraId="6458D190"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①窯元以外の人の，小石原焼に対する思いや願いを考える。</w:t>
            </w:r>
          </w:p>
          <w:p w14:paraId="3E6C63B2"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②小石原焼を広めるための取り組みについて，東峰村の様々な人から話を聞く。</w:t>
            </w:r>
          </w:p>
          <w:p w14:paraId="5F396A18"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③小石原焼を広めるためのそれぞれの取り組みを整理する。</w:t>
            </w:r>
          </w:p>
        </w:tc>
        <w:tc>
          <w:tcPr>
            <w:tcW w:w="2100" w:type="dxa"/>
            <w:shd w:val="clear" w:color="auto" w:fill="auto"/>
            <w:tcMar>
              <w:top w:w="57" w:type="dxa"/>
              <w:left w:w="57" w:type="dxa"/>
              <w:bottom w:w="57" w:type="dxa"/>
              <w:right w:w="57" w:type="dxa"/>
            </w:tcMar>
            <w:vAlign w:val="center"/>
          </w:tcPr>
          <w:p w14:paraId="38A81108" w14:textId="4BD8D49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w:t>
            </w:r>
            <w:r w:rsidRPr="00910059">
              <w:rPr>
                <w:rFonts w:asciiTheme="majorEastAsia" w:eastAsiaTheme="majorEastAsia" w:hAnsiTheme="majorEastAsia" w:hint="eastAsia"/>
                <w:sz w:val="18"/>
                <w:szCs w:val="18"/>
              </w:rPr>
              <w:t>知技</w:t>
            </w:r>
            <w:r w:rsidRPr="00910059">
              <w:rPr>
                <w:rFonts w:ascii="ＭＳ 明朝" w:eastAsia="ＭＳ 明朝" w:hAnsi="ＭＳ 明朝" w:hint="eastAsia"/>
                <w:sz w:val="18"/>
                <w:szCs w:val="18"/>
              </w:rPr>
              <w:t>】東峰村の様々な立場の人が，焼き物づくりをさらに盛んにしていくためにそれぞれの立場で取り組んでいることを捉えている。（発）（</w:t>
            </w:r>
            <w:r w:rsidR="00B7100E">
              <w:rPr>
                <w:rFonts w:ascii="ＭＳ 明朝" w:eastAsia="ＭＳ 明朝" w:hAnsi="ＭＳ 明朝" w:hint="eastAsia"/>
                <w:sz w:val="18"/>
                <w:szCs w:val="18"/>
              </w:rPr>
              <w:t>ノ</w:t>
            </w:r>
            <w:r w:rsidRPr="00910059">
              <w:rPr>
                <w:rFonts w:ascii="ＭＳ 明朝" w:eastAsia="ＭＳ 明朝" w:hAnsi="ＭＳ 明朝" w:hint="eastAsia"/>
                <w:sz w:val="18"/>
                <w:szCs w:val="18"/>
              </w:rPr>
              <w:t>）</w:t>
            </w:r>
          </w:p>
        </w:tc>
      </w:tr>
      <w:tr w:rsidR="00910059" w:rsidRPr="00910059" w14:paraId="7436F778" w14:textId="77777777" w:rsidTr="00233767">
        <w:trPr>
          <w:cantSplit/>
          <w:trHeight w:val="1802"/>
        </w:trPr>
        <w:tc>
          <w:tcPr>
            <w:tcW w:w="1155" w:type="dxa"/>
            <w:shd w:val="clear" w:color="auto" w:fill="auto"/>
            <w:tcMar>
              <w:top w:w="57" w:type="dxa"/>
              <w:left w:w="57" w:type="dxa"/>
              <w:bottom w:w="57" w:type="dxa"/>
              <w:right w:w="57" w:type="dxa"/>
            </w:tcMar>
            <w:vAlign w:val="center"/>
          </w:tcPr>
          <w:p w14:paraId="4377529A" w14:textId="77777777" w:rsidR="00910059" w:rsidRPr="00910059" w:rsidRDefault="00910059" w:rsidP="00FC5D39">
            <w:pPr>
              <w:spacing w:line="280" w:lineRule="exact"/>
              <w:rPr>
                <w:rFonts w:ascii="ＭＳ Ｐゴシック" w:eastAsia="ＭＳ Ｐゴシック"/>
                <w:sz w:val="18"/>
                <w:szCs w:val="18"/>
              </w:rPr>
            </w:pPr>
            <w:r w:rsidRPr="00910059">
              <w:rPr>
                <w:rFonts w:ascii="ＭＳ Ｐゴシック" w:eastAsia="ＭＳ Ｐゴシック" w:hint="eastAsia"/>
                <w:sz w:val="18"/>
                <w:szCs w:val="18"/>
              </w:rPr>
              <w:t>＜まとめる＞</w:t>
            </w:r>
            <w:r w:rsidR="00FC5D39">
              <w:rPr>
                <w:rFonts w:ascii="ＭＳ Ｐゴシック" w:eastAsia="ＭＳ Ｐゴシック" w:hint="eastAsia"/>
                <w:sz w:val="18"/>
                <w:szCs w:val="18"/>
              </w:rPr>
              <w:br/>
            </w:r>
            <w:r w:rsidRPr="00910059">
              <w:rPr>
                <w:rFonts w:ascii="ＭＳ Ｐゴシック" w:eastAsia="ＭＳ Ｐゴシック" w:hint="eastAsia"/>
                <w:sz w:val="18"/>
                <w:szCs w:val="18"/>
              </w:rPr>
              <w:t>東峰村の発展を願って</w:t>
            </w:r>
            <w:r w:rsidRPr="00910059">
              <w:rPr>
                <w:rFonts w:ascii="ＭＳ Ｐゴシック" w:eastAsia="ＭＳ Ｐゴシック"/>
                <w:sz w:val="18"/>
                <w:szCs w:val="18"/>
              </w:rPr>
              <w:br/>
            </w:r>
            <w:r w:rsidRPr="00910059">
              <w:rPr>
                <w:rFonts w:ascii="ＭＳ Ｐゴシック" w:eastAsia="ＭＳ Ｐゴシック" w:hint="eastAsia"/>
                <w:sz w:val="18"/>
                <w:szCs w:val="18"/>
              </w:rPr>
              <w:t>P172～173</w:t>
            </w:r>
            <w:r w:rsidR="00FC5D39">
              <w:rPr>
                <w:rFonts w:ascii="ＭＳ Ｐゴシック" w:eastAsia="ＭＳ Ｐゴシック" w:hint="eastAsia"/>
                <w:sz w:val="18"/>
                <w:szCs w:val="18"/>
              </w:rPr>
              <w:br/>
            </w:r>
            <w:r w:rsidRPr="00910059">
              <w:rPr>
                <w:rFonts w:ascii="ＭＳ Ｐゴシック" w:eastAsia="ＭＳ Ｐゴシック" w:hint="eastAsia"/>
                <w:sz w:val="18"/>
                <w:szCs w:val="18"/>
              </w:rPr>
              <w:t>【配時１】</w:t>
            </w:r>
          </w:p>
        </w:tc>
        <w:tc>
          <w:tcPr>
            <w:tcW w:w="1680" w:type="dxa"/>
            <w:shd w:val="clear" w:color="auto" w:fill="auto"/>
            <w:tcMar>
              <w:top w:w="57" w:type="dxa"/>
              <w:left w:w="57" w:type="dxa"/>
              <w:bottom w:w="57" w:type="dxa"/>
              <w:right w:w="57" w:type="dxa"/>
            </w:tcMar>
            <w:vAlign w:val="center"/>
          </w:tcPr>
          <w:p w14:paraId="53A8C772"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焼き物づくりが盛んな東峰村のまちづくりをふり返り，学習問題について自分の考えをまとめる。</w:t>
            </w:r>
          </w:p>
        </w:tc>
        <w:tc>
          <w:tcPr>
            <w:tcW w:w="3360" w:type="dxa"/>
            <w:shd w:val="clear" w:color="auto" w:fill="auto"/>
            <w:tcMar>
              <w:top w:w="57" w:type="dxa"/>
              <w:left w:w="57" w:type="dxa"/>
              <w:bottom w:w="57" w:type="dxa"/>
              <w:right w:w="57" w:type="dxa"/>
            </w:tcMar>
            <w:vAlign w:val="center"/>
          </w:tcPr>
          <w:p w14:paraId="0CF830AA" w14:textId="77777777" w:rsid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○東峰村で小石原焼の生産が盛んなわけをふり返って，地理的条件，歴史的背景，人々の協力などに分類・整理し，学習問題について自分の考えをノートに書く。</w:t>
            </w:r>
          </w:p>
          <w:p w14:paraId="286FB1D7" w14:textId="77777777" w:rsidR="00591EB1" w:rsidRPr="00910059" w:rsidRDefault="00591EB1" w:rsidP="00646C11">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B615C6">
              <w:rPr>
                <w:rFonts w:ascii="ＭＳ 明朝" w:eastAsia="ＭＳ 明朝" w:hAnsi="ＭＳ 明朝" w:hint="eastAsia"/>
                <w:sz w:val="18"/>
                <w:szCs w:val="18"/>
              </w:rPr>
              <w:t>焼き物の</w:t>
            </w:r>
            <w:r>
              <w:rPr>
                <w:rFonts w:ascii="ＭＳ 明朝" w:eastAsia="ＭＳ 明朝" w:hAnsi="ＭＳ 明朝" w:hint="eastAsia"/>
                <w:sz w:val="18"/>
                <w:szCs w:val="18"/>
              </w:rPr>
              <w:t>原材料</w:t>
            </w:r>
            <w:r w:rsidR="00B615C6">
              <w:rPr>
                <w:rFonts w:ascii="ＭＳ 明朝" w:eastAsia="ＭＳ 明朝" w:hAnsi="ＭＳ 明朝" w:hint="eastAsia"/>
                <w:sz w:val="18"/>
                <w:szCs w:val="18"/>
              </w:rPr>
              <w:t>が</w:t>
            </w:r>
            <w:r>
              <w:rPr>
                <w:rFonts w:ascii="ＭＳ 明朝" w:eastAsia="ＭＳ 明朝" w:hAnsi="ＭＳ 明朝" w:hint="eastAsia"/>
                <w:sz w:val="18"/>
                <w:szCs w:val="18"/>
              </w:rPr>
              <w:t>産出</w:t>
            </w:r>
            <w:r w:rsidR="00B615C6">
              <w:rPr>
                <w:rFonts w:ascii="ＭＳ 明朝" w:eastAsia="ＭＳ 明朝" w:hAnsi="ＭＳ 明朝" w:hint="eastAsia"/>
                <w:sz w:val="18"/>
                <w:szCs w:val="18"/>
              </w:rPr>
              <w:t>すること</w:t>
            </w:r>
            <w:r>
              <w:rPr>
                <w:rFonts w:ascii="ＭＳ 明朝" w:eastAsia="ＭＳ 明朝" w:hAnsi="ＭＳ 明朝" w:hint="eastAsia"/>
                <w:sz w:val="18"/>
                <w:szCs w:val="18"/>
              </w:rPr>
              <w:t>や知られるようにな</w:t>
            </w:r>
            <w:r w:rsidR="00810667">
              <w:rPr>
                <w:rFonts w:ascii="ＭＳ 明朝" w:eastAsia="ＭＳ 明朝" w:hAnsi="ＭＳ 明朝" w:hint="eastAsia"/>
                <w:sz w:val="18"/>
                <w:szCs w:val="18"/>
              </w:rPr>
              <w:t>る</w:t>
            </w:r>
            <w:r>
              <w:rPr>
                <w:rFonts w:ascii="ＭＳ 明朝" w:eastAsia="ＭＳ 明朝" w:hAnsi="ＭＳ 明朝" w:hint="eastAsia"/>
                <w:sz w:val="18"/>
                <w:szCs w:val="18"/>
              </w:rPr>
              <w:t>歴史的経緯，</w:t>
            </w:r>
            <w:r w:rsidR="00B615C6">
              <w:rPr>
                <w:rFonts w:ascii="ＭＳ 明朝" w:eastAsia="ＭＳ 明朝" w:hAnsi="ＭＳ 明朝" w:hint="eastAsia"/>
                <w:sz w:val="18"/>
                <w:szCs w:val="18"/>
              </w:rPr>
              <w:t>焼き物</w:t>
            </w:r>
            <w:r w:rsidR="00646C11">
              <w:rPr>
                <w:rFonts w:ascii="ＭＳ 明朝" w:eastAsia="ＭＳ 明朝" w:hAnsi="ＭＳ 明朝" w:hint="eastAsia"/>
                <w:sz w:val="18"/>
                <w:szCs w:val="18"/>
              </w:rPr>
              <w:t>による地域</w:t>
            </w:r>
            <w:r w:rsidR="00B615C6">
              <w:rPr>
                <w:rFonts w:ascii="ＭＳ 明朝" w:eastAsia="ＭＳ 明朝" w:hAnsi="ＭＳ 明朝" w:hint="eastAsia"/>
                <w:sz w:val="18"/>
                <w:szCs w:val="18"/>
              </w:rPr>
              <w:t>振興をはかる</w:t>
            </w:r>
            <w:r>
              <w:rPr>
                <w:rFonts w:ascii="ＭＳ 明朝" w:eastAsia="ＭＳ 明朝" w:hAnsi="ＭＳ 明朝" w:hint="eastAsia"/>
                <w:sz w:val="18"/>
                <w:szCs w:val="18"/>
              </w:rPr>
              <w:t>人々の協力などによって</w:t>
            </w:r>
            <w:r w:rsidR="00B615C6">
              <w:rPr>
                <w:rFonts w:ascii="ＭＳ 明朝" w:eastAsia="ＭＳ 明朝" w:hAnsi="ＭＳ 明朝" w:hint="eastAsia"/>
                <w:sz w:val="18"/>
                <w:szCs w:val="18"/>
              </w:rPr>
              <w:t>東峰村</w:t>
            </w:r>
            <w:r w:rsidR="00BD0E7A">
              <w:rPr>
                <w:rFonts w:ascii="ＭＳ 明朝" w:eastAsia="ＭＳ 明朝" w:hAnsi="ＭＳ 明朝" w:hint="eastAsia"/>
                <w:sz w:val="18"/>
                <w:szCs w:val="18"/>
              </w:rPr>
              <w:t>で</w:t>
            </w:r>
            <w:r w:rsidR="00B615C6">
              <w:rPr>
                <w:rFonts w:ascii="ＭＳ 明朝" w:eastAsia="ＭＳ 明朝" w:hAnsi="ＭＳ 明朝" w:hint="eastAsia"/>
                <w:sz w:val="18"/>
                <w:szCs w:val="18"/>
              </w:rPr>
              <w:t>は</w:t>
            </w:r>
            <w:r>
              <w:rPr>
                <w:rFonts w:ascii="ＭＳ 明朝" w:eastAsia="ＭＳ 明朝" w:hAnsi="ＭＳ 明朝" w:hint="eastAsia"/>
                <w:sz w:val="18"/>
                <w:szCs w:val="18"/>
              </w:rPr>
              <w:t>焼き物づくりが盛んであること。</w:t>
            </w:r>
          </w:p>
        </w:tc>
        <w:tc>
          <w:tcPr>
            <w:tcW w:w="2415" w:type="dxa"/>
            <w:shd w:val="clear" w:color="auto" w:fill="auto"/>
            <w:tcMar>
              <w:top w:w="57" w:type="dxa"/>
              <w:left w:w="57" w:type="dxa"/>
              <w:bottom w:w="57" w:type="dxa"/>
              <w:right w:w="57" w:type="dxa"/>
            </w:tcMar>
            <w:vAlign w:val="center"/>
          </w:tcPr>
          <w:p w14:paraId="600654E7"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①東峰村で小石原焼の生産が盛んなわけを話し合う。</w:t>
            </w:r>
          </w:p>
          <w:p w14:paraId="6DF40CEA"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②話し合ったことを，それぞれ分類・整理する。</w:t>
            </w:r>
          </w:p>
          <w:p w14:paraId="46A05588" w14:textId="77777777" w:rsidR="00910059" w:rsidRPr="00910059" w:rsidRDefault="00910059" w:rsidP="005A3703">
            <w:pPr>
              <w:spacing w:line="280" w:lineRule="exact"/>
              <w:rPr>
                <w:rFonts w:ascii="ＭＳ 明朝" w:eastAsia="ＭＳ 明朝" w:hAnsi="ＭＳ 明朝"/>
                <w:sz w:val="18"/>
                <w:szCs w:val="18"/>
              </w:rPr>
            </w:pPr>
            <w:r w:rsidRPr="00910059">
              <w:rPr>
                <w:rFonts w:ascii="ＭＳ 明朝" w:eastAsia="ＭＳ 明朝" w:hAnsi="ＭＳ 明朝" w:hint="eastAsia"/>
                <w:sz w:val="18"/>
                <w:szCs w:val="18"/>
              </w:rPr>
              <w:t>③分類・整理したものを見ながら，学習問題について考えたことをノートに書く。</w:t>
            </w:r>
          </w:p>
        </w:tc>
        <w:tc>
          <w:tcPr>
            <w:tcW w:w="2100" w:type="dxa"/>
            <w:shd w:val="clear" w:color="auto" w:fill="auto"/>
            <w:tcMar>
              <w:top w:w="57" w:type="dxa"/>
              <w:left w:w="57" w:type="dxa"/>
              <w:bottom w:w="57" w:type="dxa"/>
              <w:right w:w="57" w:type="dxa"/>
            </w:tcMar>
            <w:vAlign w:val="center"/>
          </w:tcPr>
          <w:p w14:paraId="0FFE2B3C" w14:textId="77777777" w:rsidR="00910059" w:rsidRPr="00910059" w:rsidRDefault="00910059" w:rsidP="005A3703">
            <w:pPr>
              <w:spacing w:line="280" w:lineRule="exact"/>
              <w:rPr>
                <w:rFonts w:asciiTheme="majorEastAsia" w:eastAsiaTheme="majorEastAsia" w:hAnsiTheme="majorEastAsia"/>
                <w:sz w:val="18"/>
                <w:szCs w:val="18"/>
              </w:rPr>
            </w:pPr>
            <w:r w:rsidRPr="00910059">
              <w:rPr>
                <w:rFonts w:ascii="ＭＳ 明朝" w:eastAsia="ＭＳ 明朝" w:hAnsi="ＭＳ 明朝" w:hint="eastAsia"/>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sz w:val="18"/>
                <w:szCs w:val="18"/>
              </w:rPr>
              <w:t>】東峰村には焼き物の材料があり，作り手の工夫や村の人々の協力で焼き物づくりが盛んになったことを捉えている。（発）（ノ）</w:t>
            </w:r>
          </w:p>
          <w:p w14:paraId="24CD54B2" w14:textId="3245B2CD" w:rsidR="00910059" w:rsidRPr="00910059" w:rsidRDefault="00910059" w:rsidP="005A3703">
            <w:pPr>
              <w:spacing w:line="280" w:lineRule="exact"/>
              <w:rPr>
                <w:rFonts w:ascii="ＭＳ 明朝" w:eastAsia="ＭＳ 明朝" w:hAnsi="ＭＳ 明朝"/>
                <w:sz w:val="18"/>
                <w:szCs w:val="18"/>
              </w:rPr>
            </w:pPr>
            <w:r w:rsidRPr="00910059">
              <w:rPr>
                <w:rFonts w:asciiTheme="majorEastAsia" w:eastAsiaTheme="majorEastAsia" w:hAnsiTheme="majorEastAsia" w:hint="eastAsia"/>
                <w:sz w:val="18"/>
                <w:szCs w:val="18"/>
              </w:rPr>
              <w:t>【</w:t>
            </w:r>
            <w:r w:rsidRPr="00A8488B">
              <w:rPr>
                <w:rFonts w:asciiTheme="majorEastAsia" w:eastAsiaTheme="majorEastAsia" w:hAnsiTheme="majorEastAsia" w:hint="eastAsia"/>
                <w:color w:val="000000"/>
                <w:sz w:val="18"/>
                <w:szCs w:val="18"/>
              </w:rPr>
              <w:t>思判表</w:t>
            </w:r>
            <w:r w:rsidRPr="00910059">
              <w:rPr>
                <w:rFonts w:ascii="ＭＳ 明朝" w:eastAsia="ＭＳ 明朝" w:hAnsi="ＭＳ 明朝" w:hint="eastAsia"/>
                <w:sz w:val="18"/>
                <w:szCs w:val="18"/>
              </w:rPr>
              <w:t>】学習問題を確かめ，東峰村で焼き物づくりが盛んな理由について考えたことを表現している。（発）（ノ</w:t>
            </w:r>
            <w:r w:rsidRPr="00910059">
              <w:rPr>
                <w:rFonts w:ascii="ＭＳ 明朝" w:eastAsia="ＭＳ 明朝" w:hAnsi="ＭＳ 明朝"/>
                <w:sz w:val="18"/>
                <w:szCs w:val="18"/>
              </w:rPr>
              <w:t>）</w:t>
            </w:r>
          </w:p>
        </w:tc>
      </w:tr>
    </w:tbl>
    <w:p w14:paraId="7BC0A961" w14:textId="77777777" w:rsidR="00910059" w:rsidRPr="00910059" w:rsidRDefault="00910059" w:rsidP="00910059">
      <w:pPr>
        <w:widowControl/>
        <w:snapToGrid w:val="0"/>
        <w:spacing w:line="60" w:lineRule="auto"/>
        <w:jc w:val="left"/>
      </w:pPr>
    </w:p>
    <w:p w14:paraId="292EF8EF" w14:textId="29AE9B62" w:rsidR="00910059" w:rsidRPr="00910059" w:rsidRDefault="00910059" w:rsidP="0058372E">
      <w:pPr>
        <w:rPr>
          <w:rFonts w:asciiTheme="majorEastAsia" w:eastAsiaTheme="majorEastAsia" w:hAnsiTheme="majorEastAsia"/>
          <w:b/>
          <w:sz w:val="20"/>
          <w:szCs w:val="20"/>
        </w:rPr>
      </w:pPr>
    </w:p>
    <w:p w14:paraId="0A10A4B2" w14:textId="77777777" w:rsidR="00910059" w:rsidRPr="009D6EF7" w:rsidRDefault="00910059" w:rsidP="00910059">
      <w:pPr>
        <w:rPr>
          <w:rFonts w:asciiTheme="majorEastAsia" w:eastAsiaTheme="majorEastAsia" w:hAnsiTheme="majorEastAsia"/>
          <w:b/>
          <w:sz w:val="20"/>
          <w:szCs w:val="20"/>
        </w:rPr>
      </w:pPr>
    </w:p>
    <w:p w14:paraId="3B8AF929" w14:textId="77777777" w:rsidR="00910059" w:rsidRPr="00910059" w:rsidRDefault="00910059" w:rsidP="00910059">
      <w:pPr>
        <w:rPr>
          <w:rFonts w:asciiTheme="majorEastAsia" w:eastAsiaTheme="majorEastAsia" w:hAnsiTheme="majorEastAsia"/>
          <w:b/>
          <w:sz w:val="20"/>
          <w:szCs w:val="20"/>
        </w:rPr>
      </w:pPr>
    </w:p>
    <w:p w14:paraId="5D857215" w14:textId="77777777" w:rsidR="00910059" w:rsidRPr="00910059" w:rsidRDefault="00910059" w:rsidP="00910059">
      <w:pPr>
        <w:rPr>
          <w:rFonts w:asciiTheme="majorEastAsia" w:eastAsiaTheme="majorEastAsia" w:hAnsiTheme="majorEastAsia"/>
          <w:b/>
          <w:sz w:val="20"/>
          <w:szCs w:val="20"/>
        </w:rPr>
      </w:pPr>
    </w:p>
    <w:p w14:paraId="637687D0" w14:textId="77777777" w:rsidR="00910059" w:rsidRPr="00910059" w:rsidRDefault="00910059" w:rsidP="00910059">
      <w:pPr>
        <w:rPr>
          <w:rFonts w:asciiTheme="majorEastAsia" w:eastAsiaTheme="majorEastAsia" w:hAnsiTheme="majorEastAsia"/>
          <w:b/>
          <w:sz w:val="20"/>
          <w:szCs w:val="20"/>
        </w:rPr>
      </w:pPr>
    </w:p>
    <w:p w14:paraId="55451DE3" w14:textId="77777777" w:rsidR="00910059" w:rsidRPr="00910059" w:rsidRDefault="00910059" w:rsidP="00910059">
      <w:pPr>
        <w:rPr>
          <w:rFonts w:asciiTheme="majorEastAsia" w:eastAsiaTheme="majorEastAsia" w:hAnsiTheme="majorEastAsia"/>
          <w:b/>
          <w:sz w:val="20"/>
          <w:szCs w:val="20"/>
        </w:rPr>
      </w:pPr>
    </w:p>
    <w:p w14:paraId="579879CF" w14:textId="77777777" w:rsidR="00910059" w:rsidRPr="00910059" w:rsidRDefault="00910059" w:rsidP="00910059">
      <w:pPr>
        <w:rPr>
          <w:rFonts w:asciiTheme="majorEastAsia" w:eastAsiaTheme="majorEastAsia" w:hAnsiTheme="majorEastAsia"/>
          <w:b/>
          <w:sz w:val="20"/>
          <w:szCs w:val="20"/>
        </w:rPr>
      </w:pPr>
    </w:p>
    <w:p w14:paraId="0F85ED11" w14:textId="77777777" w:rsidR="00910059" w:rsidRPr="00910059" w:rsidRDefault="00910059" w:rsidP="00910059">
      <w:pPr>
        <w:rPr>
          <w:rFonts w:asciiTheme="majorEastAsia" w:eastAsiaTheme="majorEastAsia" w:hAnsiTheme="majorEastAsia"/>
          <w:b/>
          <w:sz w:val="20"/>
          <w:szCs w:val="20"/>
        </w:rPr>
      </w:pPr>
    </w:p>
    <w:p w14:paraId="1FE46A1D" w14:textId="77777777" w:rsidR="00910059" w:rsidRPr="00910059" w:rsidRDefault="00910059" w:rsidP="00910059">
      <w:pPr>
        <w:rPr>
          <w:rFonts w:asciiTheme="majorEastAsia" w:eastAsiaTheme="majorEastAsia" w:hAnsiTheme="majorEastAsia"/>
          <w:b/>
          <w:sz w:val="20"/>
          <w:szCs w:val="20"/>
        </w:rPr>
      </w:pPr>
    </w:p>
    <w:p w14:paraId="18C79236" w14:textId="77777777" w:rsidR="00910059" w:rsidRPr="00910059" w:rsidRDefault="00910059" w:rsidP="00910059">
      <w:pPr>
        <w:rPr>
          <w:rFonts w:asciiTheme="majorEastAsia" w:eastAsiaTheme="majorEastAsia" w:hAnsiTheme="majorEastAsia"/>
          <w:b/>
          <w:sz w:val="20"/>
          <w:szCs w:val="20"/>
        </w:rPr>
      </w:pPr>
    </w:p>
    <w:p w14:paraId="3B40D385" w14:textId="77777777" w:rsidR="00910059" w:rsidRPr="00910059" w:rsidRDefault="00910059" w:rsidP="00910059">
      <w:pPr>
        <w:rPr>
          <w:rFonts w:asciiTheme="majorEastAsia" w:eastAsiaTheme="majorEastAsia" w:hAnsiTheme="majorEastAsia"/>
          <w:b/>
          <w:sz w:val="20"/>
          <w:szCs w:val="20"/>
        </w:rPr>
      </w:pPr>
    </w:p>
    <w:p w14:paraId="40FF6E1B" w14:textId="77777777" w:rsidR="00910059" w:rsidRPr="00910059" w:rsidRDefault="00910059" w:rsidP="00910059">
      <w:pPr>
        <w:rPr>
          <w:rFonts w:asciiTheme="majorEastAsia" w:eastAsiaTheme="majorEastAsia" w:hAnsiTheme="majorEastAsia"/>
          <w:b/>
          <w:sz w:val="20"/>
          <w:szCs w:val="20"/>
        </w:rPr>
      </w:pPr>
    </w:p>
    <w:p w14:paraId="222FE504" w14:textId="77777777" w:rsidR="00910059" w:rsidRPr="00910059" w:rsidRDefault="00910059" w:rsidP="00910059">
      <w:pPr>
        <w:rPr>
          <w:rFonts w:asciiTheme="majorEastAsia" w:eastAsiaTheme="majorEastAsia" w:hAnsiTheme="majorEastAsia"/>
          <w:b/>
          <w:sz w:val="20"/>
          <w:szCs w:val="20"/>
        </w:rPr>
      </w:pPr>
    </w:p>
    <w:p w14:paraId="227190D0" w14:textId="77777777" w:rsidR="00910059" w:rsidRPr="00910059" w:rsidRDefault="00910059" w:rsidP="00910059">
      <w:pPr>
        <w:rPr>
          <w:rFonts w:asciiTheme="majorEastAsia" w:eastAsiaTheme="majorEastAsia" w:hAnsiTheme="majorEastAsia"/>
          <w:b/>
          <w:sz w:val="20"/>
          <w:szCs w:val="20"/>
        </w:rPr>
      </w:pPr>
    </w:p>
    <w:p w14:paraId="79CD448A" w14:textId="77777777" w:rsidR="00910059" w:rsidRPr="00910059" w:rsidRDefault="00910059" w:rsidP="00910059">
      <w:pPr>
        <w:rPr>
          <w:rFonts w:asciiTheme="majorEastAsia" w:eastAsiaTheme="majorEastAsia" w:hAnsiTheme="majorEastAsia"/>
          <w:b/>
          <w:sz w:val="20"/>
          <w:szCs w:val="20"/>
        </w:rPr>
      </w:pPr>
    </w:p>
    <w:p w14:paraId="52CB5F30" w14:textId="77777777" w:rsidR="00910059" w:rsidRPr="00910059" w:rsidRDefault="00910059" w:rsidP="00910059">
      <w:pPr>
        <w:rPr>
          <w:rFonts w:asciiTheme="majorEastAsia" w:eastAsiaTheme="majorEastAsia" w:hAnsiTheme="majorEastAsia"/>
          <w:b/>
          <w:sz w:val="20"/>
          <w:szCs w:val="20"/>
        </w:rPr>
      </w:pPr>
    </w:p>
    <w:p w14:paraId="5F0F946B" w14:textId="77777777" w:rsidR="00910059" w:rsidRPr="00910059" w:rsidRDefault="00910059" w:rsidP="00910059">
      <w:pPr>
        <w:rPr>
          <w:rFonts w:asciiTheme="majorEastAsia" w:eastAsiaTheme="majorEastAsia" w:hAnsiTheme="majorEastAsia"/>
          <w:b/>
          <w:sz w:val="20"/>
          <w:szCs w:val="20"/>
        </w:rPr>
      </w:pPr>
    </w:p>
    <w:p w14:paraId="73BDC0DB" w14:textId="77777777" w:rsidR="00910059" w:rsidRDefault="00910059" w:rsidP="00910059">
      <w:pPr>
        <w:rPr>
          <w:rFonts w:asciiTheme="majorEastAsia" w:eastAsiaTheme="majorEastAsia" w:hAnsiTheme="majorEastAsia"/>
          <w:b/>
          <w:sz w:val="20"/>
          <w:szCs w:val="20"/>
        </w:rPr>
      </w:pPr>
    </w:p>
    <w:p w14:paraId="519C98A7" w14:textId="77777777" w:rsidR="00233767" w:rsidRDefault="00233767" w:rsidP="00910059">
      <w:pPr>
        <w:rPr>
          <w:rFonts w:asciiTheme="majorEastAsia" w:eastAsiaTheme="majorEastAsia" w:hAnsiTheme="majorEastAsia"/>
          <w:b/>
          <w:sz w:val="20"/>
          <w:szCs w:val="20"/>
        </w:rPr>
      </w:pPr>
    </w:p>
    <w:p w14:paraId="7F992BAF" w14:textId="77777777" w:rsidR="00233767" w:rsidRPr="00910059" w:rsidRDefault="00233767" w:rsidP="00910059">
      <w:pPr>
        <w:rPr>
          <w:rFonts w:asciiTheme="majorEastAsia" w:eastAsiaTheme="majorEastAsia" w:hAnsiTheme="majorEastAsia"/>
          <w:b/>
          <w:sz w:val="20"/>
          <w:szCs w:val="20"/>
        </w:rPr>
      </w:pPr>
    </w:p>
    <w:p w14:paraId="322DE3CB" w14:textId="77777777" w:rsidR="00910059" w:rsidRPr="00910059" w:rsidRDefault="00910059" w:rsidP="00910059">
      <w:pPr>
        <w:rPr>
          <w:rFonts w:asciiTheme="majorEastAsia" w:eastAsiaTheme="majorEastAsia" w:hAnsiTheme="majorEastAsia"/>
          <w:b/>
          <w:sz w:val="20"/>
          <w:szCs w:val="20"/>
        </w:rPr>
      </w:pPr>
    </w:p>
    <w:p w14:paraId="2588A91B" w14:textId="77777777" w:rsidR="00910059" w:rsidRPr="00910059" w:rsidRDefault="00910059" w:rsidP="00910059">
      <w:pPr>
        <w:rPr>
          <w:rFonts w:asciiTheme="majorEastAsia" w:eastAsiaTheme="majorEastAsia" w:hAnsiTheme="majorEastAsia"/>
          <w:b/>
          <w:sz w:val="20"/>
          <w:szCs w:val="20"/>
        </w:rPr>
      </w:pPr>
    </w:p>
    <w:p w14:paraId="06CC39CB" w14:textId="77777777" w:rsidR="00910059" w:rsidRDefault="00910059" w:rsidP="00910059">
      <w:pPr>
        <w:rPr>
          <w:rFonts w:asciiTheme="majorEastAsia" w:eastAsiaTheme="majorEastAsia" w:hAnsiTheme="majorEastAsia"/>
          <w:b/>
          <w:sz w:val="20"/>
          <w:szCs w:val="20"/>
        </w:rPr>
      </w:pPr>
    </w:p>
    <w:p w14:paraId="63D1D113" w14:textId="77777777" w:rsidR="00233767" w:rsidRDefault="00233767" w:rsidP="00910059">
      <w:pPr>
        <w:rPr>
          <w:rFonts w:asciiTheme="majorEastAsia" w:eastAsiaTheme="majorEastAsia" w:hAnsiTheme="majorEastAsia"/>
          <w:b/>
          <w:sz w:val="20"/>
          <w:szCs w:val="20"/>
        </w:rPr>
      </w:pPr>
    </w:p>
    <w:p w14:paraId="034EA5D1" w14:textId="77777777" w:rsidR="00233767" w:rsidRDefault="00233767" w:rsidP="00910059">
      <w:pPr>
        <w:rPr>
          <w:rFonts w:asciiTheme="majorEastAsia" w:eastAsiaTheme="majorEastAsia" w:hAnsiTheme="majorEastAsia"/>
          <w:b/>
          <w:sz w:val="20"/>
          <w:szCs w:val="20"/>
        </w:rPr>
      </w:pPr>
    </w:p>
    <w:p w14:paraId="7B3BE337" w14:textId="77777777" w:rsidR="00233767" w:rsidRDefault="00233767" w:rsidP="00910059">
      <w:pPr>
        <w:rPr>
          <w:rFonts w:asciiTheme="majorEastAsia" w:eastAsiaTheme="majorEastAsia" w:hAnsiTheme="majorEastAsia"/>
          <w:b/>
          <w:sz w:val="20"/>
          <w:szCs w:val="20"/>
        </w:rPr>
      </w:pPr>
    </w:p>
    <w:p w14:paraId="4388C033" w14:textId="77777777" w:rsidR="00233767" w:rsidRDefault="00233767" w:rsidP="00910059">
      <w:pPr>
        <w:rPr>
          <w:rFonts w:asciiTheme="majorEastAsia" w:eastAsiaTheme="majorEastAsia" w:hAnsiTheme="majorEastAsia"/>
          <w:b/>
          <w:sz w:val="20"/>
          <w:szCs w:val="20"/>
        </w:rPr>
      </w:pPr>
    </w:p>
    <w:p w14:paraId="704241CF" w14:textId="77777777" w:rsidR="00233767" w:rsidRDefault="00233767" w:rsidP="00910059">
      <w:pPr>
        <w:rPr>
          <w:rFonts w:asciiTheme="majorEastAsia" w:eastAsiaTheme="majorEastAsia" w:hAnsiTheme="majorEastAsia"/>
          <w:b/>
          <w:sz w:val="20"/>
          <w:szCs w:val="20"/>
        </w:rPr>
      </w:pPr>
    </w:p>
    <w:p w14:paraId="38E3A7DF" w14:textId="77777777" w:rsidR="00233767" w:rsidRDefault="00233767" w:rsidP="00910059">
      <w:pPr>
        <w:rPr>
          <w:rFonts w:asciiTheme="majorEastAsia" w:eastAsiaTheme="majorEastAsia" w:hAnsiTheme="majorEastAsia"/>
          <w:b/>
          <w:sz w:val="20"/>
          <w:szCs w:val="20"/>
        </w:rPr>
      </w:pPr>
    </w:p>
    <w:p w14:paraId="10ABF1A7" w14:textId="77777777" w:rsidR="00233767" w:rsidRDefault="00233767" w:rsidP="00910059">
      <w:pPr>
        <w:rPr>
          <w:rFonts w:asciiTheme="majorEastAsia" w:eastAsiaTheme="majorEastAsia" w:hAnsiTheme="majorEastAsia"/>
          <w:b/>
          <w:sz w:val="20"/>
          <w:szCs w:val="20"/>
        </w:rPr>
      </w:pPr>
    </w:p>
    <w:p w14:paraId="2F624CC4" w14:textId="77777777" w:rsidR="00233767" w:rsidRPr="00910059" w:rsidRDefault="00233767" w:rsidP="00910059">
      <w:pPr>
        <w:rPr>
          <w:rFonts w:asciiTheme="majorEastAsia" w:eastAsiaTheme="majorEastAsia" w:hAnsiTheme="majorEastAsia"/>
          <w:b/>
          <w:sz w:val="20"/>
          <w:szCs w:val="20"/>
        </w:rPr>
      </w:pPr>
    </w:p>
    <w:p w14:paraId="6927BE69" w14:textId="77777777" w:rsidR="00910059" w:rsidRPr="00910059" w:rsidRDefault="00910059" w:rsidP="00910059">
      <w:pPr>
        <w:rPr>
          <w:rFonts w:asciiTheme="majorEastAsia" w:eastAsiaTheme="majorEastAsia" w:hAnsiTheme="majorEastAsia"/>
          <w:b/>
          <w:sz w:val="20"/>
          <w:szCs w:val="20"/>
        </w:rPr>
      </w:pPr>
    </w:p>
    <w:p w14:paraId="34C0BFBA" w14:textId="77777777" w:rsidR="00910059" w:rsidRDefault="00910059" w:rsidP="00910059">
      <w:pPr>
        <w:rPr>
          <w:rFonts w:asciiTheme="majorEastAsia" w:eastAsiaTheme="majorEastAsia" w:hAnsiTheme="majorEastAsia"/>
          <w:b/>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52"/>
        <w:gridCol w:w="5271"/>
        <w:gridCol w:w="1968"/>
        <w:gridCol w:w="1972"/>
      </w:tblGrid>
      <w:tr w:rsidR="00233767" w14:paraId="00F50D89" w14:textId="77777777" w:rsidTr="00233767">
        <w:trPr>
          <w:trHeight w:val="720"/>
        </w:trPr>
        <w:tc>
          <w:tcPr>
            <w:tcW w:w="1470" w:type="dxa"/>
            <w:vAlign w:val="center"/>
          </w:tcPr>
          <w:p w14:paraId="61880687" w14:textId="77777777" w:rsidR="00233767" w:rsidRDefault="00233767" w:rsidP="00233767">
            <w:pPr>
              <w:jc w:val="center"/>
              <w:rPr>
                <w:rFonts w:asciiTheme="majorEastAsia" w:eastAsiaTheme="majorEastAsia" w:hAnsiTheme="majorEastAsia"/>
                <w:b/>
                <w:sz w:val="20"/>
                <w:szCs w:val="20"/>
              </w:rPr>
            </w:pPr>
            <w:r w:rsidRPr="00910059">
              <w:rPr>
                <w:rFonts w:asciiTheme="majorEastAsia" w:eastAsiaTheme="majorEastAsia" w:hAnsiTheme="majorEastAsia" w:hint="eastAsia"/>
                <w:b/>
                <w:sz w:val="24"/>
                <w:szCs w:val="24"/>
              </w:rPr>
              <w:t>小単元２</w:t>
            </w:r>
          </w:p>
        </w:tc>
        <w:tc>
          <w:tcPr>
            <w:tcW w:w="5355" w:type="dxa"/>
            <w:vAlign w:val="center"/>
          </w:tcPr>
          <w:p w14:paraId="3A6F5F95" w14:textId="77777777" w:rsidR="00233767" w:rsidRDefault="00233767" w:rsidP="00233767">
            <w:pPr>
              <w:widowControl/>
              <w:jc w:val="left"/>
              <w:rPr>
                <w:rFonts w:asciiTheme="majorEastAsia" w:eastAsiaTheme="majorEastAsia" w:hAnsiTheme="majorEastAsia"/>
                <w:b/>
                <w:sz w:val="20"/>
                <w:szCs w:val="20"/>
              </w:rPr>
            </w:pPr>
            <w:r w:rsidRPr="00910059">
              <w:rPr>
                <w:rFonts w:asciiTheme="majorEastAsia" w:eastAsiaTheme="majorEastAsia" w:hAnsiTheme="majorEastAsia" w:hint="eastAsia"/>
                <w:b/>
                <w:sz w:val="24"/>
                <w:szCs w:val="24"/>
              </w:rPr>
              <w:t>昔のよさを未来に伝えるまちづくり</w:t>
            </w:r>
          </w:p>
        </w:tc>
        <w:tc>
          <w:tcPr>
            <w:tcW w:w="1995" w:type="dxa"/>
            <w:vAlign w:val="center"/>
          </w:tcPr>
          <w:p w14:paraId="5DB2983D" w14:textId="77777777" w:rsidR="00233767" w:rsidRDefault="00233767" w:rsidP="00233767">
            <w:pPr>
              <w:jc w:val="center"/>
              <w:rPr>
                <w:rFonts w:asciiTheme="majorEastAsia" w:eastAsiaTheme="majorEastAsia" w:hAnsiTheme="majorEastAsia"/>
                <w:b/>
                <w:sz w:val="20"/>
                <w:szCs w:val="20"/>
              </w:rPr>
            </w:pPr>
            <w:r w:rsidRPr="00910059">
              <w:rPr>
                <w:rFonts w:asciiTheme="majorEastAsia" w:eastAsiaTheme="majorEastAsia" w:hAnsiTheme="majorEastAsia" w:hint="eastAsia"/>
                <w:b/>
              </w:rPr>
              <w:t>配当時間</w:t>
            </w:r>
            <w:r>
              <w:rPr>
                <w:rFonts w:asciiTheme="majorEastAsia" w:eastAsiaTheme="majorEastAsia" w:hAnsiTheme="majorEastAsia" w:hint="eastAsia"/>
                <w:b/>
              </w:rPr>
              <w:t xml:space="preserve">　</w:t>
            </w:r>
            <w:r w:rsidRPr="00910059">
              <w:rPr>
                <w:rFonts w:asciiTheme="majorEastAsia" w:eastAsiaTheme="majorEastAsia" w:hAnsiTheme="majorEastAsia" w:hint="eastAsia"/>
                <w:b/>
              </w:rPr>
              <w:t>６時間</w:t>
            </w:r>
          </w:p>
        </w:tc>
        <w:tc>
          <w:tcPr>
            <w:tcW w:w="1995" w:type="dxa"/>
          </w:tcPr>
          <w:p w14:paraId="27875672" w14:textId="77777777" w:rsidR="00233767" w:rsidRPr="00910059" w:rsidRDefault="00233767" w:rsidP="00233767">
            <w:pPr>
              <w:jc w:val="center"/>
              <w:rPr>
                <w:rFonts w:asciiTheme="majorEastAsia" w:eastAsiaTheme="majorEastAsia" w:hAnsiTheme="majorEastAsia"/>
                <w:b/>
              </w:rPr>
            </w:pPr>
            <w:r>
              <w:rPr>
                <w:rFonts w:asciiTheme="majorEastAsia" w:eastAsiaTheme="majorEastAsia" w:hAnsiTheme="majorEastAsia" w:hint="eastAsia"/>
                <w:b/>
              </w:rPr>
              <w:t>教科書　４</w:t>
            </w:r>
          </w:p>
          <w:p w14:paraId="0E0C17AD" w14:textId="77777777" w:rsidR="00233767" w:rsidRDefault="00233767" w:rsidP="00233767">
            <w:pPr>
              <w:jc w:val="center"/>
              <w:rPr>
                <w:rFonts w:asciiTheme="majorEastAsia" w:eastAsiaTheme="majorEastAsia" w:hAnsiTheme="majorEastAsia"/>
                <w:b/>
                <w:sz w:val="20"/>
                <w:szCs w:val="20"/>
              </w:rPr>
            </w:pPr>
            <w:r>
              <w:rPr>
                <w:rFonts w:asciiTheme="majorEastAsia" w:eastAsiaTheme="majorEastAsia" w:hAnsiTheme="majorEastAsia" w:hint="eastAsia"/>
                <w:b/>
              </w:rPr>
              <w:t>P</w:t>
            </w:r>
            <w:r w:rsidRPr="00910059">
              <w:rPr>
                <w:rFonts w:asciiTheme="majorEastAsia" w:eastAsiaTheme="majorEastAsia" w:hAnsiTheme="majorEastAsia" w:hint="eastAsia"/>
                <w:b/>
              </w:rPr>
              <w:t>178～189</w:t>
            </w:r>
          </w:p>
        </w:tc>
      </w:tr>
    </w:tbl>
    <w:p w14:paraId="5414F166" w14:textId="77777777" w:rsidR="00AF71B4" w:rsidRDefault="00AF71B4" w:rsidP="00910059">
      <w:pPr>
        <w:rPr>
          <w:rFonts w:asciiTheme="majorEastAsia" w:eastAsiaTheme="majorEastAsia" w:hAnsiTheme="majorEastAsia"/>
          <w:b/>
        </w:rPr>
      </w:pPr>
    </w:p>
    <w:p w14:paraId="427DAB79" w14:textId="77777777" w:rsidR="00910059" w:rsidRPr="00910059" w:rsidRDefault="00AF71B4"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72576" behindDoc="0" locked="0" layoutInCell="1" allowOverlap="1" wp14:anchorId="0BF23B11" wp14:editId="66D0BAB7">
                <wp:simplePos x="0" y="0"/>
                <wp:positionH relativeFrom="column">
                  <wp:posOffset>659130</wp:posOffset>
                </wp:positionH>
                <wp:positionV relativeFrom="paragraph">
                  <wp:posOffset>111125</wp:posOffset>
                </wp:positionV>
                <wp:extent cx="6076950" cy="0"/>
                <wp:effectExtent l="0" t="0" r="19050" b="19050"/>
                <wp:wrapNone/>
                <wp:docPr id="79" name="直線コネクタ 79"/>
                <wp:cNvGraphicFramePr/>
                <a:graphic xmlns:a="http://schemas.openxmlformats.org/drawingml/2006/main">
                  <a:graphicData uri="http://schemas.microsoft.com/office/word/2010/wordprocessingShape">
                    <wps:wsp>
                      <wps:cNvCnPr/>
                      <wps:spPr>
                        <a:xfrm>
                          <a:off x="0" y="0"/>
                          <a:ext cx="607695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6B5A197" id="直線コネクタ 79"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9pt,8.75pt" to="530.4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" strokeweight="1.5pt"/>
            </w:pict>
          </mc:Fallback>
        </mc:AlternateContent>
      </w:r>
      <w:r w:rsidR="00910059" w:rsidRPr="00910059">
        <w:rPr>
          <w:rFonts w:asciiTheme="majorEastAsia" w:eastAsiaTheme="majorEastAsia" w:hAnsiTheme="majorEastAsia" w:hint="eastAsia"/>
          <w:b/>
        </w:rPr>
        <w:t>目　　標</w:t>
      </w:r>
    </w:p>
    <w:p w14:paraId="6A2828F5" w14:textId="77777777" w:rsidR="00AF71B4" w:rsidRDefault="00AF71B4" w:rsidP="002B074E">
      <w:pPr>
        <w:spacing w:line="280" w:lineRule="exact"/>
        <w:ind w:leftChars="100" w:left="390" w:hangingChars="100" w:hanging="180"/>
        <w:rPr>
          <w:sz w:val="18"/>
          <w:szCs w:val="18"/>
        </w:rPr>
        <w:sectPr w:rsidR="00AF71B4" w:rsidSect="00490B55">
          <w:type w:val="continuous"/>
          <w:pgSz w:w="11906" w:h="16838"/>
          <w:pgMar w:top="567" w:right="567" w:bottom="567" w:left="567" w:header="284" w:footer="284" w:gutter="0"/>
          <w:cols w:space="425"/>
          <w:docGrid w:type="linesAndChars" w:linePitch="360"/>
        </w:sectPr>
      </w:pPr>
    </w:p>
    <w:p w14:paraId="21B81D57" w14:textId="77777777" w:rsidR="002B074E" w:rsidRPr="00D17CF7" w:rsidRDefault="002B074E" w:rsidP="002B074E">
      <w:pPr>
        <w:spacing w:line="280" w:lineRule="exact"/>
        <w:ind w:leftChars="100" w:left="390" w:hangingChars="100" w:hanging="180"/>
        <w:rPr>
          <w:sz w:val="18"/>
          <w:szCs w:val="18"/>
        </w:rPr>
      </w:pPr>
      <w:r w:rsidRPr="00D17CF7">
        <w:rPr>
          <w:rFonts w:hint="eastAsia"/>
          <w:sz w:val="18"/>
          <w:szCs w:val="18"/>
        </w:rPr>
        <w:t>●</w:t>
      </w:r>
      <w:r>
        <w:rPr>
          <w:rFonts w:hint="eastAsia"/>
          <w:sz w:val="18"/>
          <w:szCs w:val="18"/>
        </w:rPr>
        <w:t>県内の伝統的な文化を保護・活用している</w:t>
      </w:r>
      <w:r w:rsidRPr="00D17CF7">
        <w:rPr>
          <w:rFonts w:hint="eastAsia"/>
          <w:sz w:val="18"/>
          <w:szCs w:val="18"/>
        </w:rPr>
        <w:t>地域について，人々の生活との関連を踏まえて理解するとともに，調査活動，地図帳や各種の具体的資料を通して，必要な情報を調べまとめる技能を身に付けるようにする。</w:t>
      </w:r>
    </w:p>
    <w:p w14:paraId="2F4A6062" w14:textId="77777777" w:rsidR="002B074E" w:rsidRPr="00D17CF7" w:rsidRDefault="003B1A51" w:rsidP="002B074E">
      <w:pPr>
        <w:spacing w:line="280" w:lineRule="exact"/>
        <w:ind w:leftChars="100" w:left="390" w:hangingChars="100" w:hanging="180"/>
        <w:rPr>
          <w:sz w:val="18"/>
          <w:szCs w:val="18"/>
        </w:rPr>
      </w:pPr>
      <w:r>
        <w:rPr>
          <w:rFonts w:hint="eastAsia"/>
          <w:sz w:val="18"/>
          <w:szCs w:val="18"/>
        </w:rPr>
        <w:t>●県内の伝統的な文化を保護・活用している</w:t>
      </w:r>
      <w:r w:rsidRPr="00D17CF7">
        <w:rPr>
          <w:rFonts w:hint="eastAsia"/>
          <w:sz w:val="18"/>
          <w:szCs w:val="18"/>
        </w:rPr>
        <w:t>地域</w:t>
      </w:r>
      <w:r w:rsidRPr="00913418">
        <w:rPr>
          <w:rFonts w:hint="eastAsia"/>
          <w:sz w:val="18"/>
          <w:szCs w:val="18"/>
        </w:rPr>
        <w:t>の人々の活動や産業とそれらの地域の発展を関連付けたり，自分たちの住む地域と比較したりして，その地域の特色を考え，文章で記述したり，白地図などにまとめたことを</w:t>
      </w:r>
      <w:r>
        <w:rPr>
          <w:rFonts w:hint="eastAsia"/>
          <w:sz w:val="18"/>
          <w:szCs w:val="18"/>
        </w:rPr>
        <w:t>もと</w:t>
      </w:r>
      <w:r w:rsidRPr="00913418">
        <w:rPr>
          <w:rFonts w:hint="eastAsia"/>
          <w:sz w:val="18"/>
          <w:szCs w:val="18"/>
        </w:rPr>
        <w:t>に説明したり話し合ったりする力を養う。</w:t>
      </w:r>
    </w:p>
    <w:p w14:paraId="536057E8" w14:textId="77777777" w:rsidR="00910059" w:rsidRPr="002B074E" w:rsidRDefault="002B074E" w:rsidP="00910059">
      <w:pPr>
        <w:spacing w:line="280" w:lineRule="exact"/>
        <w:ind w:leftChars="100" w:left="390" w:hangingChars="100" w:hanging="180"/>
        <w:rPr>
          <w:rFonts w:ascii="ＭＳ 明朝" w:eastAsia="ＭＳ 明朝" w:hAnsi="ＭＳ 明朝"/>
          <w:sz w:val="18"/>
          <w:szCs w:val="18"/>
        </w:rPr>
      </w:pPr>
      <w:r w:rsidRPr="00D17CF7">
        <w:rPr>
          <w:rFonts w:hint="eastAsia"/>
          <w:sz w:val="18"/>
          <w:szCs w:val="18"/>
        </w:rPr>
        <w:t>●</w:t>
      </w:r>
      <w:r w:rsidR="00B312AF">
        <w:rPr>
          <w:rFonts w:hint="eastAsia"/>
          <w:sz w:val="18"/>
          <w:szCs w:val="18"/>
        </w:rPr>
        <w:t>伝統的な文化をまちづくりにどのように生かしているか</w:t>
      </w:r>
      <w:r w:rsidRPr="00D17CF7">
        <w:rPr>
          <w:rFonts w:hint="eastAsia"/>
          <w:sz w:val="18"/>
          <w:szCs w:val="18"/>
        </w:rPr>
        <w:t>について，主体的に学習の問題を解決しようとする態度や，</w:t>
      </w:r>
      <w:r>
        <w:rPr>
          <w:rFonts w:hint="eastAsia"/>
          <w:sz w:val="18"/>
          <w:szCs w:val="18"/>
        </w:rPr>
        <w:t>地域社会の</w:t>
      </w:r>
      <w:r w:rsidRPr="00D17CF7">
        <w:rPr>
          <w:rFonts w:hint="eastAsia"/>
          <w:sz w:val="18"/>
          <w:szCs w:val="18"/>
        </w:rPr>
        <w:t>よりよい</w:t>
      </w:r>
      <w:r>
        <w:rPr>
          <w:rFonts w:hint="eastAsia"/>
          <w:sz w:val="18"/>
          <w:szCs w:val="18"/>
        </w:rPr>
        <w:t>発展</w:t>
      </w:r>
      <w:r w:rsidRPr="00D17CF7">
        <w:rPr>
          <w:rFonts w:hint="eastAsia"/>
          <w:sz w:val="18"/>
          <w:szCs w:val="18"/>
        </w:rPr>
        <w:t>を考え</w:t>
      </w:r>
      <w:r>
        <w:rPr>
          <w:rFonts w:hint="eastAsia"/>
          <w:sz w:val="18"/>
          <w:szCs w:val="18"/>
        </w:rPr>
        <w:t>ていこう</w:t>
      </w:r>
      <w:r w:rsidRPr="00D17CF7">
        <w:rPr>
          <w:rFonts w:hint="eastAsia"/>
          <w:sz w:val="18"/>
          <w:szCs w:val="18"/>
        </w:rPr>
        <w:t>とする態度を養うとともに，思考や理解を通して，地域社会に対する誇りと愛情，地域社会の一員としての自覚を養う。</w:t>
      </w:r>
    </w:p>
    <w:p w14:paraId="321943FC" w14:textId="77777777" w:rsidR="00AF71B4" w:rsidRDefault="00AF71B4" w:rsidP="00910059">
      <w:pPr>
        <w:sectPr w:rsidR="00AF71B4" w:rsidSect="00AF71B4">
          <w:type w:val="continuous"/>
          <w:pgSz w:w="11906" w:h="16838"/>
          <w:pgMar w:top="567" w:right="567" w:bottom="567" w:left="567" w:header="284" w:footer="284" w:gutter="0"/>
          <w:cols w:num="2" w:space="425"/>
          <w:docGrid w:type="linesAndChars" w:linePitch="360"/>
        </w:sectPr>
      </w:pPr>
    </w:p>
    <w:p w14:paraId="0E51F92F" w14:textId="77777777" w:rsidR="00910059" w:rsidRPr="00910059" w:rsidRDefault="00910059" w:rsidP="00910059"/>
    <w:p w14:paraId="79D1435B"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73600" behindDoc="0" locked="0" layoutInCell="1" allowOverlap="1" wp14:anchorId="7097D984" wp14:editId="0C809165">
                <wp:simplePos x="0" y="0"/>
                <wp:positionH relativeFrom="column">
                  <wp:posOffset>668655</wp:posOffset>
                </wp:positionH>
                <wp:positionV relativeFrom="paragraph">
                  <wp:posOffset>98425</wp:posOffset>
                </wp:positionV>
                <wp:extent cx="6057900" cy="0"/>
                <wp:effectExtent l="0" t="0" r="19050" b="19050"/>
                <wp:wrapNone/>
                <wp:docPr id="80" name="直線コネクタ 80"/>
                <wp:cNvGraphicFramePr/>
                <a:graphic xmlns:a="http://schemas.openxmlformats.org/drawingml/2006/main">
                  <a:graphicData uri="http://schemas.microsoft.com/office/word/2010/wordprocessingShape">
                    <wps:wsp>
                      <wps:cNvCnPr/>
                      <wps:spPr>
                        <a:xfrm>
                          <a:off x="0" y="0"/>
                          <a:ext cx="60579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8A53CA" id="直線コネクタ 80" o:spid="_x0000_s1026" style="position:absolute;left:0;text-align:lef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75pt" to="529.6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" strokeweight="1.5pt"/>
            </w:pict>
          </mc:Fallback>
        </mc:AlternateContent>
      </w:r>
      <w:r w:rsidRPr="00910059">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885"/>
        <w:gridCol w:w="3045"/>
        <w:gridCol w:w="3425"/>
      </w:tblGrid>
      <w:tr w:rsidR="00910059" w:rsidRPr="00910059" w14:paraId="14D7EC6F" w14:textId="77777777" w:rsidTr="00E42B26">
        <w:trPr>
          <w:trHeight w:val="195"/>
        </w:trPr>
        <w:tc>
          <w:tcPr>
            <w:tcW w:w="3885" w:type="dxa"/>
          </w:tcPr>
          <w:p w14:paraId="6C11FE9B" w14:textId="77777777" w:rsidR="00910059" w:rsidRPr="00910059" w:rsidRDefault="00910059" w:rsidP="00910059">
            <w:pPr>
              <w:jc w:val="center"/>
              <w:rPr>
                <w:b/>
                <w:sz w:val="18"/>
                <w:szCs w:val="18"/>
              </w:rPr>
            </w:pPr>
            <w:r w:rsidRPr="00910059">
              <w:rPr>
                <w:rFonts w:hint="eastAsia"/>
                <w:b/>
                <w:sz w:val="18"/>
                <w:szCs w:val="18"/>
              </w:rPr>
              <w:t>知識・技能</w:t>
            </w:r>
          </w:p>
        </w:tc>
        <w:tc>
          <w:tcPr>
            <w:tcW w:w="3045" w:type="dxa"/>
          </w:tcPr>
          <w:p w14:paraId="09616697"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425" w:type="dxa"/>
          </w:tcPr>
          <w:p w14:paraId="78A96015"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79FD2DE9" w14:textId="77777777" w:rsidTr="00E42B26">
        <w:trPr>
          <w:trHeight w:val="1078"/>
        </w:trPr>
        <w:tc>
          <w:tcPr>
            <w:tcW w:w="3885" w:type="dxa"/>
          </w:tcPr>
          <w:p w14:paraId="3A9619E5"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・伝統的な文化を保護・活用している地域では，人々が協力し，特色あるまちづくりや観光などの産業の発展に努めていることを理解している。</w:t>
            </w:r>
          </w:p>
          <w:p w14:paraId="2B6C292E" w14:textId="77777777" w:rsidR="00910059" w:rsidRPr="00910059" w:rsidRDefault="00910059" w:rsidP="00434F79">
            <w:pPr>
              <w:ind w:left="180" w:hangingChars="100" w:hanging="180"/>
              <w:rPr>
                <w:sz w:val="18"/>
                <w:szCs w:val="18"/>
              </w:rPr>
            </w:pPr>
            <w:r w:rsidRPr="00910059">
              <w:rPr>
                <w:rFonts w:hint="eastAsia"/>
                <w:sz w:val="18"/>
                <w:szCs w:val="18"/>
              </w:rPr>
              <w:t>・伝統的な文化を保護・活用している地域について，地図帳や各種の資料で調べ，白地図などにまとめている。</w:t>
            </w:r>
          </w:p>
        </w:tc>
        <w:tc>
          <w:tcPr>
            <w:tcW w:w="3045" w:type="dxa"/>
          </w:tcPr>
          <w:p w14:paraId="6F748C05" w14:textId="77777777" w:rsidR="00910059" w:rsidRPr="00910059" w:rsidRDefault="00910059" w:rsidP="00434F79">
            <w:pPr>
              <w:autoSpaceDE w:val="0"/>
              <w:autoSpaceDN w:val="0"/>
              <w:adjustRightInd w:val="0"/>
              <w:ind w:left="180" w:hangingChars="100" w:hanging="180"/>
              <w:jc w:val="left"/>
              <w:rPr>
                <w:sz w:val="18"/>
                <w:szCs w:val="18"/>
              </w:rPr>
            </w:pPr>
            <w:r w:rsidRPr="00910059">
              <w:rPr>
                <w:rFonts w:hint="eastAsia"/>
                <w:sz w:val="18"/>
                <w:szCs w:val="18"/>
              </w:rPr>
              <w:t>・伝統的な文化を保護・活用している地域の位置や自然環境，人々の活動や産業の歴史的背景，人々の協力関係などに着目して，地域の様子を捉え，それらの特色を考え，表現している。</w:t>
            </w:r>
          </w:p>
        </w:tc>
        <w:tc>
          <w:tcPr>
            <w:tcW w:w="3425" w:type="dxa"/>
          </w:tcPr>
          <w:p w14:paraId="652C9280" w14:textId="77777777" w:rsidR="00910059" w:rsidRPr="00910059" w:rsidRDefault="00910059" w:rsidP="00434F79">
            <w:pPr>
              <w:autoSpaceDE w:val="0"/>
              <w:autoSpaceDN w:val="0"/>
              <w:adjustRightInd w:val="0"/>
              <w:ind w:left="180" w:hangingChars="100" w:hanging="180"/>
              <w:jc w:val="left"/>
              <w:rPr>
                <w:sz w:val="18"/>
                <w:szCs w:val="18"/>
              </w:rPr>
            </w:pPr>
            <w:r w:rsidRPr="00910059">
              <w:rPr>
                <w:rFonts w:hint="eastAsia"/>
                <w:sz w:val="18"/>
                <w:szCs w:val="18"/>
              </w:rPr>
              <w:t>・伝統的な文化を保護・活用している地域について，予想や学習計画を立てたり，見直したりして，主体的に学習問題を追究し，解決しようとしている。</w:t>
            </w:r>
          </w:p>
        </w:tc>
      </w:tr>
    </w:tbl>
    <w:p w14:paraId="00D735B1" w14:textId="77777777" w:rsidR="00910059" w:rsidRPr="00910059" w:rsidRDefault="00910059" w:rsidP="00910059"/>
    <w:p w14:paraId="5B336618" w14:textId="77777777" w:rsidR="00910059" w:rsidRPr="00910059" w:rsidRDefault="00910059" w:rsidP="00910059">
      <w:pPr>
        <w:ind w:left="210" w:hangingChars="100" w:hanging="210"/>
      </w:pPr>
    </w:p>
    <w:p w14:paraId="5DE099A9" w14:textId="77777777" w:rsidR="00910059" w:rsidRPr="00910059" w:rsidRDefault="00910059" w:rsidP="00910059"/>
    <w:p w14:paraId="0C73BFC4" w14:textId="77777777" w:rsidR="00910059" w:rsidRPr="00910059" w:rsidRDefault="00910059" w:rsidP="00910059"/>
    <w:p w14:paraId="4F906DBC" w14:textId="77777777" w:rsidR="00910059" w:rsidRPr="00910059" w:rsidRDefault="00910059" w:rsidP="00910059"/>
    <w:p w14:paraId="72CEB397" w14:textId="77777777" w:rsidR="00910059" w:rsidRPr="00910059" w:rsidRDefault="00910059" w:rsidP="00910059"/>
    <w:p w14:paraId="7ECC9014" w14:textId="77777777" w:rsidR="00910059" w:rsidRPr="00910059" w:rsidRDefault="00910059" w:rsidP="00910059"/>
    <w:p w14:paraId="08C04295" w14:textId="77777777" w:rsidR="00910059" w:rsidRPr="00910059" w:rsidRDefault="00910059" w:rsidP="00910059"/>
    <w:p w14:paraId="52C71695" w14:textId="77777777" w:rsidR="00910059" w:rsidRPr="00910059" w:rsidRDefault="00910059" w:rsidP="00910059"/>
    <w:p w14:paraId="3ABA44C5" w14:textId="77777777" w:rsidR="00910059" w:rsidRPr="00910059" w:rsidRDefault="00910059" w:rsidP="00910059"/>
    <w:p w14:paraId="16ED0FF6" w14:textId="77777777" w:rsidR="00910059" w:rsidRPr="00910059" w:rsidRDefault="00910059" w:rsidP="00910059"/>
    <w:p w14:paraId="1F8A1468" w14:textId="77777777" w:rsidR="00910059" w:rsidRPr="00910059" w:rsidRDefault="00910059" w:rsidP="00910059"/>
    <w:p w14:paraId="0F3D8A90" w14:textId="77777777" w:rsidR="00910059" w:rsidRPr="00910059" w:rsidRDefault="00910059" w:rsidP="00910059"/>
    <w:p w14:paraId="46F9734E" w14:textId="77777777" w:rsidR="00910059" w:rsidRPr="00910059" w:rsidRDefault="00910059" w:rsidP="00910059"/>
    <w:p w14:paraId="6AC94BA1" w14:textId="77777777" w:rsidR="00910059" w:rsidRPr="00910059" w:rsidRDefault="00910059" w:rsidP="00910059"/>
    <w:p w14:paraId="47674697" w14:textId="77777777" w:rsidR="00910059" w:rsidRPr="00910059" w:rsidRDefault="00910059" w:rsidP="00910059"/>
    <w:p w14:paraId="600BE64C" w14:textId="77777777" w:rsidR="00910059" w:rsidRPr="00910059" w:rsidRDefault="00910059" w:rsidP="00910059"/>
    <w:p w14:paraId="438ECA79" w14:textId="77777777" w:rsidR="00910059" w:rsidRPr="00910059" w:rsidRDefault="00910059" w:rsidP="00910059"/>
    <w:p w14:paraId="57FA6E21" w14:textId="77777777" w:rsidR="00910059" w:rsidRPr="00910059" w:rsidRDefault="00910059" w:rsidP="00910059"/>
    <w:p w14:paraId="3D5FD097" w14:textId="77777777" w:rsidR="00910059" w:rsidRPr="00910059" w:rsidRDefault="00910059" w:rsidP="00910059"/>
    <w:p w14:paraId="1FD1FA36" w14:textId="77777777" w:rsidR="00910059" w:rsidRPr="00910059" w:rsidRDefault="00910059" w:rsidP="00910059"/>
    <w:p w14:paraId="5578BCC9" w14:textId="77777777" w:rsidR="00910059" w:rsidRPr="00910059" w:rsidRDefault="00910059" w:rsidP="00910059"/>
    <w:p w14:paraId="13EF5CB0" w14:textId="77777777" w:rsidR="00910059" w:rsidRDefault="00910059" w:rsidP="00910059">
      <w:pPr>
        <w:rPr>
          <w:rFonts w:asciiTheme="majorEastAsia" w:eastAsiaTheme="majorEastAsia" w:hAnsiTheme="majorEastAsia"/>
          <w:b/>
          <w:sz w:val="20"/>
          <w:szCs w:val="20"/>
        </w:rPr>
      </w:pPr>
    </w:p>
    <w:p w14:paraId="60C39477" w14:textId="77777777" w:rsidR="00AF71B4" w:rsidRDefault="00AF71B4" w:rsidP="00910059">
      <w:pPr>
        <w:rPr>
          <w:rFonts w:asciiTheme="majorEastAsia" w:eastAsiaTheme="majorEastAsia" w:hAnsiTheme="majorEastAsia"/>
          <w:b/>
          <w:sz w:val="20"/>
          <w:szCs w:val="20"/>
        </w:rPr>
      </w:pPr>
    </w:p>
    <w:p w14:paraId="4A2392D7" w14:textId="77777777" w:rsidR="00910059" w:rsidRPr="00910059" w:rsidRDefault="00910059" w:rsidP="00910059">
      <w:pPr>
        <w:rPr>
          <w:rFonts w:asciiTheme="majorEastAsia" w:eastAsiaTheme="majorEastAsia" w:hAnsiTheme="majorEastAsia"/>
          <w:b/>
          <w:sz w:val="20"/>
          <w:szCs w:val="20"/>
        </w:rPr>
      </w:pPr>
      <w:r w:rsidRPr="00910059">
        <w:rPr>
          <w:rFonts w:asciiTheme="majorEastAsia" w:eastAsiaTheme="majorEastAsia" w:hAnsiTheme="majorEastAsia" w:hint="eastAsia"/>
          <w:b/>
          <w:sz w:val="20"/>
          <w:szCs w:val="20"/>
        </w:rPr>
        <w:t>小単元名：２　昔のよさを未来に伝えるまちづくり</w:t>
      </w:r>
      <w:r w:rsidR="00625B15">
        <w:rPr>
          <w:rFonts w:asciiTheme="majorEastAsia" w:eastAsiaTheme="majorEastAsia" w:hAnsiTheme="majorEastAsia" w:hint="eastAsia"/>
          <w:b/>
          <w:sz w:val="20"/>
          <w:szCs w:val="20"/>
        </w:rPr>
        <w:t xml:space="preserve">　</w:t>
      </w:r>
      <w:r w:rsidR="00625B15" w:rsidRPr="00910059">
        <w:rPr>
          <w:rFonts w:asciiTheme="majorEastAsia" w:eastAsiaTheme="majorEastAsia" w:hAnsiTheme="majorEastAsia" w:hint="eastAsia"/>
          <w:b/>
          <w:sz w:val="20"/>
          <w:szCs w:val="20"/>
        </w:rPr>
        <w:t>【配当</w:t>
      </w:r>
      <w:r w:rsidR="00B27FD1">
        <w:rPr>
          <w:rFonts w:asciiTheme="majorEastAsia" w:eastAsiaTheme="majorEastAsia" w:hAnsiTheme="majorEastAsia" w:hint="eastAsia"/>
          <w:b/>
          <w:sz w:val="20"/>
          <w:szCs w:val="20"/>
        </w:rPr>
        <w:t>６</w:t>
      </w:r>
      <w:r w:rsidR="00625B15" w:rsidRPr="00910059">
        <w:rPr>
          <w:rFonts w:asciiTheme="majorEastAsia" w:eastAsiaTheme="majorEastAsia" w:hAnsiTheme="majorEastAsia" w:hint="eastAsia"/>
          <w:b/>
          <w:sz w:val="20"/>
          <w:szCs w:val="20"/>
        </w:rPr>
        <w:t>時間】</w:t>
      </w:r>
    </w:p>
    <w:p w14:paraId="51C51460" w14:textId="77777777" w:rsidR="00910059" w:rsidRPr="00910059" w:rsidRDefault="00910059" w:rsidP="00910059">
      <w:pPr>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※「昔のよさを未来に伝えるまちづくり」か，P190～199の内容のいずれかを選択して学習</w:t>
      </w:r>
    </w:p>
    <w:p w14:paraId="10AB91A7"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【態】＝主体的に学習に取り組む態度，【知技】＝知識・技能，【思判表】＝思考・判断・表現</w:t>
      </w:r>
    </w:p>
    <w:p w14:paraId="20FF60ED"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4"/>
        <w:tblW w:w="10815" w:type="dxa"/>
        <w:tblInd w:w="57" w:type="dxa"/>
        <w:tblLayout w:type="fixed"/>
        <w:tblLook w:val="04A0" w:firstRow="1" w:lastRow="0" w:firstColumn="1" w:lastColumn="0" w:noHBand="0" w:noVBand="1"/>
      </w:tblPr>
      <w:tblGrid>
        <w:gridCol w:w="1365"/>
        <w:gridCol w:w="1890"/>
        <w:gridCol w:w="2637"/>
        <w:gridCol w:w="2126"/>
        <w:gridCol w:w="2797"/>
      </w:tblGrid>
      <w:tr w:rsidR="00910059" w:rsidRPr="00910059" w14:paraId="47E0490C" w14:textId="77777777" w:rsidTr="003E60D0">
        <w:trPr>
          <w:trHeight w:val="397"/>
        </w:trPr>
        <w:tc>
          <w:tcPr>
            <w:tcW w:w="1365" w:type="dxa"/>
            <w:tcBorders>
              <w:bottom w:val="single" w:sz="4" w:space="0" w:color="auto"/>
            </w:tcBorders>
            <w:shd w:val="clear" w:color="auto" w:fill="D9D9D9" w:themeFill="background1" w:themeFillShade="D9"/>
            <w:tcMar>
              <w:left w:w="57" w:type="dxa"/>
              <w:right w:w="57" w:type="dxa"/>
            </w:tcMar>
            <w:vAlign w:val="center"/>
          </w:tcPr>
          <w:p w14:paraId="003632DA"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890" w:type="dxa"/>
            <w:tcBorders>
              <w:bottom w:val="single" w:sz="4" w:space="0" w:color="auto"/>
            </w:tcBorders>
            <w:shd w:val="clear" w:color="auto" w:fill="D9D9D9" w:themeFill="background1" w:themeFillShade="D9"/>
            <w:tcMar>
              <w:left w:w="57" w:type="dxa"/>
              <w:right w:w="57" w:type="dxa"/>
            </w:tcMar>
            <w:vAlign w:val="center"/>
          </w:tcPr>
          <w:p w14:paraId="3A498500"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2637" w:type="dxa"/>
            <w:tcBorders>
              <w:bottom w:val="single" w:sz="4" w:space="0" w:color="auto"/>
            </w:tcBorders>
            <w:shd w:val="clear" w:color="auto" w:fill="D9D9D9" w:themeFill="background1" w:themeFillShade="D9"/>
            <w:tcMar>
              <w:left w:w="57" w:type="dxa"/>
              <w:right w:w="57" w:type="dxa"/>
            </w:tcMar>
            <w:vAlign w:val="center"/>
          </w:tcPr>
          <w:p w14:paraId="3180267F"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○主な学習活動／◆学習内容</w:t>
            </w:r>
          </w:p>
        </w:tc>
        <w:tc>
          <w:tcPr>
            <w:tcW w:w="2126" w:type="dxa"/>
            <w:tcBorders>
              <w:bottom w:val="single" w:sz="4" w:space="0" w:color="auto"/>
            </w:tcBorders>
            <w:shd w:val="clear" w:color="auto" w:fill="D9D9D9" w:themeFill="background1" w:themeFillShade="D9"/>
            <w:tcMar>
              <w:left w:w="57" w:type="dxa"/>
              <w:right w:w="57" w:type="dxa"/>
            </w:tcMar>
            <w:vAlign w:val="center"/>
          </w:tcPr>
          <w:p w14:paraId="1C51A1AB"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797" w:type="dxa"/>
            <w:tcBorders>
              <w:bottom w:val="single" w:sz="4" w:space="0" w:color="auto"/>
            </w:tcBorders>
            <w:shd w:val="clear" w:color="auto" w:fill="D9D9D9" w:themeFill="background1" w:themeFillShade="D9"/>
            <w:tcMar>
              <w:left w:w="57" w:type="dxa"/>
              <w:right w:w="57" w:type="dxa"/>
            </w:tcMar>
            <w:vAlign w:val="center"/>
          </w:tcPr>
          <w:p w14:paraId="02B3D433"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0221E9F1" w14:textId="77777777" w:rsidTr="003E60D0">
        <w:trPr>
          <w:trHeight w:val="3023"/>
        </w:trPr>
        <w:tc>
          <w:tcPr>
            <w:tcW w:w="1365" w:type="dxa"/>
            <w:shd w:val="clear" w:color="auto" w:fill="auto"/>
            <w:tcMar>
              <w:top w:w="57" w:type="dxa"/>
              <w:left w:w="57" w:type="dxa"/>
              <w:bottom w:w="57" w:type="dxa"/>
              <w:right w:w="57" w:type="dxa"/>
            </w:tcMar>
            <w:vAlign w:val="center"/>
          </w:tcPr>
          <w:p w14:paraId="025F24C3" w14:textId="61F97A7B" w:rsidR="00910059" w:rsidRPr="00910059" w:rsidRDefault="00910059" w:rsidP="00E87522">
            <w:pPr>
              <w:spacing w:line="280" w:lineRule="exact"/>
              <w:rPr>
                <w:rFonts w:asciiTheme="majorEastAsia" w:eastAsiaTheme="majorEastAsia" w:hAnsiTheme="majorEastAsia" w:cs="ＭＳ Ｐゴシック"/>
                <w:color w:val="000000"/>
                <w:sz w:val="18"/>
                <w:szCs w:val="18"/>
              </w:rPr>
            </w:pPr>
            <w:r w:rsidRPr="00910059">
              <w:rPr>
                <w:rFonts w:asciiTheme="majorEastAsia" w:eastAsiaTheme="majorEastAsia" w:hAnsiTheme="majorEastAsia" w:hint="eastAsia"/>
                <w:color w:val="000000"/>
                <w:sz w:val="18"/>
                <w:szCs w:val="18"/>
              </w:rPr>
              <w:t>昔のものが多く残る太宰府市</w:t>
            </w:r>
            <w:r w:rsidRPr="00910059">
              <w:rPr>
                <w:rFonts w:asciiTheme="majorEastAsia" w:eastAsiaTheme="majorEastAsia" w:hAnsiTheme="majorEastAsia" w:hint="eastAsia"/>
                <w:color w:val="000000"/>
                <w:sz w:val="18"/>
                <w:szCs w:val="18"/>
              </w:rPr>
              <w:br/>
              <w:t>P178～179</w:t>
            </w:r>
            <w:r w:rsidRPr="00910059">
              <w:rPr>
                <w:rFonts w:asciiTheme="majorEastAsia" w:eastAsiaTheme="majorEastAsia" w:hAnsiTheme="majorEastAsia" w:hint="eastAsia"/>
                <w:color w:val="000000"/>
                <w:sz w:val="18"/>
                <w:szCs w:val="18"/>
              </w:rPr>
              <w:br/>
              <w:t>【配時１】</w:t>
            </w:r>
          </w:p>
        </w:tc>
        <w:tc>
          <w:tcPr>
            <w:tcW w:w="1890" w:type="dxa"/>
            <w:shd w:val="clear" w:color="auto" w:fill="auto"/>
            <w:tcMar>
              <w:top w:w="57" w:type="dxa"/>
              <w:left w:w="57" w:type="dxa"/>
              <w:bottom w:w="57" w:type="dxa"/>
              <w:right w:w="57" w:type="dxa"/>
            </w:tcMar>
            <w:vAlign w:val="center"/>
          </w:tcPr>
          <w:p w14:paraId="1711F754"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太宰府市に史跡や文化財が多く残されていること</w:t>
            </w:r>
            <w:r w:rsidR="00A8404B">
              <w:rPr>
                <w:rFonts w:ascii="ＭＳ 明朝" w:eastAsia="ＭＳ 明朝" w:hAnsi="ＭＳ 明朝" w:hint="eastAsia"/>
                <w:color w:val="000000"/>
                <w:sz w:val="18"/>
                <w:szCs w:val="18"/>
              </w:rPr>
              <w:t>に着目して，太宰府市の様子について調べるための学習問題をつくり，学習の見通しをもつ。</w:t>
            </w:r>
          </w:p>
          <w:p w14:paraId="274A049F" w14:textId="501452A0" w:rsidR="00910059" w:rsidRPr="00910059" w:rsidRDefault="003E60D0" w:rsidP="00E87522">
            <w:pPr>
              <w:spacing w:line="280" w:lineRule="exact"/>
              <w:rPr>
                <w:rFonts w:ascii="ＭＳ 明朝" w:eastAsia="ＭＳ 明朝" w:hAnsi="ＭＳ 明朝"/>
                <w:color w:val="000000"/>
                <w:sz w:val="18"/>
                <w:szCs w:val="18"/>
              </w:rPr>
            </w:pPr>
            <w:r w:rsidRPr="00910059">
              <w:rPr>
                <w:rFonts w:ascii="ＭＳ Ｐゴシック" w:eastAsia="ＭＳ Ｐゴシック" w:hint="eastAsia"/>
                <w:noProof/>
                <w:sz w:val="18"/>
                <w:szCs w:val="18"/>
              </w:rPr>
              <mc:AlternateContent>
                <mc:Choice Requires="wps">
                  <w:drawing>
                    <wp:anchor distT="0" distB="0" distL="114300" distR="114300" simplePos="0" relativeHeight="251674624" behindDoc="0" locked="0" layoutInCell="1" allowOverlap="1" wp14:anchorId="3B568DA8" wp14:editId="42C6C912">
                      <wp:simplePos x="0" y="0"/>
                      <wp:positionH relativeFrom="column">
                        <wp:posOffset>-664845</wp:posOffset>
                      </wp:positionH>
                      <wp:positionV relativeFrom="paragraph">
                        <wp:posOffset>454660</wp:posOffset>
                      </wp:positionV>
                      <wp:extent cx="6572250" cy="236220"/>
                      <wp:effectExtent l="0" t="0" r="19050" b="11430"/>
                      <wp:wrapNone/>
                      <wp:docPr id="25" name="テキスト ボックス 25"/>
                      <wp:cNvGraphicFramePr/>
                      <a:graphic xmlns:a="http://schemas.openxmlformats.org/drawingml/2006/main">
                        <a:graphicData uri="http://schemas.microsoft.com/office/word/2010/wordprocessingShape">
                          <wps:wsp>
                            <wps:cNvSpPr txBox="1"/>
                            <wps:spPr>
                              <a:xfrm>
                                <a:off x="0" y="0"/>
                                <a:ext cx="6572250" cy="236220"/>
                              </a:xfrm>
                              <a:prstGeom prst="rect">
                                <a:avLst/>
                              </a:prstGeom>
                              <a:solidFill>
                                <a:sysClr val="window" lastClr="FFFFFF"/>
                              </a:solidFill>
                              <a:ln w="19050">
                                <a:solidFill>
                                  <a:prstClr val="black"/>
                                </a:solidFill>
                              </a:ln>
                              <a:effectLst/>
                            </wps:spPr>
                            <wps:txbx>
                              <w:txbxContent>
                                <w:p w14:paraId="2DCD18BC"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157124">
                                    <w:rPr>
                                      <w:rFonts w:asciiTheme="majorEastAsia" w:eastAsiaTheme="majorEastAsia" w:hAnsiTheme="majorEastAsia" w:hint="eastAsia"/>
                                      <w:b/>
                                    </w:rPr>
                                    <w:t>太宰府市には，なぜ，昔のものが多く残されているのだろう。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68DA8" id="テキスト ボックス 25" o:spid="_x0000_s1037" type="#_x0000_t202" style="position:absolute;left:0;text-align:left;margin-left:-52.35pt;margin-top:35.8pt;width:517.5pt;height:1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" fillcolor="window" strokeweight="1.5pt">
                      <v:textbox inset=",0,,0">
                        <w:txbxContent>
                          <w:p w14:paraId="2DCD18BC" w14:textId="77777777" w:rsidR="005C41E9" w:rsidRPr="00DC6B33" w:rsidRDefault="005C41E9" w:rsidP="00910059">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157124">
                              <w:rPr>
                                <w:rFonts w:asciiTheme="majorEastAsia" w:eastAsiaTheme="majorEastAsia" w:hAnsiTheme="majorEastAsia" w:hint="eastAsia"/>
                                <w:b/>
                              </w:rPr>
                              <w:t>太宰府市には，なぜ，昔のものが多く残されているのだろう。</w:t>
                            </w:r>
                          </w:p>
                        </w:txbxContent>
                      </v:textbox>
                    </v:shape>
                  </w:pict>
                </mc:Fallback>
              </mc:AlternateContent>
            </w:r>
          </w:p>
        </w:tc>
        <w:tc>
          <w:tcPr>
            <w:tcW w:w="2637" w:type="dxa"/>
            <w:shd w:val="clear" w:color="auto" w:fill="auto"/>
            <w:tcMar>
              <w:top w:w="57" w:type="dxa"/>
              <w:left w:w="57" w:type="dxa"/>
              <w:bottom w:w="57" w:type="dxa"/>
              <w:right w:w="57" w:type="dxa"/>
            </w:tcMar>
            <w:vAlign w:val="center"/>
          </w:tcPr>
          <w:p w14:paraId="5DA00D98"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○太宰府市の様子を地図や写真を使って調べ，史跡や文化財が多いことを捉え，それを手がかりに太宰府市について調べる学習問題をつく</w:t>
            </w:r>
            <w:r w:rsidR="00176BF3">
              <w:rPr>
                <w:rFonts w:ascii="ＭＳ 明朝" w:eastAsia="ＭＳ 明朝" w:hAnsi="ＭＳ 明朝" w:hint="eastAsia"/>
                <w:color w:val="000000"/>
                <w:sz w:val="18"/>
                <w:szCs w:val="18"/>
              </w:rPr>
              <w:t>り，学習計画を立てる</w:t>
            </w:r>
            <w:r w:rsidRPr="00910059">
              <w:rPr>
                <w:rFonts w:ascii="ＭＳ 明朝" w:eastAsia="ＭＳ 明朝" w:hAnsi="ＭＳ 明朝" w:hint="eastAsia"/>
                <w:color w:val="000000"/>
                <w:sz w:val="18"/>
                <w:szCs w:val="18"/>
              </w:rPr>
              <w:t>。</w:t>
            </w:r>
          </w:p>
          <w:p w14:paraId="60366525" w14:textId="1FA1CD71"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◆太宰府市には，史跡や歴史のある祭</w:t>
            </w:r>
            <w:r w:rsidR="00B92C07">
              <w:rPr>
                <w:rFonts w:ascii="ＭＳ 明朝" w:eastAsia="ＭＳ 明朝" w:hAnsi="ＭＳ 明朝" w:hint="eastAsia"/>
                <w:color w:val="000000"/>
                <w:sz w:val="18"/>
                <w:szCs w:val="18"/>
              </w:rPr>
              <w:t>り</w:t>
            </w:r>
            <w:r w:rsidRPr="00910059">
              <w:rPr>
                <w:rFonts w:ascii="ＭＳ 明朝" w:eastAsia="ＭＳ 明朝" w:hAnsi="ＭＳ 明朝" w:hint="eastAsia"/>
                <w:color w:val="000000"/>
                <w:sz w:val="18"/>
                <w:szCs w:val="18"/>
              </w:rPr>
              <w:t>，仏像などの文化財が数多く残されていること。</w:t>
            </w:r>
          </w:p>
          <w:p w14:paraId="21D32FFC" w14:textId="12332B64" w:rsidR="00910059" w:rsidRPr="00910059" w:rsidRDefault="00910059" w:rsidP="00E87522">
            <w:pPr>
              <w:spacing w:line="280" w:lineRule="exact"/>
              <w:rPr>
                <w:rFonts w:ascii="ＭＳ 明朝" w:eastAsia="ＭＳ 明朝" w:hAnsi="ＭＳ 明朝" w:cs="ＭＳ Ｐゴシック"/>
                <w:color w:val="000000"/>
                <w:sz w:val="18"/>
                <w:szCs w:val="18"/>
              </w:rPr>
            </w:pPr>
          </w:p>
        </w:tc>
        <w:tc>
          <w:tcPr>
            <w:tcW w:w="2126" w:type="dxa"/>
            <w:shd w:val="clear" w:color="auto" w:fill="auto"/>
            <w:tcMar>
              <w:top w:w="57" w:type="dxa"/>
              <w:left w:w="57" w:type="dxa"/>
              <w:bottom w:w="57" w:type="dxa"/>
              <w:right w:w="57" w:type="dxa"/>
            </w:tcMar>
            <w:vAlign w:val="center"/>
          </w:tcPr>
          <w:p w14:paraId="3DE48D78" w14:textId="3F536D0C"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①太宰府市の様子を，地図や写真で調べる。</w:t>
            </w:r>
          </w:p>
          <w:p w14:paraId="041413E8"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②太宰府市にある昔から残るものについて調べる。</w:t>
            </w:r>
          </w:p>
          <w:p w14:paraId="114C608F"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③調べて疑問に思ったことをもとに学習問題をつくり，学習計画を立てる。</w:t>
            </w:r>
          </w:p>
          <w:p w14:paraId="3A21070C" w14:textId="51503532" w:rsidR="00910059" w:rsidRPr="00910059" w:rsidRDefault="00910059" w:rsidP="00E87522">
            <w:pPr>
              <w:spacing w:line="280" w:lineRule="exact"/>
              <w:rPr>
                <w:rFonts w:ascii="ＭＳ 明朝" w:eastAsia="ＭＳ 明朝" w:hAnsi="ＭＳ 明朝" w:cs="ＭＳ Ｐゴシック"/>
                <w:color w:val="000000"/>
                <w:sz w:val="18"/>
                <w:szCs w:val="18"/>
              </w:rPr>
            </w:pPr>
          </w:p>
        </w:tc>
        <w:tc>
          <w:tcPr>
            <w:tcW w:w="2797" w:type="dxa"/>
            <w:shd w:val="clear" w:color="auto" w:fill="auto"/>
            <w:tcMar>
              <w:top w:w="57" w:type="dxa"/>
              <w:left w:w="57" w:type="dxa"/>
              <w:bottom w:w="57" w:type="dxa"/>
              <w:right w:w="57" w:type="dxa"/>
            </w:tcMar>
            <w:vAlign w:val="center"/>
          </w:tcPr>
          <w:p w14:paraId="0A1A25A4" w14:textId="46861F22" w:rsidR="00592A4C" w:rsidRDefault="00592A4C" w:rsidP="00E87522">
            <w:pPr>
              <w:spacing w:line="280" w:lineRule="exact"/>
              <w:rPr>
                <w:rFonts w:ascii="ＭＳ Ｐ明朝" w:eastAsia="ＭＳ Ｐ明朝" w:hAnsi="ＭＳ Ｐ明朝"/>
                <w:color w:val="000000"/>
                <w:sz w:val="18"/>
                <w:szCs w:val="18"/>
              </w:rPr>
            </w:pPr>
            <w:r>
              <w:rPr>
                <w:rFonts w:ascii="ＭＳ Ｐ明朝" w:eastAsia="ＭＳ Ｐ明朝" w:hAnsi="ＭＳ Ｐ明朝" w:hint="eastAsia"/>
                <w:color w:val="000000"/>
                <w:sz w:val="18"/>
                <w:szCs w:val="18"/>
              </w:rPr>
              <w:t>【</w:t>
            </w:r>
            <w:r w:rsidRPr="001F5B87">
              <w:rPr>
                <w:rFonts w:asciiTheme="majorEastAsia" w:eastAsiaTheme="majorEastAsia" w:hAnsiTheme="majorEastAsia" w:hint="eastAsia"/>
                <w:color w:val="000000"/>
                <w:sz w:val="18"/>
                <w:szCs w:val="18"/>
              </w:rPr>
              <w:t>思判表</w:t>
            </w:r>
            <w:r>
              <w:rPr>
                <w:rFonts w:ascii="ＭＳ Ｐ明朝" w:eastAsia="ＭＳ Ｐ明朝" w:hAnsi="ＭＳ Ｐ明朝" w:hint="eastAsia"/>
                <w:color w:val="000000"/>
                <w:sz w:val="18"/>
                <w:szCs w:val="18"/>
              </w:rPr>
              <w:t>】</w:t>
            </w:r>
            <w:r w:rsidR="001F5B87">
              <w:rPr>
                <w:rFonts w:ascii="ＭＳ Ｐ明朝" w:eastAsia="ＭＳ Ｐ明朝" w:hAnsi="ＭＳ Ｐ明朝" w:hint="eastAsia"/>
                <w:color w:val="000000"/>
                <w:sz w:val="18"/>
                <w:szCs w:val="18"/>
              </w:rPr>
              <w:t>太宰府市に昔のものが多くあるわけについて問いを見出し，学習問題として表現している。（発）（ノ）</w:t>
            </w:r>
          </w:p>
          <w:p w14:paraId="57C02A41" w14:textId="3C0961ED" w:rsidR="00910059" w:rsidRPr="001F5B87" w:rsidRDefault="00910059" w:rsidP="00E87522">
            <w:pPr>
              <w:spacing w:line="280" w:lineRule="exact"/>
              <w:rPr>
                <w:rFonts w:ascii="ＭＳ 明朝" w:eastAsia="ＭＳ 明朝" w:hAnsi="ＭＳ 明朝"/>
                <w:sz w:val="18"/>
                <w:szCs w:val="18"/>
              </w:rPr>
            </w:pPr>
            <w:r w:rsidRPr="00910059">
              <w:rPr>
                <w:rFonts w:ascii="ＭＳ Ｐ明朝" w:eastAsia="ＭＳ Ｐ明朝" w:hAnsi="ＭＳ Ｐ明朝" w:hint="eastAsia"/>
                <w:color w:val="000000"/>
                <w:sz w:val="18"/>
                <w:szCs w:val="18"/>
              </w:rPr>
              <w:t>【</w:t>
            </w:r>
            <w:r w:rsidRPr="00A8488B">
              <w:rPr>
                <w:rFonts w:asciiTheme="majorEastAsia" w:eastAsiaTheme="majorEastAsia" w:hAnsiTheme="majorEastAsia" w:hint="eastAsia"/>
                <w:color w:val="000000"/>
                <w:sz w:val="18"/>
                <w:szCs w:val="18"/>
              </w:rPr>
              <w:t>態</w:t>
            </w:r>
            <w:r w:rsidRPr="00910059">
              <w:rPr>
                <w:rFonts w:ascii="ＭＳ Ｐ明朝" w:eastAsia="ＭＳ Ｐ明朝" w:hAnsi="ＭＳ Ｐ明朝" w:hint="eastAsia"/>
                <w:sz w:val="18"/>
                <w:szCs w:val="18"/>
              </w:rPr>
              <w:t>】太宰府市に昔のものが多く残る</w:t>
            </w:r>
            <w:r w:rsidR="00E2591A">
              <w:rPr>
                <w:rFonts w:ascii="ＭＳ Ｐ明朝" w:eastAsia="ＭＳ Ｐ明朝" w:hAnsi="ＭＳ Ｐ明朝" w:hint="eastAsia"/>
                <w:sz w:val="18"/>
                <w:szCs w:val="18"/>
              </w:rPr>
              <w:t>わけ</w:t>
            </w:r>
            <w:r w:rsidRPr="00910059">
              <w:rPr>
                <w:rFonts w:ascii="ＭＳ Ｐ明朝" w:eastAsia="ＭＳ Ｐ明朝" w:hAnsi="ＭＳ Ｐ明朝" w:hint="eastAsia"/>
                <w:sz w:val="18"/>
                <w:szCs w:val="18"/>
              </w:rPr>
              <w:t>について</w:t>
            </w:r>
            <w:r w:rsidR="00E2591A">
              <w:rPr>
                <w:rFonts w:ascii="ＭＳ Ｐ明朝" w:eastAsia="ＭＳ Ｐ明朝" w:hAnsi="ＭＳ Ｐ明朝" w:hint="eastAsia"/>
                <w:sz w:val="18"/>
                <w:szCs w:val="18"/>
              </w:rPr>
              <w:t>予想を話し合い</w:t>
            </w:r>
            <w:r w:rsidRPr="00910059">
              <w:rPr>
                <w:rFonts w:ascii="ＭＳ 明朝" w:eastAsia="ＭＳ 明朝" w:hAnsi="ＭＳ 明朝" w:hint="eastAsia"/>
                <w:sz w:val="18"/>
                <w:szCs w:val="18"/>
              </w:rPr>
              <w:t>，</w:t>
            </w:r>
            <w:r w:rsidR="00E2591A">
              <w:rPr>
                <w:rFonts w:ascii="ＭＳ 明朝" w:eastAsia="ＭＳ 明朝" w:hAnsi="ＭＳ 明朝" w:hint="eastAsia"/>
                <w:sz w:val="18"/>
                <w:szCs w:val="18"/>
              </w:rPr>
              <w:t>見通しをもち，</w:t>
            </w:r>
            <w:r w:rsidRPr="00910059">
              <w:rPr>
                <w:rFonts w:ascii="ＭＳ 明朝" w:eastAsia="ＭＳ 明朝" w:hAnsi="ＭＳ 明朝" w:hint="eastAsia"/>
                <w:sz w:val="18"/>
                <w:szCs w:val="18"/>
              </w:rPr>
              <w:t>主体的に問いを追究しようとしている。（発）（</w:t>
            </w:r>
            <w:r w:rsidR="001D6F4A">
              <w:rPr>
                <w:rFonts w:ascii="ＭＳ 明朝" w:eastAsia="ＭＳ 明朝" w:hAnsi="ＭＳ 明朝" w:hint="eastAsia"/>
                <w:sz w:val="18"/>
                <w:szCs w:val="18"/>
              </w:rPr>
              <w:t>行</w:t>
            </w:r>
            <w:r w:rsidRPr="00910059">
              <w:rPr>
                <w:rFonts w:ascii="ＭＳ 明朝" w:eastAsia="ＭＳ 明朝" w:hAnsi="ＭＳ 明朝" w:hint="eastAsia"/>
                <w:sz w:val="18"/>
                <w:szCs w:val="18"/>
              </w:rPr>
              <w:t>）</w:t>
            </w:r>
          </w:p>
        </w:tc>
      </w:tr>
      <w:tr w:rsidR="00910059" w:rsidRPr="00910059" w14:paraId="02D0DA88" w14:textId="77777777" w:rsidTr="003E60D0">
        <w:trPr>
          <w:trHeight w:val="1418"/>
        </w:trPr>
        <w:tc>
          <w:tcPr>
            <w:tcW w:w="1365" w:type="dxa"/>
            <w:shd w:val="clear" w:color="auto" w:fill="auto"/>
            <w:tcMar>
              <w:top w:w="57" w:type="dxa"/>
              <w:left w:w="57" w:type="dxa"/>
              <w:bottom w:w="57" w:type="dxa"/>
              <w:right w:w="57" w:type="dxa"/>
            </w:tcMar>
            <w:vAlign w:val="center"/>
          </w:tcPr>
          <w:p w14:paraId="6A186C5C" w14:textId="77777777" w:rsidR="00910059" w:rsidRPr="00910059" w:rsidRDefault="00910059" w:rsidP="00E87522">
            <w:pPr>
              <w:spacing w:line="280" w:lineRule="exact"/>
              <w:rPr>
                <w:rFonts w:asciiTheme="majorEastAsia" w:eastAsiaTheme="majorEastAsia" w:hAnsiTheme="majorEastAsia" w:cs="ＭＳ Ｐゴシック"/>
                <w:color w:val="000000"/>
                <w:sz w:val="18"/>
                <w:szCs w:val="18"/>
              </w:rPr>
            </w:pPr>
            <w:r w:rsidRPr="00910059">
              <w:rPr>
                <w:rFonts w:asciiTheme="majorEastAsia" w:eastAsiaTheme="majorEastAsia" w:hAnsiTheme="majorEastAsia" w:hint="eastAsia"/>
                <w:color w:val="000000"/>
                <w:sz w:val="18"/>
                <w:szCs w:val="18"/>
              </w:rPr>
              <w:t>昔からひらかれていた太宰府市</w:t>
            </w:r>
            <w:r w:rsidRPr="00910059">
              <w:rPr>
                <w:rFonts w:asciiTheme="majorEastAsia" w:eastAsiaTheme="majorEastAsia" w:hAnsiTheme="majorEastAsia" w:hint="eastAsia"/>
                <w:color w:val="000000"/>
                <w:sz w:val="18"/>
                <w:szCs w:val="18"/>
              </w:rPr>
              <w:br/>
              <w:t>P180～181</w:t>
            </w:r>
            <w:r w:rsidRPr="00910059">
              <w:rPr>
                <w:rFonts w:asciiTheme="majorEastAsia" w:eastAsiaTheme="majorEastAsia" w:hAnsiTheme="majorEastAsia" w:hint="eastAsia"/>
                <w:color w:val="000000"/>
                <w:sz w:val="18"/>
                <w:szCs w:val="18"/>
              </w:rPr>
              <w:br/>
              <w:t>【配時１】</w:t>
            </w:r>
          </w:p>
        </w:tc>
        <w:tc>
          <w:tcPr>
            <w:tcW w:w="1890" w:type="dxa"/>
            <w:shd w:val="clear" w:color="auto" w:fill="auto"/>
            <w:tcMar>
              <w:top w:w="57" w:type="dxa"/>
              <w:left w:w="57" w:type="dxa"/>
              <w:bottom w:w="57" w:type="dxa"/>
              <w:right w:w="57" w:type="dxa"/>
            </w:tcMar>
            <w:vAlign w:val="center"/>
          </w:tcPr>
          <w:p w14:paraId="4601ECE6"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太宰府市にある代表的な史跡や文化財に着目して，太宰府市の昔の様子を捉え，歴史的にどのような特色をもった地域であるのかを捉える。</w:t>
            </w:r>
          </w:p>
        </w:tc>
        <w:tc>
          <w:tcPr>
            <w:tcW w:w="2637" w:type="dxa"/>
            <w:shd w:val="clear" w:color="auto" w:fill="auto"/>
            <w:tcMar>
              <w:top w:w="57" w:type="dxa"/>
              <w:left w:w="57" w:type="dxa"/>
              <w:bottom w:w="57" w:type="dxa"/>
              <w:right w:w="57" w:type="dxa"/>
            </w:tcMar>
            <w:vAlign w:val="center"/>
          </w:tcPr>
          <w:p w14:paraId="52EA1E7A"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○太宰府市の代表的な史跡や文化財を調べて，太宰府市がもつ歴史的な特色について考える。</w:t>
            </w:r>
          </w:p>
          <w:p w14:paraId="7AA00FE0" w14:textId="71F944F7" w:rsidR="00910059" w:rsidRPr="00910059" w:rsidRDefault="00910059" w:rsidP="00E87522">
            <w:pPr>
              <w:spacing w:line="280" w:lineRule="exact"/>
              <w:rPr>
                <w:rFonts w:ascii="ＭＳ 明朝" w:eastAsia="ＭＳ 明朝" w:hAnsi="ＭＳ 明朝" w:cs="ＭＳ Ｐゴシック"/>
                <w:color w:val="000000"/>
                <w:sz w:val="18"/>
                <w:szCs w:val="18"/>
              </w:rPr>
            </w:pPr>
            <w:r w:rsidRPr="00910059">
              <w:rPr>
                <w:rFonts w:ascii="ＭＳ 明朝" w:eastAsia="ＭＳ 明朝" w:hAnsi="ＭＳ 明朝" w:hint="eastAsia"/>
                <w:color w:val="000000"/>
                <w:sz w:val="18"/>
                <w:szCs w:val="18"/>
              </w:rPr>
              <w:t>◆古代の太宰府には大宰府政庁という国の重要な役所があり，大陸との交流が盛んであったこと。また，太宰府天満宮は菅原道真と深い関わりがあること。</w:t>
            </w:r>
          </w:p>
        </w:tc>
        <w:tc>
          <w:tcPr>
            <w:tcW w:w="2126" w:type="dxa"/>
            <w:shd w:val="clear" w:color="auto" w:fill="auto"/>
            <w:tcMar>
              <w:top w:w="57" w:type="dxa"/>
              <w:left w:w="57" w:type="dxa"/>
              <w:bottom w:w="57" w:type="dxa"/>
              <w:right w:w="57" w:type="dxa"/>
            </w:tcMar>
            <w:vAlign w:val="center"/>
          </w:tcPr>
          <w:p w14:paraId="698DF13E"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①太宰府市を代表する史跡を調べる。</w:t>
            </w:r>
          </w:p>
          <w:p w14:paraId="056CD4E2"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②昔の太宰府市は，どのような所だったのかを捉える。</w:t>
            </w:r>
          </w:p>
          <w:p w14:paraId="3B2F9128" w14:textId="77777777" w:rsidR="00910059" w:rsidRPr="00910059" w:rsidRDefault="00910059" w:rsidP="00E87522">
            <w:pPr>
              <w:spacing w:line="280" w:lineRule="exact"/>
              <w:rPr>
                <w:rFonts w:ascii="ＭＳ 明朝" w:eastAsia="ＭＳ 明朝" w:hAnsi="ＭＳ 明朝" w:cs="ＭＳ Ｐゴシック"/>
                <w:color w:val="000000"/>
                <w:sz w:val="18"/>
                <w:szCs w:val="18"/>
              </w:rPr>
            </w:pPr>
            <w:r w:rsidRPr="00910059">
              <w:rPr>
                <w:rFonts w:ascii="ＭＳ 明朝" w:eastAsia="ＭＳ 明朝" w:hAnsi="ＭＳ 明朝" w:hint="eastAsia"/>
                <w:color w:val="000000"/>
                <w:sz w:val="18"/>
                <w:szCs w:val="18"/>
              </w:rPr>
              <w:t>③調べたことをもとに，太宰府市の特色を考える。</w:t>
            </w:r>
          </w:p>
        </w:tc>
        <w:tc>
          <w:tcPr>
            <w:tcW w:w="2797" w:type="dxa"/>
            <w:shd w:val="clear" w:color="auto" w:fill="auto"/>
            <w:tcMar>
              <w:top w:w="57" w:type="dxa"/>
              <w:left w:w="57" w:type="dxa"/>
              <w:bottom w:w="57" w:type="dxa"/>
              <w:right w:w="57" w:type="dxa"/>
            </w:tcMar>
            <w:vAlign w:val="center"/>
          </w:tcPr>
          <w:p w14:paraId="2AE08812" w14:textId="77777777" w:rsidR="00910059" w:rsidRPr="00910059" w:rsidRDefault="00910059" w:rsidP="00E87522">
            <w:pPr>
              <w:spacing w:line="280" w:lineRule="exact"/>
              <w:rPr>
                <w:rFonts w:ascii="ＭＳ 明朝" w:eastAsia="ＭＳ 明朝" w:hAnsi="ＭＳ 明朝" w:cs="ＭＳ Ｐゴシック"/>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】太宰府は古くからひらかれた，日本の昔の姿を今に伝えるまちであることを捉えている。（発）（ノ）</w:t>
            </w:r>
          </w:p>
        </w:tc>
      </w:tr>
      <w:tr w:rsidR="00910059" w:rsidRPr="00910059" w14:paraId="58A2A541" w14:textId="77777777" w:rsidTr="003E60D0">
        <w:trPr>
          <w:trHeight w:val="1596"/>
        </w:trPr>
        <w:tc>
          <w:tcPr>
            <w:tcW w:w="1365" w:type="dxa"/>
            <w:shd w:val="clear" w:color="auto" w:fill="auto"/>
            <w:tcMar>
              <w:top w:w="57" w:type="dxa"/>
              <w:left w:w="57" w:type="dxa"/>
              <w:bottom w:w="57" w:type="dxa"/>
              <w:right w:w="57" w:type="dxa"/>
            </w:tcMar>
            <w:vAlign w:val="center"/>
          </w:tcPr>
          <w:p w14:paraId="215C4B88" w14:textId="77777777" w:rsidR="00910059" w:rsidRPr="00910059" w:rsidRDefault="00910059" w:rsidP="00E87522">
            <w:pPr>
              <w:spacing w:line="280" w:lineRule="exact"/>
              <w:rPr>
                <w:rFonts w:asciiTheme="majorEastAsia" w:eastAsiaTheme="majorEastAsia" w:hAnsiTheme="majorEastAsia" w:cs="ＭＳ Ｐゴシック"/>
                <w:color w:val="000000"/>
                <w:sz w:val="18"/>
                <w:szCs w:val="18"/>
              </w:rPr>
            </w:pPr>
            <w:r w:rsidRPr="00910059">
              <w:rPr>
                <w:rFonts w:asciiTheme="majorEastAsia" w:eastAsiaTheme="majorEastAsia" w:hAnsiTheme="majorEastAsia" w:hint="eastAsia"/>
                <w:color w:val="000000"/>
                <w:sz w:val="18"/>
                <w:szCs w:val="18"/>
              </w:rPr>
              <w:t>昔のものが守られるまでには</w:t>
            </w:r>
            <w:r w:rsidRPr="00910059">
              <w:rPr>
                <w:rFonts w:asciiTheme="majorEastAsia" w:eastAsiaTheme="majorEastAsia" w:hAnsiTheme="majorEastAsia" w:hint="eastAsia"/>
                <w:color w:val="000000"/>
                <w:sz w:val="18"/>
                <w:szCs w:val="18"/>
              </w:rPr>
              <w:br/>
              <w:t>P182～183</w:t>
            </w:r>
            <w:r w:rsidRPr="00910059">
              <w:rPr>
                <w:rFonts w:asciiTheme="majorEastAsia" w:eastAsiaTheme="majorEastAsia" w:hAnsiTheme="majorEastAsia" w:hint="eastAsia"/>
                <w:color w:val="000000"/>
                <w:sz w:val="18"/>
                <w:szCs w:val="18"/>
              </w:rPr>
              <w:br/>
              <w:t>【配時１】</w:t>
            </w:r>
          </w:p>
        </w:tc>
        <w:tc>
          <w:tcPr>
            <w:tcW w:w="1890" w:type="dxa"/>
            <w:shd w:val="clear" w:color="auto" w:fill="auto"/>
            <w:tcMar>
              <w:top w:w="57" w:type="dxa"/>
              <w:left w:w="57" w:type="dxa"/>
              <w:bottom w:w="57" w:type="dxa"/>
              <w:right w:w="57" w:type="dxa"/>
            </w:tcMar>
            <w:vAlign w:val="center"/>
          </w:tcPr>
          <w:p w14:paraId="6CCA55C1"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太宰府市に史跡や文化財が多く残されている理由に着目し，それらの保存をめぐる出来事や，人々の取り組みがあったことを捉える。</w:t>
            </w:r>
          </w:p>
        </w:tc>
        <w:tc>
          <w:tcPr>
            <w:tcW w:w="2637" w:type="dxa"/>
            <w:shd w:val="clear" w:color="auto" w:fill="auto"/>
            <w:tcMar>
              <w:top w:w="57" w:type="dxa"/>
              <w:left w:w="57" w:type="dxa"/>
              <w:bottom w:w="57" w:type="dxa"/>
              <w:right w:w="57" w:type="dxa"/>
            </w:tcMar>
            <w:vAlign w:val="center"/>
          </w:tcPr>
          <w:p w14:paraId="2948CA8C"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○太宰府市に史跡や文化財が多く残されているわけを調べ，かつて地域の人々の史跡の保存に対する意識の変化があったことを捉える。</w:t>
            </w:r>
          </w:p>
          <w:p w14:paraId="688F1308" w14:textId="77777777" w:rsidR="00910059" w:rsidRPr="00910059" w:rsidRDefault="00910059" w:rsidP="00E87522">
            <w:pPr>
              <w:spacing w:line="280" w:lineRule="exact"/>
              <w:rPr>
                <w:rFonts w:ascii="ＭＳ Ｐ明朝" w:eastAsia="ＭＳ Ｐ明朝" w:hAnsi="ＭＳ Ｐ明朝" w:cs="ＭＳ Ｐゴシック"/>
                <w:color w:val="000000"/>
                <w:sz w:val="18"/>
                <w:szCs w:val="18"/>
              </w:rPr>
            </w:pPr>
            <w:r w:rsidRPr="00910059">
              <w:rPr>
                <w:rFonts w:ascii="ＭＳ Ｐ明朝" w:eastAsia="ＭＳ Ｐ明朝" w:hAnsi="ＭＳ Ｐ明朝" w:hint="eastAsia"/>
                <w:color w:val="000000"/>
                <w:sz w:val="18"/>
                <w:szCs w:val="18"/>
              </w:rPr>
              <w:t>◆太宰府市はかつて史跡の開発か保存かで住民の考えが分かれたが，その後，史跡や文化財の保存の大切さが人々に理解されるようになったこと。</w:t>
            </w:r>
          </w:p>
        </w:tc>
        <w:tc>
          <w:tcPr>
            <w:tcW w:w="2126" w:type="dxa"/>
            <w:shd w:val="clear" w:color="auto" w:fill="auto"/>
            <w:tcMar>
              <w:top w:w="57" w:type="dxa"/>
              <w:left w:w="57" w:type="dxa"/>
              <w:bottom w:w="57" w:type="dxa"/>
              <w:right w:w="57" w:type="dxa"/>
            </w:tcMar>
            <w:vAlign w:val="center"/>
          </w:tcPr>
          <w:p w14:paraId="53DA0042"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①太宰府市に史跡や文化財が多く残されているわけを調べる。</w:t>
            </w:r>
          </w:p>
          <w:p w14:paraId="6D48C275"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②史跡や文化財の保存をめぐって，太宰府市でどのようなできごとがあったのか，調べる。</w:t>
            </w:r>
          </w:p>
          <w:p w14:paraId="1B590495" w14:textId="77777777" w:rsidR="00910059" w:rsidRPr="00910059" w:rsidRDefault="00910059" w:rsidP="00E87522">
            <w:pPr>
              <w:spacing w:line="280" w:lineRule="exact"/>
              <w:rPr>
                <w:rFonts w:ascii="ＭＳ 明朝" w:eastAsia="ＭＳ 明朝" w:hAnsi="ＭＳ 明朝" w:cs="ＭＳ Ｐゴシック"/>
                <w:color w:val="000000"/>
                <w:sz w:val="18"/>
                <w:szCs w:val="18"/>
              </w:rPr>
            </w:pPr>
            <w:r w:rsidRPr="00910059">
              <w:rPr>
                <w:rFonts w:ascii="ＭＳ 明朝" w:eastAsia="ＭＳ 明朝" w:hAnsi="ＭＳ 明朝" w:hint="eastAsia"/>
                <w:color w:val="000000"/>
                <w:sz w:val="18"/>
                <w:szCs w:val="18"/>
              </w:rPr>
              <w:t>③史跡や文化財の保存に対する太宰府市の人々の意識がどのように変わったかを話し合う。</w:t>
            </w:r>
          </w:p>
        </w:tc>
        <w:tc>
          <w:tcPr>
            <w:tcW w:w="2797" w:type="dxa"/>
            <w:shd w:val="clear" w:color="auto" w:fill="auto"/>
            <w:tcMar>
              <w:top w:w="57" w:type="dxa"/>
              <w:left w:w="57" w:type="dxa"/>
              <w:bottom w:w="57" w:type="dxa"/>
              <w:right w:w="57" w:type="dxa"/>
            </w:tcMar>
            <w:vAlign w:val="center"/>
          </w:tcPr>
          <w:p w14:paraId="41118831" w14:textId="77777777" w:rsidR="00910059" w:rsidRPr="00910059" w:rsidRDefault="00910059" w:rsidP="00E87522">
            <w:pPr>
              <w:spacing w:line="280" w:lineRule="exact"/>
              <w:rPr>
                <w:rFonts w:ascii="ＭＳ 明朝" w:eastAsia="ＭＳ 明朝" w:hAnsi="ＭＳ 明朝" w:cs="ＭＳ Ｐゴシック"/>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】太宰府市に史跡や文化財が多く残されるようになるまでに，史跡の保存に対する地域の人々の思いに変化があったことを理解している。（発）（ノ）</w:t>
            </w:r>
          </w:p>
        </w:tc>
      </w:tr>
      <w:tr w:rsidR="00910059" w:rsidRPr="00910059" w14:paraId="0FE06751" w14:textId="77777777" w:rsidTr="003E60D0">
        <w:trPr>
          <w:cantSplit/>
          <w:trHeight w:val="1480"/>
        </w:trPr>
        <w:tc>
          <w:tcPr>
            <w:tcW w:w="1365" w:type="dxa"/>
            <w:shd w:val="clear" w:color="auto" w:fill="auto"/>
            <w:tcMar>
              <w:top w:w="57" w:type="dxa"/>
              <w:left w:w="57" w:type="dxa"/>
              <w:bottom w:w="57" w:type="dxa"/>
              <w:right w:w="57" w:type="dxa"/>
            </w:tcMar>
            <w:vAlign w:val="center"/>
          </w:tcPr>
          <w:p w14:paraId="72AA8634" w14:textId="77777777" w:rsidR="00910059" w:rsidRPr="00910059" w:rsidRDefault="00910059" w:rsidP="00E87522">
            <w:pPr>
              <w:spacing w:line="280" w:lineRule="exact"/>
              <w:rPr>
                <w:rFonts w:asciiTheme="majorEastAsia" w:eastAsiaTheme="majorEastAsia" w:hAnsiTheme="majorEastAsia" w:cs="ＭＳ Ｐゴシック"/>
                <w:color w:val="000000"/>
                <w:sz w:val="18"/>
                <w:szCs w:val="18"/>
              </w:rPr>
            </w:pPr>
            <w:r w:rsidRPr="00910059">
              <w:rPr>
                <w:rFonts w:asciiTheme="majorEastAsia" w:eastAsiaTheme="majorEastAsia" w:hAnsiTheme="majorEastAsia" w:hint="eastAsia"/>
                <w:color w:val="000000"/>
                <w:sz w:val="18"/>
                <w:szCs w:val="18"/>
              </w:rPr>
              <w:t>太宰府のよさを守るために</w:t>
            </w:r>
            <w:r w:rsidRPr="00910059">
              <w:rPr>
                <w:rFonts w:asciiTheme="majorEastAsia" w:eastAsiaTheme="majorEastAsia" w:hAnsiTheme="majorEastAsia" w:hint="eastAsia"/>
                <w:color w:val="000000"/>
                <w:sz w:val="18"/>
                <w:szCs w:val="18"/>
              </w:rPr>
              <w:br/>
              <w:t>P184～185</w:t>
            </w:r>
            <w:r w:rsidRPr="00910059">
              <w:rPr>
                <w:rFonts w:asciiTheme="majorEastAsia" w:eastAsiaTheme="majorEastAsia" w:hAnsiTheme="majorEastAsia" w:hint="eastAsia"/>
                <w:color w:val="000000"/>
                <w:sz w:val="18"/>
                <w:szCs w:val="18"/>
              </w:rPr>
              <w:br/>
              <w:t>【配時1】</w:t>
            </w:r>
          </w:p>
        </w:tc>
        <w:tc>
          <w:tcPr>
            <w:tcW w:w="1890" w:type="dxa"/>
            <w:shd w:val="clear" w:color="auto" w:fill="auto"/>
            <w:tcMar>
              <w:top w:w="57" w:type="dxa"/>
              <w:left w:w="57" w:type="dxa"/>
              <w:bottom w:w="57" w:type="dxa"/>
              <w:right w:w="57" w:type="dxa"/>
            </w:tcMar>
            <w:vAlign w:val="center"/>
          </w:tcPr>
          <w:p w14:paraId="12EB5FB2" w14:textId="1F6DBBF9"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太宰府のよさを守る取り組みに着目して，様々な立場の人々が太宰府のよさを</w:t>
            </w:r>
            <w:r w:rsidR="009460C9">
              <w:rPr>
                <w:rFonts w:ascii="ＭＳ 明朝" w:eastAsia="ＭＳ 明朝" w:hAnsi="ＭＳ 明朝" w:hint="eastAsia"/>
                <w:color w:val="000000"/>
                <w:sz w:val="18"/>
                <w:szCs w:val="18"/>
              </w:rPr>
              <w:t>協力して</w:t>
            </w:r>
            <w:r w:rsidRPr="00910059">
              <w:rPr>
                <w:rFonts w:ascii="ＭＳ 明朝" w:eastAsia="ＭＳ 明朝" w:hAnsi="ＭＳ 明朝" w:hint="eastAsia"/>
                <w:color w:val="000000"/>
                <w:sz w:val="18"/>
                <w:szCs w:val="18"/>
              </w:rPr>
              <w:t>守ろうとしていることを捉える。</w:t>
            </w:r>
          </w:p>
        </w:tc>
        <w:tc>
          <w:tcPr>
            <w:tcW w:w="2637" w:type="dxa"/>
            <w:shd w:val="clear" w:color="auto" w:fill="auto"/>
            <w:tcMar>
              <w:top w:w="57" w:type="dxa"/>
              <w:left w:w="57" w:type="dxa"/>
              <w:bottom w:w="57" w:type="dxa"/>
              <w:right w:w="57" w:type="dxa"/>
            </w:tcMar>
            <w:vAlign w:val="center"/>
          </w:tcPr>
          <w:p w14:paraId="6AC2EB3B"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○太宰府市のよさを守る活動を調べ，地域の人々はどのようなまちづくりを目ざしているのかを考える。</w:t>
            </w:r>
          </w:p>
          <w:p w14:paraId="52C71FC8"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◆太宰府市は昔から受け継いだよさを守りながらまちづくりを進めており，そこにはまちづくりに取り組む人々の思いや願いがあること。</w:t>
            </w:r>
          </w:p>
        </w:tc>
        <w:tc>
          <w:tcPr>
            <w:tcW w:w="2126" w:type="dxa"/>
            <w:shd w:val="clear" w:color="auto" w:fill="auto"/>
            <w:tcMar>
              <w:top w:w="57" w:type="dxa"/>
              <w:left w:w="57" w:type="dxa"/>
              <w:bottom w:w="57" w:type="dxa"/>
              <w:right w:w="57" w:type="dxa"/>
            </w:tcMar>
            <w:vAlign w:val="center"/>
          </w:tcPr>
          <w:p w14:paraId="3C1B2455"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①太宰府市のよさを守る地域の人々の取り組みを調べる。</w:t>
            </w:r>
          </w:p>
          <w:p w14:paraId="784DA133"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②太宰府市のよさを守るための市の取り組みを調べる。</w:t>
            </w:r>
          </w:p>
          <w:p w14:paraId="552E16F0" w14:textId="77777777" w:rsidR="00910059" w:rsidRPr="00910059" w:rsidRDefault="00910059" w:rsidP="00E87522">
            <w:pPr>
              <w:spacing w:line="280" w:lineRule="exact"/>
              <w:rPr>
                <w:rFonts w:ascii="ＭＳ 明朝" w:eastAsia="ＭＳ 明朝" w:hAnsi="ＭＳ 明朝" w:cs="ＭＳ Ｐゴシック"/>
                <w:color w:val="000000"/>
                <w:sz w:val="18"/>
                <w:szCs w:val="18"/>
              </w:rPr>
            </w:pPr>
            <w:r w:rsidRPr="00910059">
              <w:rPr>
                <w:rFonts w:ascii="ＭＳ 明朝" w:eastAsia="ＭＳ 明朝" w:hAnsi="ＭＳ 明朝" w:hint="eastAsia"/>
                <w:color w:val="000000"/>
                <w:sz w:val="18"/>
                <w:szCs w:val="18"/>
              </w:rPr>
              <w:t>③調べたことをもとに，太宰府のよさを，人々はどのように守ってきたかを考える。</w:t>
            </w:r>
          </w:p>
        </w:tc>
        <w:tc>
          <w:tcPr>
            <w:tcW w:w="2797" w:type="dxa"/>
            <w:shd w:val="clear" w:color="auto" w:fill="auto"/>
            <w:tcMar>
              <w:top w:w="57" w:type="dxa"/>
              <w:left w:w="57" w:type="dxa"/>
              <w:bottom w:w="57" w:type="dxa"/>
              <w:right w:w="57" w:type="dxa"/>
            </w:tcMar>
            <w:vAlign w:val="center"/>
          </w:tcPr>
          <w:p w14:paraId="6432E74D" w14:textId="6F741865"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】太宰府のよさはどのようにして守られてきたのかを，まちづくりに関わる人々の取り組みを通して理解している。（発</w:t>
            </w:r>
            <w:r w:rsidR="00461B08">
              <w:rPr>
                <w:rFonts w:ascii="ＭＳ 明朝" w:eastAsia="ＭＳ 明朝" w:hAnsi="ＭＳ 明朝" w:hint="eastAsia"/>
                <w:color w:val="000000"/>
                <w:sz w:val="18"/>
                <w:szCs w:val="18"/>
              </w:rPr>
              <w:t>）（ノ）</w:t>
            </w:r>
          </w:p>
        </w:tc>
      </w:tr>
      <w:tr w:rsidR="00910059" w:rsidRPr="00910059" w14:paraId="3A227FD9" w14:textId="77777777" w:rsidTr="003E60D0">
        <w:trPr>
          <w:cantSplit/>
          <w:trHeight w:val="1165"/>
        </w:trPr>
        <w:tc>
          <w:tcPr>
            <w:tcW w:w="1365" w:type="dxa"/>
            <w:shd w:val="clear" w:color="auto" w:fill="auto"/>
            <w:tcMar>
              <w:top w:w="57" w:type="dxa"/>
              <w:left w:w="57" w:type="dxa"/>
              <w:bottom w:w="57" w:type="dxa"/>
              <w:right w:w="57" w:type="dxa"/>
            </w:tcMar>
            <w:vAlign w:val="center"/>
          </w:tcPr>
          <w:p w14:paraId="2EE848F2" w14:textId="77777777" w:rsidR="00910059" w:rsidRPr="00910059" w:rsidRDefault="00910059" w:rsidP="00FC5D39">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未来に伝えたい太宰府のよさ</w:t>
            </w:r>
            <w:r w:rsidRPr="00910059">
              <w:rPr>
                <w:rFonts w:asciiTheme="majorEastAsia" w:eastAsiaTheme="majorEastAsia" w:hAnsiTheme="majorEastAsia"/>
                <w:color w:val="000000"/>
                <w:sz w:val="18"/>
                <w:szCs w:val="18"/>
              </w:rPr>
              <w:br/>
            </w:r>
            <w:r w:rsidRPr="00910059">
              <w:rPr>
                <w:rFonts w:asciiTheme="majorEastAsia" w:eastAsiaTheme="majorEastAsia" w:hAnsiTheme="majorEastAsia" w:hint="eastAsia"/>
                <w:color w:val="000000"/>
                <w:sz w:val="18"/>
                <w:szCs w:val="18"/>
              </w:rPr>
              <w:t>P186～187</w:t>
            </w:r>
            <w:r w:rsidR="00FC5D39">
              <w:rPr>
                <w:rFonts w:asciiTheme="majorEastAsia" w:eastAsiaTheme="majorEastAsia" w:hAnsiTheme="majorEastAsia" w:hint="eastAsia"/>
                <w:color w:val="000000"/>
                <w:sz w:val="18"/>
                <w:szCs w:val="18"/>
              </w:rPr>
              <w:br/>
            </w:r>
            <w:r w:rsidRPr="00910059">
              <w:rPr>
                <w:rFonts w:asciiTheme="majorEastAsia" w:eastAsiaTheme="majorEastAsia" w:hAnsiTheme="majorEastAsia" w:hint="eastAsia"/>
                <w:color w:val="000000"/>
                <w:sz w:val="18"/>
                <w:szCs w:val="18"/>
              </w:rPr>
              <w:t>【配時1】</w:t>
            </w:r>
          </w:p>
        </w:tc>
        <w:tc>
          <w:tcPr>
            <w:tcW w:w="1890" w:type="dxa"/>
            <w:shd w:val="clear" w:color="auto" w:fill="auto"/>
            <w:tcMar>
              <w:top w:w="57" w:type="dxa"/>
              <w:left w:w="57" w:type="dxa"/>
              <w:bottom w:w="57" w:type="dxa"/>
              <w:right w:w="57" w:type="dxa"/>
            </w:tcMar>
            <w:vAlign w:val="center"/>
          </w:tcPr>
          <w:p w14:paraId="2043406F" w14:textId="77777777" w:rsidR="00910059" w:rsidRPr="00910059" w:rsidRDefault="00910059" w:rsidP="00E87522">
            <w:pPr>
              <w:spacing w:line="280" w:lineRule="exact"/>
              <w:rPr>
                <w:rFonts w:ascii="ＭＳ Ｐ明朝" w:eastAsia="ＭＳ Ｐ明朝" w:hAnsi="ＭＳ Ｐ明朝"/>
                <w:color w:val="000000"/>
                <w:sz w:val="18"/>
                <w:szCs w:val="18"/>
              </w:rPr>
            </w:pPr>
            <w:r w:rsidRPr="00910059">
              <w:rPr>
                <w:rFonts w:ascii="ＭＳ Ｐ明朝" w:eastAsia="ＭＳ Ｐ明朝" w:hAnsi="ＭＳ Ｐ明朝" w:hint="eastAsia"/>
                <w:color w:val="000000"/>
                <w:sz w:val="18"/>
                <w:szCs w:val="18"/>
              </w:rPr>
              <w:t>太宰府市のよさを，さらに広める取り組みに着目し，まちづくりに対する人々の思いや願いについて捉える。</w:t>
            </w:r>
          </w:p>
        </w:tc>
        <w:tc>
          <w:tcPr>
            <w:tcW w:w="2637" w:type="dxa"/>
            <w:shd w:val="clear" w:color="auto" w:fill="auto"/>
            <w:tcMar>
              <w:top w:w="57" w:type="dxa"/>
              <w:left w:w="57" w:type="dxa"/>
              <w:bottom w:w="57" w:type="dxa"/>
              <w:right w:w="57" w:type="dxa"/>
            </w:tcMar>
            <w:vAlign w:val="center"/>
          </w:tcPr>
          <w:p w14:paraId="4F0BB7F7" w14:textId="42FCF0DF"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○太宰府市のよさを，より広く伝える</w:t>
            </w:r>
            <w:r w:rsidR="008E5433">
              <w:rPr>
                <w:rFonts w:ascii="ＭＳ 明朝" w:eastAsia="ＭＳ 明朝" w:hAnsi="ＭＳ 明朝" w:hint="eastAsia"/>
                <w:color w:val="000000"/>
                <w:sz w:val="18"/>
                <w:szCs w:val="18"/>
              </w:rPr>
              <w:t>ための</w:t>
            </w:r>
            <w:r w:rsidRPr="00910059">
              <w:rPr>
                <w:rFonts w:ascii="ＭＳ 明朝" w:eastAsia="ＭＳ 明朝" w:hAnsi="ＭＳ 明朝" w:hint="eastAsia"/>
                <w:color w:val="000000"/>
                <w:sz w:val="18"/>
                <w:szCs w:val="18"/>
              </w:rPr>
              <w:t>取り組みを調べたり，活動に関わる人から活動への思いや願いを聞いたりする。</w:t>
            </w:r>
          </w:p>
          <w:p w14:paraId="0F9D702D" w14:textId="7E49C3DF"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◆太宰府のよさをさらに広めるために</w:t>
            </w:r>
            <w:r w:rsidR="0058470A">
              <w:rPr>
                <w:rFonts w:ascii="ＭＳ 明朝" w:eastAsia="ＭＳ 明朝" w:hAnsi="ＭＳ 明朝" w:hint="eastAsia"/>
                <w:color w:val="000000"/>
                <w:sz w:val="18"/>
                <w:szCs w:val="18"/>
              </w:rPr>
              <w:t>，新たな取り組みを進めて</w:t>
            </w:r>
            <w:r w:rsidRPr="00910059">
              <w:rPr>
                <w:rFonts w:ascii="ＭＳ 明朝" w:eastAsia="ＭＳ 明朝" w:hAnsi="ＭＳ 明朝" w:hint="eastAsia"/>
                <w:color w:val="000000"/>
                <w:sz w:val="18"/>
                <w:szCs w:val="18"/>
              </w:rPr>
              <w:t>いる人がいること。</w:t>
            </w:r>
          </w:p>
        </w:tc>
        <w:tc>
          <w:tcPr>
            <w:tcW w:w="2126" w:type="dxa"/>
            <w:shd w:val="clear" w:color="auto" w:fill="auto"/>
            <w:tcMar>
              <w:top w:w="57" w:type="dxa"/>
              <w:left w:w="57" w:type="dxa"/>
              <w:bottom w:w="57" w:type="dxa"/>
              <w:right w:w="57" w:type="dxa"/>
            </w:tcMar>
            <w:vAlign w:val="center"/>
          </w:tcPr>
          <w:p w14:paraId="25E521FA"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①外国から来た観光客に，地域のよさを伝える取り組みを調べる。</w:t>
            </w:r>
          </w:p>
          <w:p w14:paraId="62552D10" w14:textId="77777777" w:rsidR="00910059" w:rsidRPr="00910059" w:rsidRDefault="00910059" w:rsidP="00E87522">
            <w:pPr>
              <w:spacing w:line="280" w:lineRule="exact"/>
              <w:rPr>
                <w:rFonts w:ascii="ＭＳ Ｐ明朝" w:eastAsia="ＭＳ Ｐ明朝" w:hAnsi="ＭＳ Ｐ明朝"/>
                <w:color w:val="000000"/>
                <w:sz w:val="18"/>
                <w:szCs w:val="18"/>
              </w:rPr>
            </w:pPr>
            <w:r w:rsidRPr="00910059">
              <w:rPr>
                <w:rFonts w:ascii="ＭＳ Ｐ明朝" w:eastAsia="ＭＳ Ｐ明朝" w:hAnsi="ＭＳ Ｐ明朝" w:hint="eastAsia"/>
                <w:color w:val="000000"/>
                <w:spacing w:val="-4"/>
                <w:sz w:val="18"/>
                <w:szCs w:val="18"/>
              </w:rPr>
              <w:t>②地域にある様々なよさを，より多くの人に伝える取り組みを調べる</w:t>
            </w:r>
            <w:r w:rsidRPr="00910059">
              <w:rPr>
                <w:rFonts w:ascii="ＭＳ Ｐ明朝" w:eastAsia="ＭＳ Ｐ明朝" w:hAnsi="ＭＳ Ｐ明朝" w:hint="eastAsia"/>
                <w:color w:val="000000"/>
                <w:sz w:val="18"/>
                <w:szCs w:val="18"/>
              </w:rPr>
              <w:t>。</w:t>
            </w:r>
          </w:p>
          <w:p w14:paraId="78AEB652"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③取り組みに関わる人々がどのような思いや願いをもって活動しているかを考える。</w:t>
            </w:r>
          </w:p>
        </w:tc>
        <w:tc>
          <w:tcPr>
            <w:tcW w:w="2797" w:type="dxa"/>
            <w:shd w:val="clear" w:color="auto" w:fill="auto"/>
            <w:tcMar>
              <w:top w:w="57" w:type="dxa"/>
              <w:left w:w="57" w:type="dxa"/>
              <w:bottom w:w="57" w:type="dxa"/>
              <w:right w:w="57" w:type="dxa"/>
            </w:tcMar>
            <w:vAlign w:val="center"/>
          </w:tcPr>
          <w:p w14:paraId="61955D20" w14:textId="6FDA1BFF"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】太宰府のよさをさらに広めていくために</w:t>
            </w:r>
            <w:r w:rsidR="006038C8">
              <w:rPr>
                <w:rFonts w:ascii="ＭＳ 明朝" w:eastAsia="ＭＳ 明朝" w:hAnsi="ＭＳ 明朝" w:hint="eastAsia"/>
                <w:color w:val="000000"/>
                <w:sz w:val="18"/>
                <w:szCs w:val="18"/>
              </w:rPr>
              <w:t>，新たな</w:t>
            </w:r>
            <w:r w:rsidRPr="00910059">
              <w:rPr>
                <w:rFonts w:ascii="ＭＳ 明朝" w:eastAsia="ＭＳ 明朝" w:hAnsi="ＭＳ 明朝" w:hint="eastAsia"/>
                <w:color w:val="000000"/>
                <w:sz w:val="18"/>
                <w:szCs w:val="18"/>
              </w:rPr>
              <w:t>取り組</w:t>
            </w:r>
            <w:r w:rsidR="006038C8">
              <w:rPr>
                <w:rFonts w:ascii="ＭＳ 明朝" w:eastAsia="ＭＳ 明朝" w:hAnsi="ＭＳ 明朝" w:hint="eastAsia"/>
                <w:color w:val="000000"/>
                <w:sz w:val="18"/>
                <w:szCs w:val="18"/>
              </w:rPr>
              <w:t>みを進めている</w:t>
            </w:r>
            <w:r w:rsidRPr="00910059">
              <w:rPr>
                <w:rFonts w:ascii="ＭＳ 明朝" w:eastAsia="ＭＳ 明朝" w:hAnsi="ＭＳ 明朝" w:hint="eastAsia"/>
                <w:color w:val="000000"/>
                <w:sz w:val="18"/>
                <w:szCs w:val="18"/>
              </w:rPr>
              <w:t>人々の思いや願いを捉えている。（発）（</w:t>
            </w:r>
            <w:r w:rsidR="006038C8">
              <w:rPr>
                <w:rFonts w:ascii="ＭＳ 明朝" w:eastAsia="ＭＳ 明朝" w:hAnsi="ＭＳ 明朝" w:hint="eastAsia"/>
                <w:color w:val="000000"/>
                <w:sz w:val="18"/>
                <w:szCs w:val="18"/>
              </w:rPr>
              <w:t>ノ</w:t>
            </w:r>
            <w:r w:rsidRPr="00910059">
              <w:rPr>
                <w:rFonts w:ascii="ＭＳ 明朝" w:eastAsia="ＭＳ 明朝" w:hAnsi="ＭＳ 明朝" w:hint="eastAsia"/>
                <w:color w:val="000000"/>
                <w:sz w:val="18"/>
                <w:szCs w:val="18"/>
              </w:rPr>
              <w:t>）</w:t>
            </w:r>
          </w:p>
        </w:tc>
      </w:tr>
      <w:tr w:rsidR="00910059" w:rsidRPr="00910059" w14:paraId="2A61812F" w14:textId="77777777" w:rsidTr="003E60D0">
        <w:trPr>
          <w:cantSplit/>
          <w:trHeight w:val="1100"/>
        </w:trPr>
        <w:tc>
          <w:tcPr>
            <w:tcW w:w="1365" w:type="dxa"/>
            <w:shd w:val="clear" w:color="auto" w:fill="auto"/>
            <w:tcMar>
              <w:top w:w="57" w:type="dxa"/>
              <w:left w:w="57" w:type="dxa"/>
              <w:bottom w:w="57" w:type="dxa"/>
              <w:right w:w="57" w:type="dxa"/>
            </w:tcMar>
            <w:vAlign w:val="center"/>
          </w:tcPr>
          <w:p w14:paraId="588F7EE6" w14:textId="77777777"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＜まとめる＞</w:t>
            </w:r>
            <w:r w:rsidR="00E6191E">
              <w:rPr>
                <w:rFonts w:asciiTheme="majorEastAsia" w:eastAsiaTheme="majorEastAsia" w:hAnsiTheme="majorEastAsia" w:hint="eastAsia"/>
                <w:color w:val="000000"/>
                <w:sz w:val="18"/>
                <w:szCs w:val="18"/>
              </w:rPr>
              <w:br/>
            </w:r>
            <w:r w:rsidRPr="00910059">
              <w:rPr>
                <w:rFonts w:asciiTheme="majorEastAsia" w:eastAsiaTheme="majorEastAsia" w:hAnsiTheme="majorEastAsia" w:hint="eastAsia"/>
                <w:color w:val="000000"/>
                <w:sz w:val="18"/>
                <w:szCs w:val="18"/>
              </w:rPr>
              <w:t>太宰府市の発展を願って</w:t>
            </w:r>
            <w:r w:rsidRPr="00910059">
              <w:rPr>
                <w:rFonts w:asciiTheme="majorEastAsia" w:eastAsiaTheme="majorEastAsia" w:hAnsiTheme="majorEastAsia"/>
                <w:color w:val="000000"/>
                <w:sz w:val="18"/>
                <w:szCs w:val="18"/>
              </w:rPr>
              <w:br/>
            </w:r>
            <w:r w:rsidRPr="00910059">
              <w:rPr>
                <w:rFonts w:asciiTheme="majorEastAsia" w:eastAsiaTheme="majorEastAsia" w:hAnsiTheme="majorEastAsia" w:hint="eastAsia"/>
                <w:color w:val="000000"/>
                <w:sz w:val="18"/>
                <w:szCs w:val="18"/>
              </w:rPr>
              <w:t>P188～189</w:t>
            </w:r>
          </w:p>
          <w:p w14:paraId="140419F2" w14:textId="77777777"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【配時1】</w:t>
            </w:r>
          </w:p>
        </w:tc>
        <w:tc>
          <w:tcPr>
            <w:tcW w:w="1890" w:type="dxa"/>
            <w:shd w:val="clear" w:color="auto" w:fill="auto"/>
            <w:tcMar>
              <w:top w:w="57" w:type="dxa"/>
              <w:left w:w="57" w:type="dxa"/>
              <w:bottom w:w="57" w:type="dxa"/>
              <w:right w:w="57" w:type="dxa"/>
            </w:tcMar>
            <w:vAlign w:val="center"/>
          </w:tcPr>
          <w:p w14:paraId="7C640AF6"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太宰府市の歴史的な景観を保護・活用する取り組みと，取り組みに関わる人々の思いや願いをふり返り，</w:t>
            </w:r>
            <w:r w:rsidR="00E6191E" w:rsidRPr="00910059">
              <w:rPr>
                <w:rFonts w:ascii="ＭＳ 明朝" w:eastAsia="ＭＳ 明朝" w:hAnsi="ＭＳ 明朝" w:hint="eastAsia"/>
                <w:sz w:val="18"/>
                <w:szCs w:val="18"/>
              </w:rPr>
              <w:t>学習問題について自分の考えをまとめる</w:t>
            </w:r>
            <w:r w:rsidR="00E6191E">
              <w:rPr>
                <w:rFonts w:ascii="ＭＳ 明朝" w:eastAsia="ＭＳ 明朝" w:hAnsi="ＭＳ 明朝" w:hint="eastAsia"/>
                <w:sz w:val="18"/>
                <w:szCs w:val="18"/>
              </w:rPr>
              <w:t>。</w:t>
            </w:r>
          </w:p>
        </w:tc>
        <w:tc>
          <w:tcPr>
            <w:tcW w:w="2637" w:type="dxa"/>
            <w:shd w:val="clear" w:color="auto" w:fill="auto"/>
            <w:tcMar>
              <w:top w:w="57" w:type="dxa"/>
              <w:left w:w="57" w:type="dxa"/>
              <w:bottom w:w="57" w:type="dxa"/>
              <w:right w:w="57" w:type="dxa"/>
            </w:tcMar>
            <w:vAlign w:val="center"/>
          </w:tcPr>
          <w:p w14:paraId="25058C76" w14:textId="67B6D27D" w:rsid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○太宰府市の歴史的な景観を保護・活用</w:t>
            </w:r>
            <w:r w:rsidR="00487DC6">
              <w:rPr>
                <w:rFonts w:ascii="ＭＳ 明朝" w:eastAsia="ＭＳ 明朝" w:hAnsi="ＭＳ 明朝" w:hint="eastAsia"/>
                <w:color w:val="000000"/>
                <w:sz w:val="18"/>
                <w:szCs w:val="18"/>
              </w:rPr>
              <w:t>する取り組み</w:t>
            </w:r>
            <w:r w:rsidRPr="00910059">
              <w:rPr>
                <w:rFonts w:ascii="ＭＳ 明朝" w:eastAsia="ＭＳ 明朝" w:hAnsi="ＭＳ 明朝" w:hint="eastAsia"/>
                <w:color w:val="000000"/>
                <w:sz w:val="18"/>
                <w:szCs w:val="18"/>
              </w:rPr>
              <w:t>について，調べてきた人をカードに書いて総覧し，それぞれの活動をふり返りながら，学習問題について考えをまとめたり，学習したことをもとに，人に紹介したい太宰府市のよさを発表したりする。</w:t>
            </w:r>
          </w:p>
          <w:p w14:paraId="60EA3F8A" w14:textId="21F0CADC" w:rsidR="00A2212D" w:rsidRPr="00910059" w:rsidRDefault="00A2212D" w:rsidP="00E87522">
            <w:pPr>
              <w:spacing w:line="280" w:lineRule="exact"/>
              <w:rPr>
                <w:rFonts w:ascii="ＭＳ 明朝" w:eastAsia="ＭＳ 明朝" w:hAnsi="ＭＳ 明朝"/>
                <w:color w:val="000000"/>
                <w:sz w:val="18"/>
                <w:szCs w:val="18"/>
              </w:rPr>
            </w:pPr>
            <w:r>
              <w:rPr>
                <w:rFonts w:ascii="ＭＳ 明朝" w:eastAsia="ＭＳ 明朝" w:hAnsi="ＭＳ 明朝" w:hint="eastAsia"/>
                <w:color w:val="000000"/>
                <w:sz w:val="18"/>
                <w:szCs w:val="18"/>
              </w:rPr>
              <w:t>◆</w:t>
            </w:r>
            <w:r w:rsidR="008561E6">
              <w:rPr>
                <w:rFonts w:ascii="ＭＳ 明朝" w:eastAsia="ＭＳ 明朝" w:hAnsi="ＭＳ 明朝" w:hint="eastAsia"/>
                <w:color w:val="000000"/>
                <w:sz w:val="18"/>
                <w:szCs w:val="18"/>
              </w:rPr>
              <w:t>太宰府市の人々は協力して，</w:t>
            </w:r>
            <w:r w:rsidR="008400F6">
              <w:rPr>
                <w:rFonts w:ascii="ＭＳ 明朝" w:eastAsia="ＭＳ 明朝" w:hAnsi="ＭＳ 明朝" w:hint="eastAsia"/>
                <w:color w:val="000000"/>
                <w:sz w:val="18"/>
                <w:szCs w:val="18"/>
              </w:rPr>
              <w:t>史跡や文化財が多く残る太宰府のよさ</w:t>
            </w:r>
            <w:r w:rsidR="008561E6">
              <w:rPr>
                <w:rFonts w:ascii="ＭＳ 明朝" w:eastAsia="ＭＳ 明朝" w:hAnsi="ＭＳ 明朝" w:hint="eastAsia"/>
                <w:color w:val="000000"/>
                <w:sz w:val="18"/>
                <w:szCs w:val="18"/>
              </w:rPr>
              <w:t>を</w:t>
            </w:r>
            <w:r w:rsidR="004E3CF3">
              <w:rPr>
                <w:rFonts w:ascii="ＭＳ 明朝" w:eastAsia="ＭＳ 明朝" w:hAnsi="ＭＳ 明朝" w:hint="eastAsia"/>
                <w:color w:val="000000"/>
                <w:sz w:val="18"/>
                <w:szCs w:val="18"/>
              </w:rPr>
              <w:t>まち</w:t>
            </w:r>
            <w:r w:rsidR="008561E6">
              <w:rPr>
                <w:rFonts w:ascii="ＭＳ 明朝" w:eastAsia="ＭＳ 明朝" w:hAnsi="ＭＳ 明朝" w:hint="eastAsia"/>
                <w:color w:val="000000"/>
                <w:sz w:val="18"/>
                <w:szCs w:val="18"/>
              </w:rPr>
              <w:t>づくりに生かそうとしていること。</w:t>
            </w:r>
          </w:p>
        </w:tc>
        <w:tc>
          <w:tcPr>
            <w:tcW w:w="2126" w:type="dxa"/>
            <w:shd w:val="clear" w:color="auto" w:fill="auto"/>
            <w:tcMar>
              <w:top w:w="57" w:type="dxa"/>
              <w:left w:w="57" w:type="dxa"/>
              <w:bottom w:w="57" w:type="dxa"/>
              <w:right w:w="57" w:type="dxa"/>
            </w:tcMar>
            <w:vAlign w:val="center"/>
          </w:tcPr>
          <w:p w14:paraId="15948593"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①これまで調べた人々をカードに書き出す。</w:t>
            </w:r>
          </w:p>
          <w:p w14:paraId="7DD51637"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②カードに書いた人々の活動をふり返り，学習問題について自分の考えをまとめる。</w:t>
            </w:r>
          </w:p>
          <w:p w14:paraId="72C2368F" w14:textId="77777777" w:rsidR="00910059" w:rsidRPr="00910059" w:rsidRDefault="00910059" w:rsidP="00E87522">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③人に紹介したい太宰府市のよさを考え，発表する。</w:t>
            </w:r>
          </w:p>
        </w:tc>
        <w:tc>
          <w:tcPr>
            <w:tcW w:w="2797" w:type="dxa"/>
            <w:shd w:val="clear" w:color="auto" w:fill="auto"/>
            <w:tcMar>
              <w:top w:w="57" w:type="dxa"/>
              <w:left w:w="57" w:type="dxa"/>
              <w:bottom w:w="57" w:type="dxa"/>
              <w:right w:w="57" w:type="dxa"/>
            </w:tcMar>
            <w:vAlign w:val="center"/>
          </w:tcPr>
          <w:p w14:paraId="1FB41273" w14:textId="6F761BC0" w:rsidR="00910059" w:rsidRPr="00910059" w:rsidRDefault="00910059" w:rsidP="00E87522">
            <w:pPr>
              <w:spacing w:line="280" w:lineRule="exact"/>
              <w:rPr>
                <w:rFonts w:ascii="ＭＳ Ｐ明朝" w:eastAsia="ＭＳ Ｐ明朝" w:hAnsi="ＭＳ Ｐ明朝"/>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Ｐ明朝" w:eastAsia="ＭＳ Ｐ明朝" w:hAnsi="ＭＳ Ｐ明朝" w:hint="eastAsia"/>
                <w:sz w:val="18"/>
                <w:szCs w:val="18"/>
              </w:rPr>
              <w:t>】昔のよさを守り伝える太宰府市の人々の活動</w:t>
            </w:r>
            <w:r w:rsidR="00487DC6">
              <w:rPr>
                <w:rFonts w:ascii="ＭＳ Ｐ明朝" w:eastAsia="ＭＳ Ｐ明朝" w:hAnsi="ＭＳ Ｐ明朝" w:hint="eastAsia"/>
                <w:sz w:val="18"/>
                <w:szCs w:val="18"/>
              </w:rPr>
              <w:t>や，活動に対する人々の思いや願い</w:t>
            </w:r>
            <w:r w:rsidRPr="00910059">
              <w:rPr>
                <w:rFonts w:ascii="ＭＳ Ｐ明朝" w:eastAsia="ＭＳ Ｐ明朝" w:hAnsi="ＭＳ Ｐ明朝" w:hint="eastAsia"/>
                <w:sz w:val="18"/>
                <w:szCs w:val="18"/>
              </w:rPr>
              <w:t>を理解している。</w:t>
            </w:r>
            <w:r w:rsidR="00487DC6" w:rsidRPr="00910059">
              <w:rPr>
                <w:rFonts w:ascii="ＭＳ Ｐ明朝" w:eastAsia="ＭＳ Ｐ明朝" w:hAnsi="ＭＳ Ｐ明朝" w:hint="eastAsia"/>
                <w:sz w:val="18"/>
                <w:szCs w:val="18"/>
              </w:rPr>
              <w:t>（</w:t>
            </w:r>
            <w:r w:rsidR="00487DC6">
              <w:rPr>
                <w:rFonts w:ascii="ＭＳ Ｐ明朝" w:eastAsia="ＭＳ Ｐ明朝" w:hAnsi="ＭＳ Ｐ明朝" w:hint="eastAsia"/>
                <w:sz w:val="18"/>
                <w:szCs w:val="18"/>
              </w:rPr>
              <w:t>発</w:t>
            </w:r>
            <w:r w:rsidR="00487DC6" w:rsidRPr="00910059">
              <w:rPr>
                <w:rFonts w:ascii="ＭＳ Ｐ明朝" w:eastAsia="ＭＳ Ｐ明朝" w:hAnsi="ＭＳ Ｐ明朝" w:hint="eastAsia"/>
                <w:sz w:val="18"/>
                <w:szCs w:val="18"/>
              </w:rPr>
              <w:t>）</w:t>
            </w:r>
            <w:r w:rsidRPr="00910059">
              <w:rPr>
                <w:rFonts w:ascii="ＭＳ Ｐ明朝" w:eastAsia="ＭＳ Ｐ明朝" w:hAnsi="ＭＳ Ｐ明朝" w:hint="eastAsia"/>
                <w:sz w:val="18"/>
                <w:szCs w:val="18"/>
              </w:rPr>
              <w:t>（ノ）</w:t>
            </w:r>
          </w:p>
          <w:p w14:paraId="5A347B0D" w14:textId="6889A768" w:rsidR="00910059" w:rsidRPr="00910059" w:rsidRDefault="00910059" w:rsidP="00E87522">
            <w:pPr>
              <w:spacing w:line="280" w:lineRule="exact"/>
              <w:rPr>
                <w:rFonts w:ascii="ＭＳ Ｐ明朝" w:eastAsia="ＭＳ Ｐ明朝" w:hAnsi="ＭＳ Ｐ明朝"/>
                <w:sz w:val="18"/>
                <w:szCs w:val="18"/>
              </w:rPr>
            </w:pPr>
            <w:r w:rsidRPr="00910059">
              <w:rPr>
                <w:rFonts w:ascii="ＭＳ Ｐ明朝" w:eastAsia="ＭＳ Ｐ明朝" w:hAnsi="ＭＳ Ｐ明朝" w:hint="eastAsia"/>
                <w:sz w:val="18"/>
                <w:szCs w:val="18"/>
              </w:rPr>
              <w:t>【</w:t>
            </w:r>
            <w:r w:rsidRPr="00A8488B">
              <w:rPr>
                <w:rFonts w:asciiTheme="majorEastAsia" w:eastAsiaTheme="majorEastAsia" w:hAnsiTheme="majorEastAsia" w:hint="eastAsia"/>
                <w:color w:val="000000"/>
                <w:sz w:val="18"/>
                <w:szCs w:val="18"/>
              </w:rPr>
              <w:t>思判表</w:t>
            </w:r>
            <w:r w:rsidRPr="00910059">
              <w:rPr>
                <w:rFonts w:ascii="ＭＳ Ｐ明朝" w:eastAsia="ＭＳ Ｐ明朝" w:hAnsi="ＭＳ Ｐ明朝" w:hint="eastAsia"/>
                <w:sz w:val="18"/>
                <w:szCs w:val="18"/>
              </w:rPr>
              <w:t>】学習問題を確かめ，太宰府</w:t>
            </w:r>
            <w:r w:rsidR="00487DC6">
              <w:rPr>
                <w:rFonts w:ascii="ＭＳ Ｐ明朝" w:eastAsia="ＭＳ Ｐ明朝" w:hAnsi="ＭＳ Ｐ明朝" w:hint="eastAsia"/>
                <w:sz w:val="18"/>
                <w:szCs w:val="18"/>
              </w:rPr>
              <w:t>市</w:t>
            </w:r>
            <w:r w:rsidRPr="00910059">
              <w:rPr>
                <w:rFonts w:ascii="ＭＳ Ｐ明朝" w:eastAsia="ＭＳ Ｐ明朝" w:hAnsi="ＭＳ Ｐ明朝" w:hint="eastAsia"/>
                <w:sz w:val="18"/>
                <w:szCs w:val="18"/>
              </w:rPr>
              <w:t>に昔のものが多く残るわけについて考えたことを表現している。（発）（ノ</w:t>
            </w:r>
            <w:r w:rsidRPr="00910059">
              <w:rPr>
                <w:rFonts w:ascii="ＭＳ Ｐ明朝" w:eastAsia="ＭＳ Ｐ明朝" w:hAnsi="ＭＳ Ｐ明朝"/>
                <w:sz w:val="18"/>
                <w:szCs w:val="18"/>
              </w:rPr>
              <w:t>）</w:t>
            </w:r>
          </w:p>
        </w:tc>
      </w:tr>
    </w:tbl>
    <w:p w14:paraId="79A5AB48" w14:textId="77777777" w:rsidR="00910059" w:rsidRPr="00910059" w:rsidRDefault="00910059" w:rsidP="00910059">
      <w:pPr>
        <w:rPr>
          <w:rFonts w:asciiTheme="majorEastAsia" w:eastAsiaTheme="majorEastAsia" w:hAnsiTheme="majorEastAsia"/>
          <w:b/>
          <w:sz w:val="20"/>
          <w:szCs w:val="20"/>
        </w:rPr>
      </w:pPr>
    </w:p>
    <w:p w14:paraId="63A8E6BC" w14:textId="77777777" w:rsidR="00910059" w:rsidRPr="00910059" w:rsidRDefault="00910059" w:rsidP="00910059">
      <w:pPr>
        <w:rPr>
          <w:rFonts w:asciiTheme="majorEastAsia" w:eastAsiaTheme="majorEastAsia" w:hAnsiTheme="majorEastAsia"/>
          <w:b/>
          <w:sz w:val="20"/>
          <w:szCs w:val="20"/>
        </w:rPr>
      </w:pPr>
    </w:p>
    <w:p w14:paraId="61A8A49E" w14:textId="77777777" w:rsidR="00910059" w:rsidRPr="00910059" w:rsidRDefault="00910059" w:rsidP="00910059">
      <w:pPr>
        <w:rPr>
          <w:rFonts w:asciiTheme="majorEastAsia" w:eastAsiaTheme="majorEastAsia" w:hAnsiTheme="majorEastAsia"/>
          <w:b/>
          <w:sz w:val="20"/>
          <w:szCs w:val="20"/>
        </w:rPr>
      </w:pPr>
    </w:p>
    <w:p w14:paraId="1DC037F0" w14:textId="77777777" w:rsidR="00910059" w:rsidRPr="00910059" w:rsidRDefault="00910059" w:rsidP="00910059">
      <w:pPr>
        <w:rPr>
          <w:rFonts w:asciiTheme="majorEastAsia" w:eastAsiaTheme="majorEastAsia" w:hAnsiTheme="majorEastAsia"/>
          <w:b/>
          <w:sz w:val="20"/>
          <w:szCs w:val="20"/>
        </w:rPr>
      </w:pPr>
    </w:p>
    <w:p w14:paraId="722EB34C" w14:textId="77777777" w:rsidR="00910059" w:rsidRPr="00910059" w:rsidRDefault="00910059" w:rsidP="00910059">
      <w:pPr>
        <w:rPr>
          <w:rFonts w:asciiTheme="majorEastAsia" w:eastAsiaTheme="majorEastAsia" w:hAnsiTheme="majorEastAsia"/>
          <w:b/>
          <w:sz w:val="20"/>
          <w:szCs w:val="20"/>
        </w:rPr>
      </w:pPr>
    </w:p>
    <w:p w14:paraId="04A164E5" w14:textId="77777777" w:rsidR="00910059" w:rsidRPr="00910059" w:rsidRDefault="00910059" w:rsidP="00910059">
      <w:pPr>
        <w:rPr>
          <w:rFonts w:asciiTheme="majorEastAsia" w:eastAsiaTheme="majorEastAsia" w:hAnsiTheme="majorEastAsia"/>
          <w:b/>
          <w:sz w:val="20"/>
          <w:szCs w:val="20"/>
        </w:rPr>
      </w:pPr>
    </w:p>
    <w:p w14:paraId="3EA86974" w14:textId="77777777" w:rsidR="00910059" w:rsidRPr="00910059" w:rsidRDefault="00910059" w:rsidP="00910059">
      <w:pPr>
        <w:rPr>
          <w:rFonts w:asciiTheme="majorEastAsia" w:eastAsiaTheme="majorEastAsia" w:hAnsiTheme="majorEastAsia"/>
          <w:b/>
          <w:sz w:val="20"/>
          <w:szCs w:val="20"/>
        </w:rPr>
      </w:pPr>
    </w:p>
    <w:p w14:paraId="5DE24CD3" w14:textId="77777777" w:rsidR="00910059" w:rsidRPr="00910059" w:rsidRDefault="00910059" w:rsidP="00910059">
      <w:pPr>
        <w:rPr>
          <w:rFonts w:asciiTheme="majorEastAsia" w:eastAsiaTheme="majorEastAsia" w:hAnsiTheme="majorEastAsia"/>
          <w:b/>
          <w:sz w:val="20"/>
          <w:szCs w:val="20"/>
        </w:rPr>
      </w:pPr>
    </w:p>
    <w:p w14:paraId="4DAA11A5" w14:textId="77777777" w:rsidR="00910059" w:rsidRPr="00910059" w:rsidRDefault="00910059" w:rsidP="00910059">
      <w:pPr>
        <w:rPr>
          <w:rFonts w:asciiTheme="majorEastAsia" w:eastAsiaTheme="majorEastAsia" w:hAnsiTheme="majorEastAsia"/>
          <w:b/>
          <w:sz w:val="20"/>
          <w:szCs w:val="20"/>
        </w:rPr>
      </w:pPr>
    </w:p>
    <w:p w14:paraId="1073BC5D" w14:textId="77777777" w:rsidR="00910059" w:rsidRPr="00910059" w:rsidRDefault="00910059" w:rsidP="00910059">
      <w:pPr>
        <w:rPr>
          <w:rFonts w:asciiTheme="majorEastAsia" w:eastAsiaTheme="majorEastAsia" w:hAnsiTheme="majorEastAsia"/>
          <w:b/>
          <w:sz w:val="20"/>
          <w:szCs w:val="20"/>
        </w:rPr>
      </w:pPr>
    </w:p>
    <w:p w14:paraId="430DF1F5" w14:textId="77777777" w:rsidR="00910059" w:rsidRPr="00910059" w:rsidRDefault="00910059" w:rsidP="00910059">
      <w:pPr>
        <w:rPr>
          <w:rFonts w:asciiTheme="majorEastAsia" w:eastAsiaTheme="majorEastAsia" w:hAnsiTheme="majorEastAsia"/>
          <w:b/>
          <w:sz w:val="20"/>
          <w:szCs w:val="20"/>
        </w:rPr>
      </w:pPr>
    </w:p>
    <w:p w14:paraId="09082A5C" w14:textId="77777777" w:rsidR="00910059" w:rsidRPr="00910059" w:rsidRDefault="00910059" w:rsidP="00910059">
      <w:pPr>
        <w:rPr>
          <w:rFonts w:asciiTheme="majorEastAsia" w:eastAsiaTheme="majorEastAsia" w:hAnsiTheme="majorEastAsia"/>
          <w:b/>
          <w:sz w:val="20"/>
          <w:szCs w:val="20"/>
        </w:rPr>
      </w:pPr>
    </w:p>
    <w:p w14:paraId="194DC38C" w14:textId="77777777" w:rsidR="00910059" w:rsidRPr="00910059" w:rsidRDefault="00910059" w:rsidP="00910059">
      <w:pPr>
        <w:rPr>
          <w:rFonts w:asciiTheme="majorEastAsia" w:eastAsiaTheme="majorEastAsia" w:hAnsiTheme="majorEastAsia"/>
          <w:b/>
          <w:sz w:val="20"/>
          <w:szCs w:val="20"/>
        </w:rPr>
      </w:pPr>
    </w:p>
    <w:p w14:paraId="57538735" w14:textId="77777777" w:rsidR="00910059" w:rsidRPr="00910059" w:rsidRDefault="00910059" w:rsidP="00910059">
      <w:pPr>
        <w:rPr>
          <w:rFonts w:asciiTheme="majorEastAsia" w:eastAsiaTheme="majorEastAsia" w:hAnsiTheme="majorEastAsia"/>
          <w:b/>
          <w:sz w:val="20"/>
          <w:szCs w:val="20"/>
        </w:rPr>
      </w:pPr>
    </w:p>
    <w:p w14:paraId="3A76E2AE" w14:textId="77777777" w:rsidR="00910059" w:rsidRPr="00910059" w:rsidRDefault="00910059" w:rsidP="00910059">
      <w:pPr>
        <w:rPr>
          <w:rFonts w:asciiTheme="majorEastAsia" w:eastAsiaTheme="majorEastAsia" w:hAnsiTheme="majorEastAsia"/>
          <w:b/>
          <w:sz w:val="20"/>
          <w:szCs w:val="20"/>
        </w:rPr>
      </w:pPr>
    </w:p>
    <w:p w14:paraId="7DE312A9" w14:textId="77777777" w:rsidR="00910059" w:rsidRPr="00910059" w:rsidRDefault="00910059" w:rsidP="00910059">
      <w:pPr>
        <w:rPr>
          <w:rFonts w:asciiTheme="majorEastAsia" w:eastAsiaTheme="majorEastAsia" w:hAnsiTheme="majorEastAsia"/>
          <w:b/>
          <w:sz w:val="20"/>
          <w:szCs w:val="20"/>
        </w:rPr>
      </w:pPr>
    </w:p>
    <w:p w14:paraId="0B4FDB5A" w14:textId="77777777" w:rsidR="00910059" w:rsidRPr="00910059" w:rsidRDefault="00910059" w:rsidP="00910059">
      <w:pPr>
        <w:rPr>
          <w:rFonts w:asciiTheme="majorEastAsia" w:eastAsiaTheme="majorEastAsia" w:hAnsiTheme="majorEastAsia"/>
          <w:b/>
          <w:sz w:val="20"/>
          <w:szCs w:val="20"/>
        </w:rPr>
      </w:pPr>
    </w:p>
    <w:p w14:paraId="119ECC36" w14:textId="77777777" w:rsidR="00910059" w:rsidRPr="00910059" w:rsidRDefault="00910059" w:rsidP="00910059">
      <w:pPr>
        <w:rPr>
          <w:rFonts w:asciiTheme="majorEastAsia" w:eastAsiaTheme="majorEastAsia" w:hAnsiTheme="majorEastAsia"/>
          <w:b/>
          <w:sz w:val="20"/>
          <w:szCs w:val="20"/>
        </w:rPr>
      </w:pPr>
    </w:p>
    <w:p w14:paraId="140CF628" w14:textId="77777777" w:rsidR="00910059" w:rsidRPr="00910059" w:rsidRDefault="00910059" w:rsidP="00910059">
      <w:pPr>
        <w:rPr>
          <w:rFonts w:asciiTheme="majorEastAsia" w:eastAsiaTheme="majorEastAsia" w:hAnsiTheme="majorEastAsia"/>
          <w:b/>
          <w:sz w:val="20"/>
          <w:szCs w:val="20"/>
        </w:rPr>
      </w:pPr>
    </w:p>
    <w:p w14:paraId="504C1B65" w14:textId="77777777" w:rsidR="00910059" w:rsidRPr="00910059" w:rsidRDefault="00910059" w:rsidP="00910059">
      <w:pPr>
        <w:rPr>
          <w:rFonts w:asciiTheme="majorEastAsia" w:eastAsiaTheme="majorEastAsia" w:hAnsiTheme="majorEastAsia"/>
          <w:b/>
          <w:sz w:val="20"/>
          <w:szCs w:val="20"/>
        </w:rPr>
      </w:pPr>
    </w:p>
    <w:p w14:paraId="12C3DABE" w14:textId="77777777" w:rsidR="00910059" w:rsidRPr="00910059" w:rsidRDefault="00910059" w:rsidP="00910059">
      <w:pPr>
        <w:rPr>
          <w:rFonts w:asciiTheme="majorEastAsia" w:eastAsiaTheme="majorEastAsia" w:hAnsiTheme="majorEastAsia"/>
          <w:b/>
          <w:sz w:val="20"/>
          <w:szCs w:val="20"/>
        </w:rPr>
      </w:pPr>
    </w:p>
    <w:p w14:paraId="7EAB77D2" w14:textId="77777777" w:rsidR="00910059" w:rsidRPr="00910059" w:rsidRDefault="00910059" w:rsidP="00910059">
      <w:pPr>
        <w:rPr>
          <w:rFonts w:asciiTheme="majorEastAsia" w:eastAsiaTheme="majorEastAsia" w:hAnsiTheme="majorEastAsia"/>
          <w:b/>
          <w:sz w:val="20"/>
          <w:szCs w:val="20"/>
        </w:rPr>
      </w:pPr>
    </w:p>
    <w:p w14:paraId="1320BA76" w14:textId="77777777" w:rsidR="00910059" w:rsidRPr="00910059" w:rsidRDefault="00910059" w:rsidP="00910059">
      <w:pPr>
        <w:rPr>
          <w:rFonts w:asciiTheme="majorEastAsia" w:eastAsiaTheme="majorEastAsia" w:hAnsiTheme="majorEastAsia"/>
          <w:b/>
          <w:sz w:val="20"/>
          <w:szCs w:val="20"/>
        </w:rPr>
      </w:pPr>
    </w:p>
    <w:p w14:paraId="699E0E6A" w14:textId="77777777" w:rsidR="00910059" w:rsidRPr="00910059" w:rsidRDefault="00910059" w:rsidP="00910059">
      <w:pPr>
        <w:rPr>
          <w:rFonts w:asciiTheme="majorEastAsia" w:eastAsiaTheme="majorEastAsia" w:hAnsiTheme="majorEastAsia"/>
          <w:b/>
          <w:sz w:val="20"/>
          <w:szCs w:val="20"/>
        </w:rPr>
      </w:pPr>
    </w:p>
    <w:p w14:paraId="6F9BF8A2" w14:textId="77777777" w:rsidR="00910059" w:rsidRPr="00910059" w:rsidRDefault="00910059" w:rsidP="00910059">
      <w:pPr>
        <w:rPr>
          <w:rFonts w:asciiTheme="majorEastAsia" w:eastAsiaTheme="majorEastAsia" w:hAnsiTheme="majorEastAsia"/>
          <w:b/>
          <w:sz w:val="20"/>
          <w:szCs w:val="20"/>
        </w:rPr>
      </w:pPr>
    </w:p>
    <w:p w14:paraId="4D9E4FEB" w14:textId="77777777" w:rsidR="00910059" w:rsidRPr="00910059" w:rsidRDefault="00910059" w:rsidP="00910059">
      <w:pPr>
        <w:rPr>
          <w:rFonts w:asciiTheme="majorEastAsia" w:eastAsiaTheme="majorEastAsia" w:hAnsiTheme="majorEastAsia"/>
          <w:b/>
          <w:sz w:val="20"/>
          <w:szCs w:val="20"/>
        </w:rPr>
      </w:pPr>
    </w:p>
    <w:tbl>
      <w:tblPr>
        <w:tblpPr w:leftFromText="142" w:rightFromText="142" w:vertAnchor="page" w:horzAnchor="margin" w:tblpX="99" w:tblpY="568"/>
        <w:tblOverlap w:val="never"/>
        <w:tblW w:w="10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54"/>
        <w:gridCol w:w="5565"/>
        <w:gridCol w:w="1995"/>
        <w:gridCol w:w="1995"/>
      </w:tblGrid>
      <w:tr w:rsidR="00C41659" w:rsidRPr="00910059" w14:paraId="12E3EB61" w14:textId="77777777" w:rsidTr="00C41659">
        <w:trPr>
          <w:trHeight w:val="720"/>
        </w:trPr>
        <w:tc>
          <w:tcPr>
            <w:tcW w:w="1254" w:type="dxa"/>
            <w:vAlign w:val="center"/>
          </w:tcPr>
          <w:p w14:paraId="67EA9C46" w14:textId="77777777" w:rsidR="00C41659" w:rsidRPr="00910059" w:rsidRDefault="00C41659" w:rsidP="00C41659">
            <w:pPr>
              <w:spacing w:line="280" w:lineRule="exact"/>
              <w:rPr>
                <w:rFonts w:asciiTheme="majorEastAsia" w:eastAsiaTheme="majorEastAsia" w:hAnsiTheme="majorEastAsia"/>
                <w:b/>
                <w:sz w:val="24"/>
                <w:szCs w:val="24"/>
              </w:rPr>
            </w:pPr>
            <w:r w:rsidRPr="00910059">
              <w:rPr>
                <w:rFonts w:asciiTheme="majorEastAsia" w:eastAsiaTheme="majorEastAsia" w:hAnsiTheme="majorEastAsia" w:hint="eastAsia"/>
                <w:b/>
                <w:sz w:val="24"/>
                <w:szCs w:val="24"/>
              </w:rPr>
              <w:t>小単元２</w:t>
            </w:r>
          </w:p>
        </w:tc>
        <w:tc>
          <w:tcPr>
            <w:tcW w:w="5565" w:type="dxa"/>
            <w:vAlign w:val="center"/>
          </w:tcPr>
          <w:p w14:paraId="2E7A22D1" w14:textId="77777777" w:rsidR="00C41659" w:rsidRPr="00910059" w:rsidRDefault="0026616D" w:rsidP="00C41659">
            <w:pPr>
              <w:spacing w:line="280" w:lineRule="exact"/>
              <w:rPr>
                <w:rFonts w:asciiTheme="majorEastAsia" w:eastAsiaTheme="majorEastAsia" w:hAnsiTheme="majorEastAsia"/>
                <w:b/>
                <w:sz w:val="24"/>
                <w:szCs w:val="24"/>
              </w:rPr>
            </w:pPr>
            <w:r>
              <w:rPr>
                <w:rFonts w:asciiTheme="majorEastAsia" w:eastAsiaTheme="majorEastAsia" w:hAnsiTheme="majorEastAsia" w:hint="eastAsia"/>
                <w:b/>
                <w:sz w:val="24"/>
                <w:szCs w:val="24"/>
              </w:rPr>
              <w:t>せんたく</w:t>
            </w:r>
            <w:r w:rsidR="00C41659" w:rsidRPr="00910059">
              <w:rPr>
                <w:rFonts w:asciiTheme="majorEastAsia" w:eastAsiaTheme="majorEastAsia" w:hAnsiTheme="majorEastAsia" w:hint="eastAsia"/>
                <w:b/>
                <w:sz w:val="24"/>
                <w:szCs w:val="24"/>
              </w:rPr>
              <w:t xml:space="preserve">　自然を生かしたまちづくり</w:t>
            </w:r>
          </w:p>
        </w:tc>
        <w:tc>
          <w:tcPr>
            <w:tcW w:w="1995" w:type="dxa"/>
            <w:vAlign w:val="center"/>
          </w:tcPr>
          <w:p w14:paraId="1E96694B" w14:textId="77777777" w:rsidR="00C41659" w:rsidRPr="00910059" w:rsidRDefault="00C41659" w:rsidP="00C41659">
            <w:pPr>
              <w:rPr>
                <w:rFonts w:asciiTheme="majorEastAsia" w:eastAsiaTheme="majorEastAsia" w:hAnsiTheme="majorEastAsia"/>
                <w:b/>
              </w:rPr>
            </w:pPr>
            <w:r w:rsidRPr="00910059">
              <w:rPr>
                <w:rFonts w:asciiTheme="majorEastAsia" w:eastAsiaTheme="majorEastAsia" w:hAnsiTheme="majorEastAsia" w:hint="eastAsia"/>
                <w:b/>
              </w:rPr>
              <w:t>配当時間</w:t>
            </w:r>
            <w:r>
              <w:rPr>
                <w:rFonts w:asciiTheme="majorEastAsia" w:eastAsiaTheme="majorEastAsia" w:hAnsiTheme="majorEastAsia" w:hint="eastAsia"/>
                <w:b/>
              </w:rPr>
              <w:t xml:space="preserve"> </w:t>
            </w:r>
            <w:r w:rsidRPr="00910059">
              <w:rPr>
                <w:rFonts w:asciiTheme="majorEastAsia" w:eastAsiaTheme="majorEastAsia" w:hAnsiTheme="majorEastAsia" w:hint="eastAsia"/>
                <w:b/>
              </w:rPr>
              <w:t>―</w:t>
            </w:r>
            <w:r>
              <w:rPr>
                <w:rFonts w:asciiTheme="majorEastAsia" w:eastAsiaTheme="majorEastAsia" w:hAnsiTheme="majorEastAsia" w:hint="eastAsia"/>
                <w:b/>
              </w:rPr>
              <w:t xml:space="preserve"> </w:t>
            </w:r>
            <w:r w:rsidRPr="00910059">
              <w:rPr>
                <w:rFonts w:asciiTheme="majorEastAsia" w:eastAsiaTheme="majorEastAsia" w:hAnsiTheme="majorEastAsia" w:hint="eastAsia"/>
                <w:b/>
              </w:rPr>
              <w:t>時間</w:t>
            </w:r>
          </w:p>
        </w:tc>
        <w:tc>
          <w:tcPr>
            <w:tcW w:w="1995" w:type="dxa"/>
          </w:tcPr>
          <w:p w14:paraId="0B523306" w14:textId="77777777" w:rsidR="00C41659" w:rsidRPr="00910059" w:rsidRDefault="00C41659" w:rsidP="00C41659">
            <w:pPr>
              <w:jc w:val="center"/>
              <w:rPr>
                <w:rFonts w:asciiTheme="majorEastAsia" w:eastAsiaTheme="majorEastAsia" w:hAnsiTheme="majorEastAsia"/>
                <w:b/>
              </w:rPr>
            </w:pPr>
            <w:r w:rsidRPr="00910059">
              <w:rPr>
                <w:rFonts w:asciiTheme="majorEastAsia" w:eastAsiaTheme="majorEastAsia" w:hAnsiTheme="majorEastAsia" w:hint="eastAsia"/>
                <w:b/>
              </w:rPr>
              <w:t>教科書　４</w:t>
            </w:r>
          </w:p>
          <w:p w14:paraId="6B7C194F" w14:textId="77777777" w:rsidR="00C41659" w:rsidRPr="00910059" w:rsidRDefault="00C41659" w:rsidP="00C41659">
            <w:pPr>
              <w:jc w:val="center"/>
              <w:rPr>
                <w:rFonts w:asciiTheme="majorEastAsia" w:eastAsiaTheme="majorEastAsia" w:hAnsiTheme="majorEastAsia"/>
                <w:b/>
              </w:rPr>
            </w:pPr>
            <w:r>
              <w:rPr>
                <w:rFonts w:asciiTheme="majorEastAsia" w:eastAsiaTheme="majorEastAsia" w:hAnsiTheme="majorEastAsia" w:hint="eastAsia"/>
                <w:b/>
              </w:rPr>
              <w:t>P</w:t>
            </w:r>
            <w:r w:rsidRPr="00910059">
              <w:rPr>
                <w:rFonts w:asciiTheme="majorEastAsia" w:eastAsiaTheme="majorEastAsia" w:hAnsiTheme="majorEastAsia" w:hint="eastAsia"/>
                <w:b/>
              </w:rPr>
              <w:t>190～199</w:t>
            </w:r>
          </w:p>
        </w:tc>
      </w:tr>
    </w:tbl>
    <w:p w14:paraId="705E6B02" w14:textId="77777777" w:rsidR="00910059" w:rsidRPr="00910059" w:rsidRDefault="00AF71B4"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75648" behindDoc="0" locked="0" layoutInCell="1" allowOverlap="1" wp14:anchorId="4E2F3154" wp14:editId="03843FD5">
                <wp:simplePos x="0" y="0"/>
                <wp:positionH relativeFrom="column">
                  <wp:posOffset>678180</wp:posOffset>
                </wp:positionH>
                <wp:positionV relativeFrom="paragraph">
                  <wp:posOffset>111125</wp:posOffset>
                </wp:positionV>
                <wp:extent cx="6105525" cy="0"/>
                <wp:effectExtent l="0" t="0" r="28575" b="19050"/>
                <wp:wrapNone/>
                <wp:docPr id="26" name="直線コネクタ 26"/>
                <wp:cNvGraphicFramePr/>
                <a:graphic xmlns:a="http://schemas.openxmlformats.org/drawingml/2006/main">
                  <a:graphicData uri="http://schemas.microsoft.com/office/word/2010/wordprocessingShape">
                    <wps:wsp>
                      <wps:cNvCnPr/>
                      <wps:spPr>
                        <a:xfrm>
                          <a:off x="0" y="0"/>
                          <a:ext cx="6105525"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0EFE55D" id="直線コネクタ 26"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pt,8.75pt" to="534.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" strokeweight="1.5pt"/>
            </w:pict>
          </mc:Fallback>
        </mc:AlternateContent>
      </w:r>
      <w:r w:rsidR="00910059" w:rsidRPr="00910059">
        <w:rPr>
          <w:rFonts w:asciiTheme="majorEastAsia" w:eastAsiaTheme="majorEastAsia" w:hAnsiTheme="majorEastAsia" w:hint="eastAsia"/>
          <w:b/>
        </w:rPr>
        <w:t>目　　標</w:t>
      </w:r>
    </w:p>
    <w:p w14:paraId="713C1DB1" w14:textId="77777777" w:rsidR="00AF71B4" w:rsidRDefault="00AF71B4" w:rsidP="00895734">
      <w:pPr>
        <w:spacing w:line="280" w:lineRule="exact"/>
        <w:ind w:leftChars="100" w:left="390" w:hangingChars="100" w:hanging="180"/>
        <w:rPr>
          <w:sz w:val="18"/>
          <w:szCs w:val="18"/>
        </w:rPr>
        <w:sectPr w:rsidR="00AF71B4" w:rsidSect="00490B55">
          <w:type w:val="continuous"/>
          <w:pgSz w:w="11906" w:h="16838"/>
          <w:pgMar w:top="567" w:right="567" w:bottom="567" w:left="567" w:header="284" w:footer="284" w:gutter="0"/>
          <w:cols w:space="425"/>
          <w:docGrid w:type="linesAndChars" w:linePitch="360"/>
        </w:sectPr>
      </w:pPr>
    </w:p>
    <w:p w14:paraId="2A4BF3C8" w14:textId="77777777" w:rsidR="00895734" w:rsidRPr="00D17CF7" w:rsidRDefault="00895734" w:rsidP="00895734">
      <w:pPr>
        <w:spacing w:line="280" w:lineRule="exact"/>
        <w:ind w:leftChars="100" w:left="390" w:hangingChars="100" w:hanging="180"/>
        <w:rPr>
          <w:sz w:val="18"/>
          <w:szCs w:val="18"/>
        </w:rPr>
      </w:pPr>
      <w:r w:rsidRPr="00D17CF7">
        <w:rPr>
          <w:rFonts w:hint="eastAsia"/>
          <w:sz w:val="18"/>
          <w:szCs w:val="18"/>
        </w:rPr>
        <w:t>●</w:t>
      </w:r>
      <w:r>
        <w:rPr>
          <w:rFonts w:hint="eastAsia"/>
          <w:sz w:val="18"/>
          <w:szCs w:val="18"/>
        </w:rPr>
        <w:t>県内の自然環境</w:t>
      </w:r>
      <w:r w:rsidR="002B074E">
        <w:rPr>
          <w:rFonts w:hint="eastAsia"/>
          <w:sz w:val="18"/>
          <w:szCs w:val="18"/>
        </w:rPr>
        <w:t>を保護・活用している</w:t>
      </w:r>
      <w:r w:rsidRPr="00D17CF7">
        <w:rPr>
          <w:rFonts w:hint="eastAsia"/>
          <w:sz w:val="18"/>
          <w:szCs w:val="18"/>
        </w:rPr>
        <w:t>地域について，人々の生活との関連を踏まえて理解するとともに，調査活動，地図帳や各種の具体的資料を通して，必要な情報を調べまとめる技能を身に付けるようにする。</w:t>
      </w:r>
    </w:p>
    <w:p w14:paraId="3ED40976" w14:textId="77777777" w:rsidR="00AF71B4" w:rsidRPr="00D17CF7" w:rsidRDefault="007F5E72" w:rsidP="007F5E72">
      <w:pPr>
        <w:spacing w:line="280" w:lineRule="exact"/>
        <w:ind w:leftChars="100" w:left="390" w:hangingChars="100" w:hanging="180"/>
        <w:rPr>
          <w:sz w:val="18"/>
          <w:szCs w:val="18"/>
        </w:rPr>
      </w:pPr>
      <w:r>
        <w:rPr>
          <w:rFonts w:hint="eastAsia"/>
          <w:sz w:val="18"/>
          <w:szCs w:val="18"/>
        </w:rPr>
        <w:t>●県内の</w:t>
      </w:r>
      <w:r w:rsidR="00C105A1">
        <w:rPr>
          <w:rFonts w:hint="eastAsia"/>
          <w:sz w:val="18"/>
          <w:szCs w:val="18"/>
        </w:rPr>
        <w:t>自然環境を保護・活用している</w:t>
      </w:r>
      <w:r w:rsidR="00C105A1" w:rsidRPr="00D17CF7">
        <w:rPr>
          <w:rFonts w:hint="eastAsia"/>
          <w:sz w:val="18"/>
          <w:szCs w:val="18"/>
        </w:rPr>
        <w:t>地域</w:t>
      </w:r>
      <w:r w:rsidRPr="00913418">
        <w:rPr>
          <w:rFonts w:hint="eastAsia"/>
          <w:sz w:val="18"/>
          <w:szCs w:val="18"/>
        </w:rPr>
        <w:t>の人々の活動や産業とそれらの地域の発展を関連付けたり，自分たちの住む地域と比較したりして，その地域の特色を考え，文章で記述したり，白地図などにまとめたことを</w:t>
      </w:r>
      <w:r>
        <w:rPr>
          <w:rFonts w:hint="eastAsia"/>
          <w:sz w:val="18"/>
          <w:szCs w:val="18"/>
        </w:rPr>
        <w:t>もと</w:t>
      </w:r>
      <w:r w:rsidRPr="00913418">
        <w:rPr>
          <w:rFonts w:hint="eastAsia"/>
          <w:sz w:val="18"/>
          <w:szCs w:val="18"/>
        </w:rPr>
        <w:t>に説明したり話し合ったりする力を養う。</w:t>
      </w:r>
    </w:p>
    <w:p w14:paraId="677BCA7B" w14:textId="77777777" w:rsidR="00910059" w:rsidRPr="00910059" w:rsidRDefault="00895734" w:rsidP="00DC6282">
      <w:pPr>
        <w:spacing w:line="280" w:lineRule="exact"/>
        <w:ind w:leftChars="100" w:left="390" w:hangingChars="100" w:hanging="180"/>
      </w:pPr>
      <w:r w:rsidRPr="00D17CF7">
        <w:rPr>
          <w:rFonts w:hint="eastAsia"/>
          <w:sz w:val="18"/>
          <w:szCs w:val="18"/>
        </w:rPr>
        <w:t>●</w:t>
      </w:r>
      <w:r w:rsidR="00666ADA">
        <w:rPr>
          <w:rFonts w:hint="eastAsia"/>
          <w:sz w:val="18"/>
          <w:szCs w:val="18"/>
        </w:rPr>
        <w:t>自然環境をまちづくりにどのように生かしているか</w:t>
      </w:r>
      <w:r w:rsidRPr="00D17CF7">
        <w:rPr>
          <w:rFonts w:hint="eastAsia"/>
          <w:sz w:val="18"/>
          <w:szCs w:val="18"/>
        </w:rPr>
        <w:t>について，主体的に学習の問題を解決しようとする態度や，</w:t>
      </w:r>
      <w:r>
        <w:rPr>
          <w:rFonts w:hint="eastAsia"/>
          <w:sz w:val="18"/>
          <w:szCs w:val="18"/>
        </w:rPr>
        <w:t>地域社会の</w:t>
      </w:r>
      <w:r w:rsidRPr="00D17CF7">
        <w:rPr>
          <w:rFonts w:hint="eastAsia"/>
          <w:sz w:val="18"/>
          <w:szCs w:val="18"/>
        </w:rPr>
        <w:t>よりよい</w:t>
      </w:r>
      <w:r>
        <w:rPr>
          <w:rFonts w:hint="eastAsia"/>
          <w:sz w:val="18"/>
          <w:szCs w:val="18"/>
        </w:rPr>
        <w:t>発展</w:t>
      </w:r>
      <w:r w:rsidRPr="00D17CF7">
        <w:rPr>
          <w:rFonts w:hint="eastAsia"/>
          <w:sz w:val="18"/>
          <w:szCs w:val="18"/>
        </w:rPr>
        <w:t>を考え</w:t>
      </w:r>
      <w:r>
        <w:rPr>
          <w:rFonts w:hint="eastAsia"/>
          <w:sz w:val="18"/>
          <w:szCs w:val="18"/>
        </w:rPr>
        <w:t>ていこう</w:t>
      </w:r>
      <w:r w:rsidRPr="00D17CF7">
        <w:rPr>
          <w:rFonts w:hint="eastAsia"/>
          <w:sz w:val="18"/>
          <w:szCs w:val="18"/>
        </w:rPr>
        <w:t>とする態度を養うとともに，思考や理解を通して，地域社会に対する誇りと愛情，地域社会の一員としての自覚を養う。</w:t>
      </w:r>
    </w:p>
    <w:p w14:paraId="1313CFFD" w14:textId="77777777" w:rsidR="00AF71B4" w:rsidRDefault="00AF71B4" w:rsidP="00910059">
      <w:pPr>
        <w:rPr>
          <w:rFonts w:asciiTheme="majorEastAsia" w:eastAsiaTheme="majorEastAsia" w:hAnsiTheme="majorEastAsia"/>
          <w:b/>
        </w:rPr>
        <w:sectPr w:rsidR="00AF71B4" w:rsidSect="00AF71B4">
          <w:type w:val="continuous"/>
          <w:pgSz w:w="11906" w:h="16838"/>
          <w:pgMar w:top="567" w:right="567" w:bottom="567" w:left="567" w:header="284" w:footer="284" w:gutter="0"/>
          <w:cols w:num="2" w:space="425"/>
          <w:docGrid w:type="linesAndChars" w:linePitch="360"/>
        </w:sectPr>
      </w:pPr>
    </w:p>
    <w:p w14:paraId="7A1EE7AF" w14:textId="77777777" w:rsidR="00E6191E" w:rsidRDefault="00E6191E" w:rsidP="00910059">
      <w:pPr>
        <w:rPr>
          <w:rFonts w:asciiTheme="majorEastAsia" w:eastAsiaTheme="majorEastAsia" w:hAnsiTheme="majorEastAsia"/>
          <w:b/>
        </w:rPr>
      </w:pPr>
    </w:p>
    <w:p w14:paraId="0EAB2F6B" w14:textId="77777777" w:rsidR="00910059" w:rsidRPr="00910059" w:rsidRDefault="00910059" w:rsidP="00910059">
      <w:pPr>
        <w:rPr>
          <w:rFonts w:asciiTheme="majorEastAsia" w:eastAsiaTheme="majorEastAsia" w:hAnsiTheme="majorEastAsia"/>
          <w:b/>
        </w:rPr>
      </w:pPr>
      <w:r w:rsidRPr="00910059">
        <w:rPr>
          <w:rFonts w:asciiTheme="majorEastAsia" w:eastAsiaTheme="majorEastAsia" w:hAnsiTheme="majorEastAsia" w:hint="eastAsia"/>
          <w:b/>
          <w:noProof/>
        </w:rPr>
        <mc:AlternateContent>
          <mc:Choice Requires="wps">
            <w:drawing>
              <wp:anchor distT="0" distB="0" distL="114300" distR="114300" simplePos="0" relativeHeight="251676672" behindDoc="0" locked="0" layoutInCell="1" allowOverlap="1" wp14:anchorId="03919078" wp14:editId="02600704">
                <wp:simplePos x="0" y="0"/>
                <wp:positionH relativeFrom="column">
                  <wp:posOffset>668655</wp:posOffset>
                </wp:positionH>
                <wp:positionV relativeFrom="paragraph">
                  <wp:posOffset>101600</wp:posOffset>
                </wp:positionV>
                <wp:extent cx="6115050" cy="0"/>
                <wp:effectExtent l="0" t="0" r="19050" b="19050"/>
                <wp:wrapNone/>
                <wp:docPr id="27" name="直線コネクタ 27"/>
                <wp:cNvGraphicFramePr/>
                <a:graphic xmlns:a="http://schemas.openxmlformats.org/drawingml/2006/main">
                  <a:graphicData uri="http://schemas.microsoft.com/office/word/2010/wordprocessingShape">
                    <wps:wsp>
                      <wps:cNvCnPr/>
                      <wps:spPr>
                        <a:xfrm>
                          <a:off x="0" y="0"/>
                          <a:ext cx="611505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EF057A5" id="直線コネクタ 27" o:spid="_x0000_s1026" style="position:absolute;left:0;text-align:lef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8pt" to="534.1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" strokeweight="1.5pt"/>
            </w:pict>
          </mc:Fallback>
        </mc:AlternateContent>
      </w:r>
      <w:r w:rsidRPr="00910059">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885"/>
        <w:gridCol w:w="2940"/>
        <w:gridCol w:w="3530"/>
      </w:tblGrid>
      <w:tr w:rsidR="00910059" w:rsidRPr="00910059" w14:paraId="4ABD2CC3" w14:textId="77777777" w:rsidTr="006A6B5C">
        <w:trPr>
          <w:trHeight w:val="195"/>
        </w:trPr>
        <w:tc>
          <w:tcPr>
            <w:tcW w:w="3885" w:type="dxa"/>
          </w:tcPr>
          <w:p w14:paraId="5846E5AD" w14:textId="77777777" w:rsidR="00910059" w:rsidRPr="00910059" w:rsidRDefault="00910059" w:rsidP="00910059">
            <w:pPr>
              <w:jc w:val="center"/>
              <w:rPr>
                <w:b/>
                <w:sz w:val="18"/>
                <w:szCs w:val="18"/>
              </w:rPr>
            </w:pPr>
            <w:r w:rsidRPr="00910059">
              <w:rPr>
                <w:rFonts w:hint="eastAsia"/>
                <w:b/>
                <w:sz w:val="18"/>
                <w:szCs w:val="18"/>
              </w:rPr>
              <w:t>知識・技能</w:t>
            </w:r>
          </w:p>
        </w:tc>
        <w:tc>
          <w:tcPr>
            <w:tcW w:w="2940" w:type="dxa"/>
          </w:tcPr>
          <w:p w14:paraId="32E5F477" w14:textId="77777777" w:rsidR="00910059" w:rsidRPr="00910059" w:rsidRDefault="00910059" w:rsidP="00910059">
            <w:pPr>
              <w:jc w:val="center"/>
              <w:rPr>
                <w:b/>
                <w:sz w:val="18"/>
                <w:szCs w:val="18"/>
              </w:rPr>
            </w:pPr>
            <w:r w:rsidRPr="00910059">
              <w:rPr>
                <w:rFonts w:hint="eastAsia"/>
                <w:b/>
                <w:sz w:val="18"/>
                <w:szCs w:val="18"/>
              </w:rPr>
              <w:t>思考・判断・表現</w:t>
            </w:r>
          </w:p>
        </w:tc>
        <w:tc>
          <w:tcPr>
            <w:tcW w:w="3530" w:type="dxa"/>
          </w:tcPr>
          <w:p w14:paraId="3AE0522C" w14:textId="77777777" w:rsidR="00910059" w:rsidRPr="00910059" w:rsidRDefault="00910059" w:rsidP="00910059">
            <w:pPr>
              <w:jc w:val="center"/>
              <w:rPr>
                <w:b/>
                <w:sz w:val="18"/>
                <w:szCs w:val="18"/>
              </w:rPr>
            </w:pPr>
            <w:r w:rsidRPr="00910059">
              <w:rPr>
                <w:rFonts w:hint="eastAsia"/>
                <w:b/>
                <w:sz w:val="18"/>
                <w:szCs w:val="18"/>
              </w:rPr>
              <w:t>主体的に学習に取り組む態度</w:t>
            </w:r>
          </w:p>
        </w:tc>
      </w:tr>
      <w:tr w:rsidR="00910059" w:rsidRPr="00910059" w14:paraId="6A9AC326" w14:textId="77777777" w:rsidTr="006A6B5C">
        <w:trPr>
          <w:trHeight w:val="1078"/>
        </w:trPr>
        <w:tc>
          <w:tcPr>
            <w:tcW w:w="3885" w:type="dxa"/>
          </w:tcPr>
          <w:p w14:paraId="566B1951"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・自然環境を保護・活用している地域では，人々が協力し，特色あるまちづくりや観光などの産業の発展に努めていることを理解している。</w:t>
            </w:r>
          </w:p>
          <w:p w14:paraId="65B72884" w14:textId="77777777" w:rsidR="00910059" w:rsidRPr="00910059" w:rsidRDefault="00910059" w:rsidP="00910059">
            <w:pPr>
              <w:ind w:left="180" w:hangingChars="100" w:hanging="180"/>
              <w:rPr>
                <w:sz w:val="18"/>
                <w:szCs w:val="18"/>
              </w:rPr>
            </w:pPr>
            <w:r w:rsidRPr="00910059">
              <w:rPr>
                <w:rFonts w:hint="eastAsia"/>
                <w:sz w:val="18"/>
                <w:szCs w:val="18"/>
              </w:rPr>
              <w:t>・自然環境を保護・活用している地域について，地図帳や各種の資料で調べ，白地図などにまとめている。</w:t>
            </w:r>
          </w:p>
        </w:tc>
        <w:tc>
          <w:tcPr>
            <w:tcW w:w="2940" w:type="dxa"/>
          </w:tcPr>
          <w:p w14:paraId="3E9A45F7"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・自然環境を保護・活用している地域の位置や自然環境，人々の活動や産業の歴史的背景，人々の協力関係などに着目して，地域の様子を捉え，それらの特色を考え，表現している。</w:t>
            </w:r>
          </w:p>
        </w:tc>
        <w:tc>
          <w:tcPr>
            <w:tcW w:w="3530" w:type="dxa"/>
          </w:tcPr>
          <w:p w14:paraId="3F7AF1CB" w14:textId="77777777" w:rsidR="00910059" w:rsidRPr="00910059" w:rsidRDefault="00910059" w:rsidP="00910059">
            <w:pPr>
              <w:autoSpaceDE w:val="0"/>
              <w:autoSpaceDN w:val="0"/>
              <w:adjustRightInd w:val="0"/>
              <w:ind w:left="180" w:hangingChars="100" w:hanging="180"/>
              <w:jc w:val="left"/>
              <w:rPr>
                <w:sz w:val="18"/>
                <w:szCs w:val="18"/>
              </w:rPr>
            </w:pPr>
            <w:r w:rsidRPr="00910059">
              <w:rPr>
                <w:rFonts w:hint="eastAsia"/>
                <w:sz w:val="18"/>
                <w:szCs w:val="18"/>
              </w:rPr>
              <w:t>・自然環境を保護・活用している地域について，予想や学習計画を立てたり，見直したりして，主体的に学習問題を追究し，解決しようとしている。</w:t>
            </w:r>
          </w:p>
        </w:tc>
      </w:tr>
    </w:tbl>
    <w:p w14:paraId="4E3D70CE" w14:textId="77777777" w:rsidR="00910059" w:rsidRPr="00910059" w:rsidRDefault="00910059" w:rsidP="00910059"/>
    <w:p w14:paraId="261D6D2C" w14:textId="77777777" w:rsidR="00910059" w:rsidRPr="00910059" w:rsidRDefault="00910059" w:rsidP="00910059">
      <w:pPr>
        <w:ind w:left="210" w:hangingChars="100" w:hanging="210"/>
      </w:pPr>
    </w:p>
    <w:p w14:paraId="51F1FEC2" w14:textId="77777777" w:rsidR="00910059" w:rsidRPr="00910059" w:rsidRDefault="00910059" w:rsidP="00910059">
      <w:pPr>
        <w:rPr>
          <w:rFonts w:asciiTheme="majorEastAsia" w:eastAsiaTheme="majorEastAsia" w:hAnsiTheme="majorEastAsia"/>
          <w:b/>
          <w:sz w:val="20"/>
          <w:szCs w:val="20"/>
        </w:rPr>
      </w:pPr>
    </w:p>
    <w:p w14:paraId="4BC74725" w14:textId="77777777" w:rsidR="00910059" w:rsidRPr="00910059" w:rsidRDefault="00910059" w:rsidP="00910059">
      <w:pPr>
        <w:rPr>
          <w:rFonts w:asciiTheme="majorEastAsia" w:eastAsiaTheme="majorEastAsia" w:hAnsiTheme="majorEastAsia"/>
          <w:b/>
          <w:sz w:val="20"/>
          <w:szCs w:val="20"/>
        </w:rPr>
      </w:pPr>
    </w:p>
    <w:p w14:paraId="37013B25" w14:textId="77777777" w:rsidR="00910059" w:rsidRPr="00910059" w:rsidRDefault="00910059" w:rsidP="00910059">
      <w:pPr>
        <w:rPr>
          <w:rFonts w:asciiTheme="majorEastAsia" w:eastAsiaTheme="majorEastAsia" w:hAnsiTheme="majorEastAsia"/>
          <w:b/>
          <w:sz w:val="20"/>
          <w:szCs w:val="20"/>
        </w:rPr>
      </w:pPr>
    </w:p>
    <w:p w14:paraId="4546D913" w14:textId="77777777" w:rsidR="00910059" w:rsidRPr="00910059" w:rsidRDefault="00910059" w:rsidP="00910059">
      <w:pPr>
        <w:rPr>
          <w:rFonts w:asciiTheme="majorEastAsia" w:eastAsiaTheme="majorEastAsia" w:hAnsiTheme="majorEastAsia"/>
          <w:b/>
          <w:sz w:val="20"/>
          <w:szCs w:val="20"/>
        </w:rPr>
      </w:pPr>
    </w:p>
    <w:p w14:paraId="4A02978D" w14:textId="77777777" w:rsidR="00910059" w:rsidRPr="00910059" w:rsidRDefault="00910059" w:rsidP="00910059">
      <w:pPr>
        <w:rPr>
          <w:rFonts w:asciiTheme="majorEastAsia" w:eastAsiaTheme="majorEastAsia" w:hAnsiTheme="majorEastAsia"/>
          <w:b/>
          <w:sz w:val="20"/>
          <w:szCs w:val="20"/>
        </w:rPr>
      </w:pPr>
    </w:p>
    <w:p w14:paraId="607CDA68" w14:textId="77777777" w:rsidR="00910059" w:rsidRPr="00910059" w:rsidRDefault="00910059" w:rsidP="00910059">
      <w:pPr>
        <w:rPr>
          <w:rFonts w:asciiTheme="majorEastAsia" w:eastAsiaTheme="majorEastAsia" w:hAnsiTheme="majorEastAsia"/>
          <w:b/>
          <w:sz w:val="20"/>
          <w:szCs w:val="20"/>
        </w:rPr>
      </w:pPr>
    </w:p>
    <w:p w14:paraId="30D3ADFC" w14:textId="77777777" w:rsidR="00910059" w:rsidRPr="00910059" w:rsidRDefault="00910059" w:rsidP="00910059">
      <w:pPr>
        <w:rPr>
          <w:rFonts w:asciiTheme="majorEastAsia" w:eastAsiaTheme="majorEastAsia" w:hAnsiTheme="majorEastAsia"/>
          <w:b/>
          <w:sz w:val="20"/>
          <w:szCs w:val="20"/>
        </w:rPr>
      </w:pPr>
    </w:p>
    <w:p w14:paraId="43C66D18" w14:textId="77777777" w:rsidR="00910059" w:rsidRPr="00910059" w:rsidRDefault="00910059" w:rsidP="00910059">
      <w:pPr>
        <w:rPr>
          <w:rFonts w:asciiTheme="majorEastAsia" w:eastAsiaTheme="majorEastAsia" w:hAnsiTheme="majorEastAsia"/>
          <w:b/>
          <w:sz w:val="20"/>
          <w:szCs w:val="20"/>
        </w:rPr>
      </w:pPr>
    </w:p>
    <w:p w14:paraId="2E5415AD" w14:textId="77777777" w:rsidR="00910059" w:rsidRPr="00910059" w:rsidRDefault="00910059" w:rsidP="00910059">
      <w:pPr>
        <w:rPr>
          <w:rFonts w:asciiTheme="majorEastAsia" w:eastAsiaTheme="majorEastAsia" w:hAnsiTheme="majorEastAsia"/>
          <w:b/>
          <w:sz w:val="20"/>
          <w:szCs w:val="20"/>
        </w:rPr>
      </w:pPr>
    </w:p>
    <w:p w14:paraId="6AD04D29" w14:textId="77777777" w:rsidR="00910059" w:rsidRPr="00910059" w:rsidRDefault="00910059" w:rsidP="00910059">
      <w:pPr>
        <w:rPr>
          <w:rFonts w:asciiTheme="majorEastAsia" w:eastAsiaTheme="majorEastAsia" w:hAnsiTheme="majorEastAsia"/>
          <w:b/>
          <w:sz w:val="20"/>
          <w:szCs w:val="20"/>
        </w:rPr>
      </w:pPr>
    </w:p>
    <w:p w14:paraId="542D0A64" w14:textId="77777777" w:rsidR="00910059" w:rsidRPr="00910059" w:rsidRDefault="00910059" w:rsidP="00910059">
      <w:pPr>
        <w:rPr>
          <w:rFonts w:asciiTheme="majorEastAsia" w:eastAsiaTheme="majorEastAsia" w:hAnsiTheme="majorEastAsia"/>
          <w:b/>
          <w:sz w:val="20"/>
          <w:szCs w:val="20"/>
        </w:rPr>
      </w:pPr>
    </w:p>
    <w:p w14:paraId="5EF478C4" w14:textId="77777777" w:rsidR="00910059" w:rsidRPr="00910059" w:rsidRDefault="00910059" w:rsidP="00910059">
      <w:pPr>
        <w:rPr>
          <w:rFonts w:asciiTheme="majorEastAsia" w:eastAsiaTheme="majorEastAsia" w:hAnsiTheme="majorEastAsia"/>
          <w:b/>
          <w:sz w:val="20"/>
          <w:szCs w:val="20"/>
        </w:rPr>
      </w:pPr>
    </w:p>
    <w:p w14:paraId="63C9DA42" w14:textId="77777777" w:rsidR="00910059" w:rsidRPr="00910059" w:rsidRDefault="00910059" w:rsidP="00910059">
      <w:pPr>
        <w:rPr>
          <w:rFonts w:asciiTheme="majorEastAsia" w:eastAsiaTheme="majorEastAsia" w:hAnsiTheme="majorEastAsia"/>
          <w:b/>
          <w:sz w:val="20"/>
          <w:szCs w:val="20"/>
        </w:rPr>
      </w:pPr>
    </w:p>
    <w:p w14:paraId="51C6F4C3" w14:textId="77777777" w:rsidR="00910059" w:rsidRPr="00910059" w:rsidRDefault="00910059" w:rsidP="00910059">
      <w:pPr>
        <w:rPr>
          <w:rFonts w:asciiTheme="majorEastAsia" w:eastAsiaTheme="majorEastAsia" w:hAnsiTheme="majorEastAsia"/>
          <w:b/>
          <w:sz w:val="20"/>
          <w:szCs w:val="20"/>
        </w:rPr>
      </w:pPr>
    </w:p>
    <w:p w14:paraId="58A8AE10" w14:textId="075F3222" w:rsidR="00910059" w:rsidRDefault="00910059" w:rsidP="00910059">
      <w:pPr>
        <w:rPr>
          <w:rFonts w:asciiTheme="majorEastAsia" w:eastAsiaTheme="majorEastAsia" w:hAnsiTheme="majorEastAsia"/>
          <w:b/>
          <w:sz w:val="20"/>
          <w:szCs w:val="20"/>
        </w:rPr>
      </w:pPr>
    </w:p>
    <w:p w14:paraId="6A1303D6" w14:textId="76872B01" w:rsidR="001A09EF" w:rsidRDefault="001A09EF" w:rsidP="00910059">
      <w:pPr>
        <w:rPr>
          <w:rFonts w:asciiTheme="majorEastAsia" w:eastAsiaTheme="majorEastAsia" w:hAnsiTheme="majorEastAsia"/>
          <w:b/>
          <w:sz w:val="20"/>
          <w:szCs w:val="20"/>
        </w:rPr>
      </w:pPr>
    </w:p>
    <w:p w14:paraId="3A89AA11" w14:textId="4E4E2CCF" w:rsidR="001A09EF" w:rsidRDefault="001A09EF" w:rsidP="00910059">
      <w:pPr>
        <w:rPr>
          <w:rFonts w:asciiTheme="majorEastAsia" w:eastAsiaTheme="majorEastAsia" w:hAnsiTheme="majorEastAsia"/>
          <w:b/>
          <w:sz w:val="20"/>
          <w:szCs w:val="20"/>
        </w:rPr>
      </w:pPr>
    </w:p>
    <w:p w14:paraId="2819EADA" w14:textId="05536505" w:rsidR="001A09EF" w:rsidRDefault="001A09EF" w:rsidP="00910059">
      <w:pPr>
        <w:rPr>
          <w:rFonts w:asciiTheme="majorEastAsia" w:eastAsiaTheme="majorEastAsia" w:hAnsiTheme="majorEastAsia"/>
          <w:b/>
          <w:sz w:val="20"/>
          <w:szCs w:val="20"/>
        </w:rPr>
      </w:pPr>
    </w:p>
    <w:p w14:paraId="6B5730A7" w14:textId="0AF26D95" w:rsidR="001A09EF" w:rsidRDefault="001A09EF" w:rsidP="00910059">
      <w:pPr>
        <w:rPr>
          <w:rFonts w:asciiTheme="majorEastAsia" w:eastAsiaTheme="majorEastAsia" w:hAnsiTheme="majorEastAsia"/>
          <w:b/>
          <w:sz w:val="20"/>
          <w:szCs w:val="20"/>
        </w:rPr>
      </w:pPr>
    </w:p>
    <w:p w14:paraId="1162AACC" w14:textId="113F1A65" w:rsidR="001A09EF" w:rsidRDefault="001A09EF" w:rsidP="00910059">
      <w:pPr>
        <w:rPr>
          <w:rFonts w:asciiTheme="majorEastAsia" w:eastAsiaTheme="majorEastAsia" w:hAnsiTheme="majorEastAsia"/>
          <w:b/>
          <w:sz w:val="20"/>
          <w:szCs w:val="20"/>
        </w:rPr>
      </w:pPr>
    </w:p>
    <w:p w14:paraId="3CE456B4" w14:textId="77777777" w:rsidR="001A09EF" w:rsidRPr="00910059" w:rsidRDefault="001A09EF" w:rsidP="00910059">
      <w:pPr>
        <w:rPr>
          <w:rFonts w:asciiTheme="majorEastAsia" w:eastAsiaTheme="majorEastAsia" w:hAnsiTheme="majorEastAsia"/>
          <w:b/>
          <w:sz w:val="20"/>
          <w:szCs w:val="20"/>
        </w:rPr>
      </w:pPr>
    </w:p>
    <w:p w14:paraId="2D1C2D86" w14:textId="77777777" w:rsidR="00FA0968" w:rsidRPr="00910059" w:rsidRDefault="00FA0968" w:rsidP="00910059">
      <w:pPr>
        <w:rPr>
          <w:rFonts w:asciiTheme="majorEastAsia" w:eastAsiaTheme="majorEastAsia" w:hAnsiTheme="majorEastAsia"/>
          <w:b/>
          <w:sz w:val="20"/>
          <w:szCs w:val="20"/>
        </w:rPr>
      </w:pPr>
    </w:p>
    <w:p w14:paraId="2D0B3D1B" w14:textId="77777777" w:rsidR="00910059" w:rsidRPr="00910059" w:rsidRDefault="0026616D" w:rsidP="00910059">
      <w:pPr>
        <w:rPr>
          <w:rFonts w:asciiTheme="majorEastAsia" w:eastAsiaTheme="majorEastAsia" w:hAnsiTheme="majorEastAsia"/>
        </w:rPr>
      </w:pPr>
      <w:r>
        <w:rPr>
          <w:rFonts w:asciiTheme="majorEastAsia" w:eastAsiaTheme="majorEastAsia" w:hAnsiTheme="majorEastAsia" w:hint="eastAsia"/>
          <w:b/>
          <w:sz w:val="20"/>
          <w:szCs w:val="20"/>
        </w:rPr>
        <w:t>小単元名：せんたく</w:t>
      </w:r>
      <w:r w:rsidR="00910059" w:rsidRPr="00910059">
        <w:rPr>
          <w:rFonts w:asciiTheme="majorEastAsia" w:eastAsiaTheme="majorEastAsia" w:hAnsiTheme="majorEastAsia" w:hint="eastAsia"/>
          <w:b/>
          <w:sz w:val="20"/>
          <w:szCs w:val="20"/>
        </w:rPr>
        <w:t xml:space="preserve">　２　自然を生かしたまちづくり</w:t>
      </w:r>
    </w:p>
    <w:p w14:paraId="2333FCF7" w14:textId="77777777" w:rsidR="00910059" w:rsidRPr="00910059" w:rsidRDefault="00910059" w:rsidP="00910059">
      <w:pPr>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※「昔のよさを未来に伝えるまちづくり」か，P190～199の内容のいずれかを選択して学習</w:t>
      </w:r>
    </w:p>
    <w:p w14:paraId="1C7C6680" w14:textId="77777777" w:rsidR="00910059" w:rsidRPr="00910059" w:rsidRDefault="00910059" w:rsidP="00910059">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【態】＝主体的に学習に取り組む態度，【知技】＝知識・技能，【思判表】＝思考・判断・表現</w:t>
      </w:r>
    </w:p>
    <w:p w14:paraId="6B74FD03" w14:textId="77777777" w:rsidR="00910059" w:rsidRPr="00910059" w:rsidRDefault="00910059" w:rsidP="00910059">
      <w:pPr>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5"/>
        <w:tblW w:w="10500" w:type="dxa"/>
        <w:tblInd w:w="57" w:type="dxa"/>
        <w:tblLayout w:type="fixed"/>
        <w:tblLook w:val="04A0" w:firstRow="1" w:lastRow="0" w:firstColumn="1" w:lastColumn="0" w:noHBand="0" w:noVBand="1"/>
      </w:tblPr>
      <w:tblGrid>
        <w:gridCol w:w="1260"/>
        <w:gridCol w:w="1470"/>
        <w:gridCol w:w="3020"/>
        <w:gridCol w:w="2268"/>
        <w:gridCol w:w="2482"/>
      </w:tblGrid>
      <w:tr w:rsidR="00910059" w:rsidRPr="00910059" w14:paraId="66ED98DB" w14:textId="77777777" w:rsidTr="00D7517C">
        <w:trPr>
          <w:trHeight w:val="397"/>
        </w:trPr>
        <w:tc>
          <w:tcPr>
            <w:tcW w:w="1260" w:type="dxa"/>
            <w:tcBorders>
              <w:bottom w:val="single" w:sz="4" w:space="0" w:color="auto"/>
            </w:tcBorders>
            <w:shd w:val="clear" w:color="auto" w:fill="D9D9D9" w:themeFill="background1" w:themeFillShade="D9"/>
            <w:tcMar>
              <w:left w:w="57" w:type="dxa"/>
              <w:right w:w="57" w:type="dxa"/>
            </w:tcMar>
            <w:vAlign w:val="center"/>
          </w:tcPr>
          <w:p w14:paraId="021B44FE" w14:textId="77777777" w:rsidR="00910059" w:rsidRPr="00910059" w:rsidRDefault="00910059" w:rsidP="00910059">
            <w:pPr>
              <w:snapToGrid w:val="0"/>
              <w:jc w:val="center"/>
              <w:rPr>
                <w:rFonts w:asciiTheme="majorEastAsia" w:eastAsiaTheme="majorEastAsia" w:hAnsiTheme="majorEastAsia" w:cs="ＭＳ Ｐゴシック"/>
                <w:sz w:val="18"/>
                <w:szCs w:val="18"/>
              </w:rPr>
            </w:pPr>
            <w:r w:rsidRPr="00910059">
              <w:rPr>
                <w:rFonts w:asciiTheme="majorEastAsia" w:eastAsiaTheme="majorEastAsia" w:hAnsiTheme="majorEastAsia" w:hint="eastAsia"/>
                <w:sz w:val="18"/>
                <w:szCs w:val="18"/>
              </w:rPr>
              <w:t>ページ</w:t>
            </w:r>
          </w:p>
        </w:tc>
        <w:tc>
          <w:tcPr>
            <w:tcW w:w="1470" w:type="dxa"/>
            <w:tcBorders>
              <w:bottom w:val="single" w:sz="4" w:space="0" w:color="auto"/>
            </w:tcBorders>
            <w:shd w:val="clear" w:color="auto" w:fill="D9D9D9" w:themeFill="background1" w:themeFillShade="D9"/>
            <w:tcMar>
              <w:left w:w="57" w:type="dxa"/>
              <w:right w:w="57" w:type="dxa"/>
            </w:tcMar>
            <w:vAlign w:val="center"/>
          </w:tcPr>
          <w:p w14:paraId="6B328323"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本時のねらい</w:t>
            </w:r>
          </w:p>
        </w:tc>
        <w:tc>
          <w:tcPr>
            <w:tcW w:w="3020" w:type="dxa"/>
            <w:tcBorders>
              <w:bottom w:val="single" w:sz="4" w:space="0" w:color="auto"/>
            </w:tcBorders>
            <w:shd w:val="clear" w:color="auto" w:fill="D9D9D9" w:themeFill="background1" w:themeFillShade="D9"/>
            <w:tcMar>
              <w:left w:w="57" w:type="dxa"/>
              <w:right w:w="57" w:type="dxa"/>
            </w:tcMar>
            <w:vAlign w:val="center"/>
          </w:tcPr>
          <w:p w14:paraId="0BDDBEC5" w14:textId="76782628"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○主な学習活◆学習内容</w:t>
            </w:r>
          </w:p>
        </w:tc>
        <w:tc>
          <w:tcPr>
            <w:tcW w:w="2268" w:type="dxa"/>
            <w:tcBorders>
              <w:bottom w:val="single" w:sz="4" w:space="0" w:color="auto"/>
            </w:tcBorders>
            <w:shd w:val="clear" w:color="auto" w:fill="D9D9D9" w:themeFill="background1" w:themeFillShade="D9"/>
            <w:tcMar>
              <w:left w:w="57" w:type="dxa"/>
              <w:right w:w="57" w:type="dxa"/>
            </w:tcMar>
            <w:vAlign w:val="center"/>
          </w:tcPr>
          <w:p w14:paraId="54EC4915"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本時の学習活動</w:t>
            </w:r>
          </w:p>
        </w:tc>
        <w:tc>
          <w:tcPr>
            <w:tcW w:w="2482" w:type="dxa"/>
            <w:tcBorders>
              <w:bottom w:val="single" w:sz="4" w:space="0" w:color="auto"/>
            </w:tcBorders>
            <w:shd w:val="clear" w:color="auto" w:fill="D9D9D9" w:themeFill="background1" w:themeFillShade="D9"/>
            <w:tcMar>
              <w:left w:w="57" w:type="dxa"/>
              <w:right w:w="57" w:type="dxa"/>
            </w:tcMar>
            <w:vAlign w:val="center"/>
          </w:tcPr>
          <w:p w14:paraId="07BC8958" w14:textId="77777777" w:rsidR="00910059" w:rsidRPr="00910059" w:rsidRDefault="00910059" w:rsidP="00910059">
            <w:pPr>
              <w:snapToGrid w:val="0"/>
              <w:jc w:val="center"/>
              <w:rPr>
                <w:rFonts w:ascii="ＭＳ Ｐゴシック" w:eastAsia="ＭＳ Ｐゴシック" w:hAnsi="ＭＳ Ｐゴシック" w:cs="ＭＳ Ｐゴシック"/>
                <w:sz w:val="18"/>
                <w:szCs w:val="18"/>
              </w:rPr>
            </w:pPr>
            <w:r w:rsidRPr="00910059">
              <w:rPr>
                <w:rFonts w:ascii="ＭＳ Ｐゴシック" w:eastAsia="ＭＳ Ｐゴシック" w:hint="eastAsia"/>
                <w:sz w:val="18"/>
                <w:szCs w:val="18"/>
              </w:rPr>
              <w:t>評価規準/評価方法</w:t>
            </w:r>
          </w:p>
        </w:tc>
      </w:tr>
      <w:tr w:rsidR="00910059" w:rsidRPr="00910059" w14:paraId="400B6FD6" w14:textId="77777777" w:rsidTr="00D7517C">
        <w:trPr>
          <w:trHeight w:val="4883"/>
        </w:trPr>
        <w:tc>
          <w:tcPr>
            <w:tcW w:w="1260" w:type="dxa"/>
            <w:shd w:val="clear" w:color="auto" w:fill="auto"/>
            <w:tcMar>
              <w:top w:w="57" w:type="dxa"/>
              <w:left w:w="57" w:type="dxa"/>
              <w:bottom w:w="57" w:type="dxa"/>
              <w:right w:w="57" w:type="dxa"/>
            </w:tcMar>
            <w:vAlign w:val="center"/>
          </w:tcPr>
          <w:p w14:paraId="440E09FC" w14:textId="108E27A1"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海と山に</w:t>
            </w:r>
            <w:r w:rsidR="00455762">
              <w:rPr>
                <w:rFonts w:asciiTheme="majorEastAsia" w:eastAsiaTheme="majorEastAsia" w:hAnsiTheme="majorEastAsia" w:hint="eastAsia"/>
                <w:color w:val="000000"/>
                <w:sz w:val="18"/>
                <w:szCs w:val="18"/>
              </w:rPr>
              <w:t>かこまれた</w:t>
            </w:r>
            <w:r w:rsidRPr="00910059">
              <w:rPr>
                <w:rFonts w:asciiTheme="majorEastAsia" w:eastAsiaTheme="majorEastAsia" w:hAnsiTheme="majorEastAsia" w:hint="eastAsia"/>
                <w:color w:val="000000"/>
                <w:sz w:val="18"/>
                <w:szCs w:val="18"/>
              </w:rPr>
              <w:t>岡垣町</w:t>
            </w:r>
            <w:r w:rsidRPr="00910059">
              <w:rPr>
                <w:rFonts w:asciiTheme="majorEastAsia" w:eastAsiaTheme="majorEastAsia" w:hAnsiTheme="majorEastAsia" w:hint="eastAsia"/>
                <w:color w:val="000000"/>
                <w:sz w:val="18"/>
                <w:szCs w:val="18"/>
              </w:rPr>
              <w:br/>
              <w:t>P190～</w:t>
            </w:r>
            <w:r w:rsidR="00B27FD1">
              <w:rPr>
                <w:rFonts w:asciiTheme="majorEastAsia" w:eastAsiaTheme="majorEastAsia" w:hAnsiTheme="majorEastAsia" w:hint="eastAsia"/>
                <w:color w:val="000000"/>
                <w:sz w:val="18"/>
                <w:szCs w:val="18"/>
              </w:rPr>
              <w:t>191</w:t>
            </w:r>
          </w:p>
        </w:tc>
        <w:tc>
          <w:tcPr>
            <w:tcW w:w="1470" w:type="dxa"/>
            <w:shd w:val="clear" w:color="auto" w:fill="auto"/>
            <w:tcMar>
              <w:top w:w="57" w:type="dxa"/>
              <w:left w:w="57" w:type="dxa"/>
              <w:bottom w:w="57" w:type="dxa"/>
              <w:right w:w="57" w:type="dxa"/>
            </w:tcMar>
            <w:vAlign w:val="center"/>
          </w:tcPr>
          <w:p w14:paraId="045F6BA8" w14:textId="01C3CC86" w:rsidR="00313C01" w:rsidRPr="00313C01" w:rsidRDefault="00313C01" w:rsidP="00910059">
            <w:pPr>
              <w:spacing w:line="280" w:lineRule="exact"/>
              <w:rPr>
                <w:rFonts w:ascii="ＭＳ 明朝" w:eastAsia="ＭＳ 明朝" w:hAnsi="ＭＳ 明朝"/>
                <w:color w:val="000000"/>
                <w:sz w:val="18"/>
                <w:szCs w:val="18"/>
              </w:rPr>
            </w:pPr>
            <w:r>
              <w:rPr>
                <w:rFonts w:ascii="ＭＳ 明朝" w:eastAsia="ＭＳ 明朝" w:hAnsi="ＭＳ 明朝" w:hint="eastAsia"/>
                <w:color w:val="000000"/>
                <w:sz w:val="18"/>
                <w:szCs w:val="18"/>
              </w:rPr>
              <w:t>地図や写真を見て</w:t>
            </w:r>
            <w:r w:rsidR="00910059" w:rsidRPr="00910059">
              <w:rPr>
                <w:rFonts w:ascii="ＭＳ 明朝" w:eastAsia="ＭＳ 明朝" w:hAnsi="ＭＳ 明朝" w:hint="eastAsia"/>
                <w:color w:val="000000"/>
                <w:sz w:val="18"/>
                <w:szCs w:val="18"/>
              </w:rPr>
              <w:t>岡垣</w:t>
            </w:r>
            <w:r w:rsidR="00F75267">
              <w:rPr>
                <w:rFonts w:ascii="ＭＳ 明朝" w:eastAsia="ＭＳ 明朝" w:hAnsi="ＭＳ 明朝" w:hint="eastAsia"/>
                <w:color w:val="000000"/>
                <w:sz w:val="18"/>
                <w:szCs w:val="18"/>
              </w:rPr>
              <w:t>町の自然環境に着目し，岡垣町について知りたいことを明らかにして学習問題をつくり，学習の見通しをもつ</w:t>
            </w:r>
            <w:r w:rsidR="00910059" w:rsidRPr="00910059">
              <w:rPr>
                <w:rFonts w:ascii="ＭＳ 明朝" w:eastAsia="ＭＳ 明朝" w:hAnsi="ＭＳ 明朝" w:hint="eastAsia"/>
                <w:color w:val="000000"/>
                <w:sz w:val="18"/>
                <w:szCs w:val="18"/>
              </w:rPr>
              <w:t>。</w:t>
            </w:r>
          </w:p>
        </w:tc>
        <w:tc>
          <w:tcPr>
            <w:tcW w:w="3020" w:type="dxa"/>
            <w:shd w:val="clear" w:color="auto" w:fill="auto"/>
            <w:tcMar>
              <w:top w:w="57" w:type="dxa"/>
              <w:left w:w="57" w:type="dxa"/>
              <w:bottom w:w="57" w:type="dxa"/>
              <w:right w:w="57" w:type="dxa"/>
            </w:tcMar>
            <w:vAlign w:val="center"/>
          </w:tcPr>
          <w:p w14:paraId="5BB1B504"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○岡垣町の様子について地図や写真などを使って調べ，気づいたことや疑問に思ったことを話し合い，学習問題をつく</w:t>
            </w:r>
            <w:r w:rsidR="005105B0">
              <w:rPr>
                <w:rFonts w:ascii="ＭＳ 明朝" w:eastAsia="ＭＳ 明朝" w:hAnsi="ＭＳ 明朝" w:hint="eastAsia"/>
                <w:color w:val="000000"/>
                <w:sz w:val="18"/>
                <w:szCs w:val="18"/>
              </w:rPr>
              <w:t>り，学習計画を立てる</w:t>
            </w:r>
            <w:r w:rsidRPr="00910059">
              <w:rPr>
                <w:rFonts w:ascii="ＭＳ 明朝" w:eastAsia="ＭＳ 明朝" w:hAnsi="ＭＳ 明朝" w:hint="eastAsia"/>
                <w:color w:val="000000"/>
                <w:sz w:val="18"/>
                <w:szCs w:val="18"/>
              </w:rPr>
              <w:t>。</w:t>
            </w:r>
          </w:p>
          <w:p w14:paraId="4B7A4201" w14:textId="62463653" w:rsidR="00D7517C" w:rsidRPr="00910059" w:rsidRDefault="00D7517C" w:rsidP="00910059">
            <w:pPr>
              <w:spacing w:line="280" w:lineRule="exact"/>
              <w:rPr>
                <w:rFonts w:ascii="ＭＳ 明朝" w:eastAsia="ＭＳ 明朝" w:hAnsi="ＭＳ 明朝"/>
                <w:color w:val="000000"/>
                <w:sz w:val="18"/>
                <w:szCs w:val="18"/>
              </w:rPr>
            </w:pPr>
            <w:r w:rsidRPr="00910059">
              <w:rPr>
                <w:rFonts w:asciiTheme="majorEastAsia" w:eastAsiaTheme="majorEastAsia" w:hAnsiTheme="majorEastAsia" w:hint="eastAsia"/>
                <w:noProof/>
                <w:color w:val="000000"/>
                <w:sz w:val="18"/>
                <w:szCs w:val="18"/>
              </w:rPr>
              <mc:AlternateContent>
                <mc:Choice Requires="wps">
                  <w:drawing>
                    <wp:anchor distT="0" distB="0" distL="114300" distR="114300" simplePos="0" relativeHeight="251677696" behindDoc="0" locked="0" layoutInCell="1" allowOverlap="1" wp14:anchorId="38F9D981" wp14:editId="735F843F">
                      <wp:simplePos x="0" y="0"/>
                      <wp:positionH relativeFrom="column">
                        <wp:posOffset>-1671955</wp:posOffset>
                      </wp:positionH>
                      <wp:positionV relativeFrom="paragraph">
                        <wp:posOffset>1775460</wp:posOffset>
                      </wp:positionV>
                      <wp:extent cx="6524625" cy="236220"/>
                      <wp:effectExtent l="0" t="0" r="28575" b="11430"/>
                      <wp:wrapNone/>
                      <wp:docPr id="28" name="テキスト ボックス 28"/>
                      <wp:cNvGraphicFramePr/>
                      <a:graphic xmlns:a="http://schemas.openxmlformats.org/drawingml/2006/main">
                        <a:graphicData uri="http://schemas.microsoft.com/office/word/2010/wordprocessingShape">
                          <wps:wsp>
                            <wps:cNvSpPr txBox="1"/>
                            <wps:spPr>
                              <a:xfrm>
                                <a:off x="0" y="0"/>
                                <a:ext cx="6524625" cy="236220"/>
                              </a:xfrm>
                              <a:prstGeom prst="rect">
                                <a:avLst/>
                              </a:prstGeom>
                              <a:solidFill>
                                <a:sysClr val="window" lastClr="FFFFFF"/>
                              </a:solidFill>
                              <a:ln w="19050">
                                <a:solidFill>
                                  <a:prstClr val="black"/>
                                </a:solidFill>
                              </a:ln>
                              <a:effectLst/>
                            </wps:spPr>
                            <wps:txbx>
                              <w:txbxContent>
                                <w:p w14:paraId="5766A45A" w14:textId="5D928156" w:rsidR="005C41E9" w:rsidRPr="00DC6B33" w:rsidRDefault="005C41E9" w:rsidP="005801A9">
                                  <w:pPr>
                                    <w:ind w:left="1" w:rightChars="-92" w:right="-193"/>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D10F72">
                                    <w:rPr>
                                      <w:rFonts w:asciiTheme="majorEastAsia" w:eastAsiaTheme="majorEastAsia" w:hAnsiTheme="majorEastAsia" w:hint="eastAsia"/>
                                      <w:b/>
                                    </w:rPr>
                                    <w:t>岡垣町は，なぜ，アカウミガメがやって</w:t>
                                  </w:r>
                                  <w:r>
                                    <w:rPr>
                                      <w:rFonts w:asciiTheme="majorEastAsia" w:eastAsiaTheme="majorEastAsia" w:hAnsiTheme="majorEastAsia" w:hint="eastAsia"/>
                                      <w:b/>
                                    </w:rPr>
                                    <w:t>き</w:t>
                                  </w:r>
                                  <w:r w:rsidRPr="00D10F72">
                                    <w:rPr>
                                      <w:rFonts w:asciiTheme="majorEastAsia" w:eastAsiaTheme="majorEastAsia" w:hAnsiTheme="majorEastAsia" w:hint="eastAsia"/>
                                      <w:b/>
                                    </w:rPr>
                                    <w:t>たり，びわづくりがさかんだったりするのだろ</w:t>
                                  </w:r>
                                  <w:r>
                                    <w:rPr>
                                      <w:rFonts w:asciiTheme="majorEastAsia" w:eastAsiaTheme="majorEastAsia" w:hAnsiTheme="majorEastAsia" w:hint="eastAsia"/>
                                      <w:b/>
                                    </w:rPr>
                                    <w:t>う。</w:t>
                                  </w:r>
                                  <w:r w:rsidRPr="00D10F72">
                                    <w:rPr>
                                      <w:rFonts w:asciiTheme="majorEastAsia" w:eastAsiaTheme="majorEastAsia" w:hAnsiTheme="majorEastAsia" w:hint="eastAsia"/>
                                      <w:b/>
                                    </w:rPr>
                                    <w:t>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9D981" id="テキスト ボックス 28" o:spid="_x0000_s1038" type="#_x0000_t202" style="position:absolute;left:0;text-align:left;margin-left:-131.65pt;margin-top:139.8pt;width:513.75pt;height:1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" fillcolor="window" strokeweight="1.5pt">
                      <v:textbox inset=",0,,0">
                        <w:txbxContent>
                          <w:p w14:paraId="5766A45A" w14:textId="5D928156" w:rsidR="005C41E9" w:rsidRPr="00DC6B33" w:rsidRDefault="005C41E9" w:rsidP="005801A9">
                            <w:pPr>
                              <w:ind w:left="1" w:rightChars="-92" w:right="-193"/>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D10F72">
                              <w:rPr>
                                <w:rFonts w:asciiTheme="majorEastAsia" w:eastAsiaTheme="majorEastAsia" w:hAnsiTheme="majorEastAsia" w:hint="eastAsia"/>
                                <w:b/>
                              </w:rPr>
                              <w:t>岡垣町は，なぜ，アカウミガメがやって</w:t>
                            </w:r>
                            <w:r>
                              <w:rPr>
                                <w:rFonts w:asciiTheme="majorEastAsia" w:eastAsiaTheme="majorEastAsia" w:hAnsiTheme="majorEastAsia" w:hint="eastAsia"/>
                                <w:b/>
                              </w:rPr>
                              <w:t>き</w:t>
                            </w:r>
                            <w:r w:rsidRPr="00D10F72">
                              <w:rPr>
                                <w:rFonts w:asciiTheme="majorEastAsia" w:eastAsiaTheme="majorEastAsia" w:hAnsiTheme="majorEastAsia" w:hint="eastAsia"/>
                                <w:b/>
                              </w:rPr>
                              <w:t>たり，びわづくりがさかんだったりするのだろ</w:t>
                            </w:r>
                            <w:r>
                              <w:rPr>
                                <w:rFonts w:asciiTheme="majorEastAsia" w:eastAsiaTheme="majorEastAsia" w:hAnsiTheme="majorEastAsia" w:hint="eastAsia"/>
                                <w:b/>
                              </w:rPr>
                              <w:t>う。</w:t>
                            </w:r>
                            <w:r w:rsidRPr="00D10F72">
                              <w:rPr>
                                <w:rFonts w:asciiTheme="majorEastAsia" w:eastAsiaTheme="majorEastAsia" w:hAnsiTheme="majorEastAsia" w:hint="eastAsia"/>
                                <w:b/>
                              </w:rPr>
                              <w:t>う。</w:t>
                            </w:r>
                          </w:p>
                        </w:txbxContent>
                      </v:textbox>
                    </v:shape>
                  </w:pict>
                </mc:Fallback>
              </mc:AlternateContent>
            </w:r>
            <w:r w:rsidR="00910059" w:rsidRPr="00910059">
              <w:rPr>
                <w:rFonts w:ascii="ＭＳ 明朝" w:eastAsia="ＭＳ 明朝" w:hAnsi="ＭＳ 明朝" w:hint="eastAsia"/>
                <w:color w:val="000000"/>
                <w:sz w:val="18"/>
                <w:szCs w:val="18"/>
              </w:rPr>
              <w:t>◆県</w:t>
            </w:r>
            <w:r w:rsidR="009E1579">
              <w:rPr>
                <w:rFonts w:ascii="ＭＳ 明朝" w:eastAsia="ＭＳ 明朝" w:hAnsi="ＭＳ 明朝" w:hint="eastAsia"/>
                <w:color w:val="000000"/>
                <w:sz w:val="18"/>
                <w:szCs w:val="18"/>
              </w:rPr>
              <w:t>内</w:t>
            </w:r>
            <w:r w:rsidR="00910059" w:rsidRPr="00910059">
              <w:rPr>
                <w:rFonts w:ascii="ＭＳ 明朝" w:eastAsia="ＭＳ 明朝" w:hAnsi="ＭＳ 明朝" w:hint="eastAsia"/>
                <w:color w:val="000000"/>
                <w:sz w:val="18"/>
                <w:szCs w:val="18"/>
              </w:rPr>
              <w:t>には，自然が豊かな地域があること。</w:t>
            </w:r>
            <w:r w:rsidR="009E1579">
              <w:rPr>
                <w:rFonts w:ascii="ＭＳ 明朝" w:eastAsia="ＭＳ 明朝" w:hAnsi="ＭＳ 明朝" w:hint="eastAsia"/>
                <w:color w:val="000000"/>
                <w:sz w:val="18"/>
                <w:szCs w:val="18"/>
              </w:rPr>
              <w:t>福岡県岡垣町は，きれいな海水浴場や多数の果樹園があり，自然環境に恵まれた地域であること。</w:t>
            </w:r>
          </w:p>
        </w:tc>
        <w:tc>
          <w:tcPr>
            <w:tcW w:w="2268" w:type="dxa"/>
            <w:shd w:val="clear" w:color="auto" w:fill="auto"/>
            <w:tcMar>
              <w:top w:w="57" w:type="dxa"/>
              <w:left w:w="57" w:type="dxa"/>
              <w:bottom w:w="57" w:type="dxa"/>
              <w:right w:w="57" w:type="dxa"/>
            </w:tcMar>
            <w:vAlign w:val="center"/>
          </w:tcPr>
          <w:p w14:paraId="2C42FB41" w14:textId="0E95CAAB"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①県の中の岡垣町の位置や土地の様子，土地利用を地図や写真で調べる。</w:t>
            </w:r>
          </w:p>
          <w:p w14:paraId="20ADACC1"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②岡垣町はどのような所なのか，町役場の人に話を聞くなどして調べる。</w:t>
            </w:r>
          </w:p>
          <w:p w14:paraId="5DFD2174" w14:textId="3E5EE078" w:rsidR="00910059" w:rsidRPr="00D7517C" w:rsidRDefault="00910059" w:rsidP="00910059">
            <w:pPr>
              <w:spacing w:line="280" w:lineRule="exact"/>
              <w:rPr>
                <w:rFonts w:ascii="ＭＳ Ｐ明朝" w:eastAsia="ＭＳ Ｐ明朝" w:hAnsi="ＭＳ Ｐ明朝"/>
                <w:color w:val="000000"/>
                <w:sz w:val="18"/>
                <w:szCs w:val="18"/>
              </w:rPr>
            </w:pPr>
            <w:r w:rsidRPr="00910059">
              <w:rPr>
                <w:rFonts w:ascii="ＭＳ Ｐ明朝" w:eastAsia="ＭＳ Ｐ明朝" w:hAnsi="ＭＳ Ｐ明朝" w:hint="eastAsia"/>
                <w:color w:val="000000"/>
                <w:sz w:val="18"/>
                <w:szCs w:val="18"/>
              </w:rPr>
              <w:t>③疑問に思ったことや調べたいことをもとに，学習問題をつくり，学習計画を立てる。</w:t>
            </w:r>
          </w:p>
        </w:tc>
        <w:tc>
          <w:tcPr>
            <w:tcW w:w="2482" w:type="dxa"/>
            <w:shd w:val="clear" w:color="auto" w:fill="auto"/>
            <w:tcMar>
              <w:top w:w="57" w:type="dxa"/>
              <w:left w:w="57" w:type="dxa"/>
              <w:bottom w:w="57" w:type="dxa"/>
              <w:right w:w="57" w:type="dxa"/>
            </w:tcMar>
            <w:vAlign w:val="center"/>
          </w:tcPr>
          <w:p w14:paraId="00CC29AA" w14:textId="08C9B7D2" w:rsidR="009E1579" w:rsidRDefault="009E1579" w:rsidP="00910059">
            <w:pPr>
              <w:spacing w:line="280" w:lineRule="exact"/>
              <w:rPr>
                <w:rFonts w:ascii="ＭＳ 明朝" w:eastAsia="ＭＳ 明朝" w:hAnsi="ＭＳ 明朝"/>
                <w:color w:val="000000"/>
                <w:sz w:val="18"/>
                <w:szCs w:val="18"/>
              </w:rPr>
            </w:pPr>
            <w:r>
              <w:rPr>
                <w:rFonts w:ascii="ＭＳ 明朝" w:eastAsia="ＭＳ 明朝" w:hAnsi="ＭＳ 明朝" w:hint="eastAsia"/>
                <w:color w:val="000000"/>
                <w:sz w:val="18"/>
                <w:szCs w:val="18"/>
              </w:rPr>
              <w:t>【</w:t>
            </w:r>
            <w:r w:rsidRPr="009E1579">
              <w:rPr>
                <w:rFonts w:asciiTheme="majorEastAsia" w:eastAsiaTheme="majorEastAsia" w:hAnsiTheme="majorEastAsia" w:hint="eastAsia"/>
                <w:color w:val="000000"/>
                <w:sz w:val="18"/>
                <w:szCs w:val="18"/>
              </w:rPr>
              <w:t>思判表</w:t>
            </w:r>
            <w:r>
              <w:rPr>
                <w:rFonts w:ascii="ＭＳ 明朝" w:eastAsia="ＭＳ 明朝" w:hAnsi="ＭＳ 明朝" w:hint="eastAsia"/>
                <w:color w:val="000000"/>
                <w:sz w:val="18"/>
                <w:szCs w:val="18"/>
              </w:rPr>
              <w:t>】アカウミガメが来たり，びわづくりが盛んだったりする岡垣町について問いを見出し，学習問題として表現している。（発）（ノ）</w:t>
            </w:r>
          </w:p>
          <w:p w14:paraId="52F94651" w14:textId="2BCA00A3" w:rsidR="00D7517C"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態</w:t>
            </w:r>
            <w:r w:rsidRPr="00910059">
              <w:rPr>
                <w:rFonts w:ascii="ＭＳ 明朝" w:eastAsia="ＭＳ 明朝" w:hAnsi="ＭＳ 明朝" w:hint="eastAsia"/>
                <w:color w:val="000000"/>
                <w:sz w:val="18"/>
                <w:szCs w:val="18"/>
              </w:rPr>
              <w:t>】</w:t>
            </w:r>
            <w:r w:rsidR="00A37F24">
              <w:rPr>
                <w:rFonts w:ascii="ＭＳ 明朝" w:eastAsia="ＭＳ 明朝" w:hAnsi="ＭＳ 明朝" w:hint="eastAsia"/>
                <w:color w:val="000000"/>
                <w:sz w:val="18"/>
                <w:szCs w:val="18"/>
              </w:rPr>
              <w:t>岡垣町に</w:t>
            </w:r>
            <w:r w:rsidRPr="00910059">
              <w:rPr>
                <w:rFonts w:ascii="ＭＳ 明朝" w:eastAsia="ＭＳ 明朝" w:hAnsi="ＭＳ 明朝" w:hint="eastAsia"/>
                <w:color w:val="000000"/>
                <w:sz w:val="18"/>
                <w:szCs w:val="18"/>
              </w:rPr>
              <w:t>アカウミガメがやって来たり，びわづくりが盛んだったりする</w:t>
            </w:r>
            <w:r w:rsidR="00A37F24">
              <w:rPr>
                <w:rFonts w:ascii="ＭＳ 明朝" w:eastAsia="ＭＳ 明朝" w:hAnsi="ＭＳ 明朝" w:hint="eastAsia"/>
                <w:color w:val="000000"/>
                <w:sz w:val="18"/>
                <w:szCs w:val="18"/>
              </w:rPr>
              <w:t>わけについて予想を話し合い，見通しをもって</w:t>
            </w:r>
            <w:r w:rsidRPr="00910059">
              <w:rPr>
                <w:rFonts w:ascii="ＭＳ 明朝" w:eastAsia="ＭＳ 明朝" w:hAnsi="ＭＳ 明朝" w:hint="eastAsia"/>
                <w:color w:val="000000"/>
                <w:sz w:val="18"/>
                <w:szCs w:val="18"/>
              </w:rPr>
              <w:t>主体的に追究しようとしている。（発）（ノ）</w:t>
            </w:r>
          </w:p>
        </w:tc>
      </w:tr>
      <w:tr w:rsidR="00910059" w:rsidRPr="00910059" w14:paraId="500C60E9" w14:textId="77777777" w:rsidTr="00D7517C">
        <w:trPr>
          <w:trHeight w:val="3129"/>
        </w:trPr>
        <w:tc>
          <w:tcPr>
            <w:tcW w:w="1260" w:type="dxa"/>
            <w:shd w:val="clear" w:color="auto" w:fill="auto"/>
            <w:tcMar>
              <w:top w:w="57" w:type="dxa"/>
              <w:left w:w="57" w:type="dxa"/>
              <w:bottom w:w="57" w:type="dxa"/>
              <w:right w:w="57" w:type="dxa"/>
            </w:tcMar>
            <w:vAlign w:val="center"/>
          </w:tcPr>
          <w:p w14:paraId="11CE397D" w14:textId="77777777"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アカウミガメを守る地域の人々</w:t>
            </w:r>
            <w:r w:rsidRPr="00910059">
              <w:rPr>
                <w:rFonts w:asciiTheme="majorEastAsia" w:eastAsiaTheme="majorEastAsia" w:hAnsiTheme="majorEastAsia" w:hint="eastAsia"/>
                <w:color w:val="000000"/>
                <w:sz w:val="18"/>
                <w:szCs w:val="18"/>
              </w:rPr>
              <w:br/>
              <w:t>P192～</w:t>
            </w:r>
            <w:r w:rsidR="00B27FD1">
              <w:rPr>
                <w:rFonts w:asciiTheme="majorEastAsia" w:eastAsiaTheme="majorEastAsia" w:hAnsiTheme="majorEastAsia" w:hint="eastAsia"/>
                <w:color w:val="000000"/>
                <w:sz w:val="18"/>
                <w:szCs w:val="18"/>
              </w:rPr>
              <w:t>193</w:t>
            </w:r>
          </w:p>
        </w:tc>
        <w:tc>
          <w:tcPr>
            <w:tcW w:w="1470" w:type="dxa"/>
            <w:shd w:val="clear" w:color="auto" w:fill="auto"/>
            <w:tcMar>
              <w:top w:w="57" w:type="dxa"/>
              <w:left w:w="57" w:type="dxa"/>
              <w:bottom w:w="57" w:type="dxa"/>
              <w:right w:w="57" w:type="dxa"/>
            </w:tcMar>
            <w:vAlign w:val="center"/>
          </w:tcPr>
          <w:p w14:paraId="2F803499"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岡垣町にアカウミガメがやって来ることに着目し，アカウミガメの保護に関わる人々の取り組みについて捉える。</w:t>
            </w:r>
          </w:p>
        </w:tc>
        <w:tc>
          <w:tcPr>
            <w:tcW w:w="3020" w:type="dxa"/>
            <w:shd w:val="clear" w:color="auto" w:fill="auto"/>
            <w:tcMar>
              <w:top w:w="57" w:type="dxa"/>
              <w:left w:w="57" w:type="dxa"/>
              <w:bottom w:w="57" w:type="dxa"/>
              <w:right w:w="57" w:type="dxa"/>
            </w:tcMar>
            <w:vAlign w:val="center"/>
          </w:tcPr>
          <w:p w14:paraId="646E904C" w14:textId="45AB2ABD" w:rsidR="00910059" w:rsidRPr="00910059" w:rsidRDefault="00910059" w:rsidP="00910059">
            <w:pPr>
              <w:spacing w:line="280" w:lineRule="exact"/>
              <w:rPr>
                <w:rFonts w:ascii="ＭＳ Ｐ明朝" w:eastAsia="ＭＳ Ｐ明朝" w:hAnsi="ＭＳ Ｐ明朝"/>
                <w:color w:val="000000"/>
                <w:sz w:val="18"/>
                <w:szCs w:val="18"/>
              </w:rPr>
            </w:pPr>
            <w:r w:rsidRPr="00910059">
              <w:rPr>
                <w:rFonts w:ascii="ＭＳ Ｐ明朝" w:eastAsia="ＭＳ Ｐ明朝" w:hAnsi="ＭＳ Ｐ明朝" w:hint="eastAsia"/>
                <w:color w:val="000000"/>
                <w:sz w:val="18"/>
                <w:szCs w:val="18"/>
              </w:rPr>
              <w:t>○写真やグラフから岡垣町の自然環境を読み取ったり，地域の人から話を聞いたりして，岡垣町にアカウミガメが産卵に訪れるわけを調べる。</w:t>
            </w:r>
          </w:p>
          <w:p w14:paraId="00A28EBA" w14:textId="62F8E4B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◆岡垣町は温暖で幅の広い砂浜やきれいな海があることに加え，地域の人々</w:t>
            </w:r>
            <w:r w:rsidR="00AD089C">
              <w:rPr>
                <w:rFonts w:ascii="ＭＳ 明朝" w:eastAsia="ＭＳ 明朝" w:hAnsi="ＭＳ 明朝" w:hint="eastAsia"/>
                <w:color w:val="000000"/>
                <w:sz w:val="18"/>
                <w:szCs w:val="18"/>
              </w:rPr>
              <w:t>は</w:t>
            </w:r>
            <w:r w:rsidRPr="00910059">
              <w:rPr>
                <w:rFonts w:ascii="ＭＳ 明朝" w:eastAsia="ＭＳ 明朝" w:hAnsi="ＭＳ 明朝" w:hint="eastAsia"/>
                <w:color w:val="000000"/>
                <w:sz w:val="18"/>
                <w:szCs w:val="18"/>
              </w:rPr>
              <w:t>海岸清掃活動など</w:t>
            </w:r>
            <w:r w:rsidR="00AD089C">
              <w:rPr>
                <w:rFonts w:ascii="ＭＳ 明朝" w:eastAsia="ＭＳ 明朝" w:hAnsi="ＭＳ 明朝" w:hint="eastAsia"/>
                <w:color w:val="000000"/>
                <w:sz w:val="18"/>
                <w:szCs w:val="18"/>
              </w:rPr>
              <w:t>，</w:t>
            </w:r>
            <w:r w:rsidRPr="00910059">
              <w:rPr>
                <w:rFonts w:ascii="ＭＳ 明朝" w:eastAsia="ＭＳ 明朝" w:hAnsi="ＭＳ 明朝" w:hint="eastAsia"/>
                <w:color w:val="000000"/>
                <w:sz w:val="18"/>
                <w:szCs w:val="18"/>
              </w:rPr>
              <w:t>アカウミガメが産卵に訪れる</w:t>
            </w:r>
            <w:r w:rsidR="00AD089C">
              <w:rPr>
                <w:rFonts w:ascii="ＭＳ 明朝" w:eastAsia="ＭＳ 明朝" w:hAnsi="ＭＳ 明朝" w:hint="eastAsia"/>
                <w:color w:val="000000"/>
                <w:sz w:val="18"/>
                <w:szCs w:val="18"/>
              </w:rPr>
              <w:t>環境づくりを行っている</w:t>
            </w:r>
            <w:r w:rsidRPr="00910059">
              <w:rPr>
                <w:rFonts w:ascii="ＭＳ 明朝" w:eastAsia="ＭＳ 明朝" w:hAnsi="ＭＳ 明朝" w:hint="eastAsia"/>
                <w:color w:val="000000"/>
                <w:sz w:val="18"/>
                <w:szCs w:val="18"/>
              </w:rPr>
              <w:t>こと。</w:t>
            </w:r>
          </w:p>
        </w:tc>
        <w:tc>
          <w:tcPr>
            <w:tcW w:w="2268" w:type="dxa"/>
            <w:shd w:val="clear" w:color="auto" w:fill="auto"/>
            <w:tcMar>
              <w:top w:w="57" w:type="dxa"/>
              <w:left w:w="57" w:type="dxa"/>
              <w:bottom w:w="57" w:type="dxa"/>
              <w:right w:w="57" w:type="dxa"/>
            </w:tcMar>
            <w:vAlign w:val="center"/>
          </w:tcPr>
          <w:p w14:paraId="774A243F" w14:textId="47BE155C"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①アカウミガメは，どのような場所で産卵するかを調べる。</w:t>
            </w:r>
          </w:p>
          <w:p w14:paraId="725D8B4E"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②アカウミガメを守る人々の取り組みを調べる。</w:t>
            </w:r>
          </w:p>
          <w:p w14:paraId="09B635D6"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③調べてわかったことをノートにまとめる。</w:t>
            </w:r>
          </w:p>
        </w:tc>
        <w:tc>
          <w:tcPr>
            <w:tcW w:w="2482" w:type="dxa"/>
            <w:shd w:val="clear" w:color="auto" w:fill="auto"/>
            <w:tcMar>
              <w:top w:w="57" w:type="dxa"/>
              <w:left w:w="57" w:type="dxa"/>
              <w:bottom w:w="57" w:type="dxa"/>
              <w:right w:w="57" w:type="dxa"/>
            </w:tcMar>
            <w:vAlign w:val="center"/>
          </w:tcPr>
          <w:p w14:paraId="2E3C0805" w14:textId="623F4854"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】岡垣町にはアカウミガメが産卵にやってくるような温暖な気候やきれいな海，幅の広い砂浜があり，地域の人々もアカウミガメが産卵しやすい環境づくりに取り組んでいることを理解している。 (発)（</w:t>
            </w:r>
            <w:r w:rsidR="000D67FA">
              <w:rPr>
                <w:rFonts w:ascii="ＭＳ 明朝" w:eastAsia="ＭＳ 明朝" w:hAnsi="ＭＳ 明朝" w:hint="eastAsia"/>
                <w:color w:val="000000"/>
                <w:sz w:val="18"/>
                <w:szCs w:val="18"/>
              </w:rPr>
              <w:t>ノ</w:t>
            </w:r>
            <w:r w:rsidRPr="00910059">
              <w:rPr>
                <w:rFonts w:ascii="ＭＳ 明朝" w:eastAsia="ＭＳ 明朝" w:hAnsi="ＭＳ 明朝" w:hint="eastAsia"/>
                <w:color w:val="000000"/>
                <w:sz w:val="18"/>
                <w:szCs w:val="18"/>
              </w:rPr>
              <w:t>）</w:t>
            </w:r>
          </w:p>
        </w:tc>
      </w:tr>
      <w:tr w:rsidR="00910059" w:rsidRPr="00910059" w14:paraId="3685A828" w14:textId="77777777" w:rsidTr="00D7517C">
        <w:trPr>
          <w:trHeight w:val="2850"/>
        </w:trPr>
        <w:tc>
          <w:tcPr>
            <w:tcW w:w="1260" w:type="dxa"/>
            <w:shd w:val="clear" w:color="auto" w:fill="auto"/>
            <w:tcMar>
              <w:top w:w="57" w:type="dxa"/>
              <w:left w:w="57" w:type="dxa"/>
              <w:bottom w:w="57" w:type="dxa"/>
              <w:right w:w="57" w:type="dxa"/>
            </w:tcMar>
            <w:vAlign w:val="center"/>
          </w:tcPr>
          <w:p w14:paraId="05EEB439" w14:textId="77777777"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自然のよさを生かしたびわづくり</w:t>
            </w:r>
            <w:r w:rsidRPr="00910059">
              <w:rPr>
                <w:rFonts w:asciiTheme="majorEastAsia" w:eastAsiaTheme="majorEastAsia" w:hAnsiTheme="majorEastAsia" w:hint="eastAsia"/>
                <w:color w:val="000000"/>
                <w:sz w:val="18"/>
                <w:szCs w:val="18"/>
              </w:rPr>
              <w:br/>
              <w:t>P194～</w:t>
            </w:r>
            <w:r w:rsidR="00B27FD1">
              <w:rPr>
                <w:rFonts w:asciiTheme="majorEastAsia" w:eastAsiaTheme="majorEastAsia" w:hAnsiTheme="majorEastAsia" w:hint="eastAsia"/>
                <w:color w:val="000000"/>
                <w:sz w:val="18"/>
                <w:szCs w:val="18"/>
              </w:rPr>
              <w:t>195</w:t>
            </w:r>
          </w:p>
        </w:tc>
        <w:tc>
          <w:tcPr>
            <w:tcW w:w="1470" w:type="dxa"/>
            <w:shd w:val="clear" w:color="auto" w:fill="auto"/>
            <w:tcMar>
              <w:top w:w="57" w:type="dxa"/>
              <w:left w:w="57" w:type="dxa"/>
              <w:bottom w:w="57" w:type="dxa"/>
              <w:right w:w="57" w:type="dxa"/>
            </w:tcMar>
            <w:vAlign w:val="center"/>
          </w:tcPr>
          <w:p w14:paraId="31849F90"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岡垣町でびわづくりが盛んであることに着目し，びわづくりに関わる人々の取り組みについて捉える。</w:t>
            </w:r>
          </w:p>
        </w:tc>
        <w:tc>
          <w:tcPr>
            <w:tcW w:w="3020" w:type="dxa"/>
            <w:shd w:val="clear" w:color="auto" w:fill="auto"/>
            <w:tcMar>
              <w:top w:w="57" w:type="dxa"/>
              <w:left w:w="57" w:type="dxa"/>
              <w:bottom w:w="57" w:type="dxa"/>
              <w:right w:w="57" w:type="dxa"/>
            </w:tcMar>
            <w:vAlign w:val="center"/>
          </w:tcPr>
          <w:p w14:paraId="47EA1B46" w14:textId="77777777" w:rsidR="00910059" w:rsidRPr="00910059" w:rsidRDefault="00910059" w:rsidP="00910059">
            <w:pPr>
              <w:spacing w:line="280" w:lineRule="exact"/>
              <w:rPr>
                <w:rFonts w:ascii="ＭＳ Ｐ明朝" w:eastAsia="ＭＳ Ｐ明朝" w:hAnsi="ＭＳ Ｐ明朝"/>
                <w:color w:val="000000"/>
                <w:sz w:val="18"/>
                <w:szCs w:val="18"/>
              </w:rPr>
            </w:pPr>
            <w:r w:rsidRPr="00910059">
              <w:rPr>
                <w:rFonts w:ascii="ＭＳ Ｐ明朝" w:eastAsia="ＭＳ Ｐ明朝" w:hAnsi="ＭＳ Ｐ明朝" w:hint="eastAsia"/>
                <w:color w:val="000000"/>
                <w:sz w:val="18"/>
                <w:szCs w:val="18"/>
              </w:rPr>
              <w:t>○岡垣町でびわづくりが盛んなわけを地形図や気候のグラフ等で調べたり，農家から話を聞いたりして調べる。</w:t>
            </w:r>
          </w:p>
          <w:p w14:paraId="7B251C9A"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◆岡垣町の地形や気候がびわづくりに適していること。びわづくりを支えるために，地域の農家は努力や工夫をしていること。</w:t>
            </w:r>
          </w:p>
        </w:tc>
        <w:tc>
          <w:tcPr>
            <w:tcW w:w="2268" w:type="dxa"/>
            <w:shd w:val="clear" w:color="auto" w:fill="auto"/>
            <w:tcMar>
              <w:top w:w="57" w:type="dxa"/>
              <w:left w:w="57" w:type="dxa"/>
              <w:bottom w:w="57" w:type="dxa"/>
              <w:right w:w="57" w:type="dxa"/>
            </w:tcMar>
            <w:vAlign w:val="center"/>
          </w:tcPr>
          <w:p w14:paraId="59C7276C"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①岡垣町の自然環境とびわづくりとの関係を調べる。</w:t>
            </w:r>
          </w:p>
          <w:p w14:paraId="48402E3B"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②びわの生産量と畑の面積の変化を調べる。</w:t>
            </w:r>
          </w:p>
          <w:p w14:paraId="613A58A9"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③調べて分かったことをノートに書く。</w:t>
            </w:r>
          </w:p>
        </w:tc>
        <w:tc>
          <w:tcPr>
            <w:tcW w:w="2482" w:type="dxa"/>
            <w:shd w:val="clear" w:color="auto" w:fill="auto"/>
            <w:tcMar>
              <w:top w:w="57" w:type="dxa"/>
              <w:left w:w="57" w:type="dxa"/>
              <w:bottom w:w="57" w:type="dxa"/>
              <w:right w:w="57" w:type="dxa"/>
            </w:tcMar>
            <w:vAlign w:val="center"/>
          </w:tcPr>
          <w:p w14:paraId="16683353"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】岡垣町の気候や地形，良質な地下水があるといった自然環境は，びわづくりに適しており，農家や町はびわづくりを未来に伝えるために協力していることを理解している。（発）（行）</w:t>
            </w:r>
          </w:p>
        </w:tc>
      </w:tr>
      <w:tr w:rsidR="00910059" w:rsidRPr="00910059" w14:paraId="3207E1C0" w14:textId="77777777" w:rsidTr="00D7517C">
        <w:trPr>
          <w:trHeight w:val="1607"/>
        </w:trPr>
        <w:tc>
          <w:tcPr>
            <w:tcW w:w="1260" w:type="dxa"/>
            <w:shd w:val="clear" w:color="auto" w:fill="auto"/>
            <w:tcMar>
              <w:top w:w="57" w:type="dxa"/>
              <w:left w:w="57" w:type="dxa"/>
              <w:bottom w:w="57" w:type="dxa"/>
              <w:right w:w="57" w:type="dxa"/>
            </w:tcMar>
            <w:vAlign w:val="center"/>
          </w:tcPr>
          <w:p w14:paraId="4090D86E" w14:textId="77777777"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「海がめもかえるまち」のまちづくり</w:t>
            </w:r>
            <w:r w:rsidRPr="00910059">
              <w:rPr>
                <w:rFonts w:asciiTheme="majorEastAsia" w:eastAsiaTheme="majorEastAsia" w:hAnsiTheme="majorEastAsia" w:hint="eastAsia"/>
                <w:color w:val="000000"/>
                <w:sz w:val="18"/>
                <w:szCs w:val="18"/>
              </w:rPr>
              <w:br/>
              <w:t>P196～</w:t>
            </w:r>
            <w:r w:rsidR="00B27FD1">
              <w:rPr>
                <w:rFonts w:asciiTheme="majorEastAsia" w:eastAsiaTheme="majorEastAsia" w:hAnsiTheme="majorEastAsia" w:hint="eastAsia"/>
                <w:color w:val="000000"/>
                <w:sz w:val="18"/>
                <w:szCs w:val="18"/>
              </w:rPr>
              <w:t>197</w:t>
            </w:r>
          </w:p>
        </w:tc>
        <w:tc>
          <w:tcPr>
            <w:tcW w:w="1470" w:type="dxa"/>
            <w:shd w:val="clear" w:color="auto" w:fill="auto"/>
            <w:tcMar>
              <w:top w:w="57" w:type="dxa"/>
              <w:left w:w="57" w:type="dxa"/>
              <w:bottom w:w="57" w:type="dxa"/>
              <w:right w:w="57" w:type="dxa"/>
            </w:tcMar>
            <w:vAlign w:val="center"/>
          </w:tcPr>
          <w:p w14:paraId="0FCBBBE5"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地域の人々の岡垣町に対する思いや願いに着目し，自然環境を生かした人々のまちづくりへの取り組みを捉える。</w:t>
            </w:r>
          </w:p>
        </w:tc>
        <w:tc>
          <w:tcPr>
            <w:tcW w:w="3020" w:type="dxa"/>
            <w:shd w:val="clear" w:color="auto" w:fill="auto"/>
            <w:tcMar>
              <w:top w:w="57" w:type="dxa"/>
              <w:left w:w="57" w:type="dxa"/>
              <w:bottom w:w="57" w:type="dxa"/>
              <w:right w:w="57" w:type="dxa"/>
            </w:tcMar>
            <w:vAlign w:val="center"/>
          </w:tcPr>
          <w:p w14:paraId="15F4020E"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○岡垣町の自然環境を守るための取り組みを調べ，人々の思いや願いについて考える。</w:t>
            </w:r>
          </w:p>
          <w:p w14:paraId="4CFF9FF6"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◆岡垣町には豊かな自然環境を守ろうと努力している人や，豊かな自然環境を地域の魅力として，活用している人がいること。</w:t>
            </w:r>
          </w:p>
        </w:tc>
        <w:tc>
          <w:tcPr>
            <w:tcW w:w="2268" w:type="dxa"/>
            <w:shd w:val="clear" w:color="auto" w:fill="auto"/>
            <w:tcMar>
              <w:top w:w="57" w:type="dxa"/>
              <w:left w:w="57" w:type="dxa"/>
              <w:bottom w:w="57" w:type="dxa"/>
              <w:right w:w="57" w:type="dxa"/>
            </w:tcMar>
            <w:vAlign w:val="center"/>
          </w:tcPr>
          <w:p w14:paraId="05A88826"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①岡垣町で暮らす人々の思いや願いについて考える。</w:t>
            </w:r>
          </w:p>
          <w:p w14:paraId="2D7BBCDF" w14:textId="77777777" w:rsidR="00910059" w:rsidRPr="00910059" w:rsidRDefault="00910059" w:rsidP="00910059">
            <w:pPr>
              <w:spacing w:line="280" w:lineRule="exact"/>
              <w:rPr>
                <w:rFonts w:ascii="ＭＳ Ｐ明朝" w:eastAsia="ＭＳ Ｐ明朝" w:hAnsi="ＭＳ Ｐ明朝"/>
                <w:color w:val="000000"/>
                <w:sz w:val="18"/>
                <w:szCs w:val="18"/>
              </w:rPr>
            </w:pPr>
            <w:r w:rsidRPr="00910059">
              <w:rPr>
                <w:rFonts w:ascii="ＭＳ Ｐ明朝" w:eastAsia="ＭＳ Ｐ明朝" w:hAnsi="ＭＳ Ｐ明朝" w:hint="eastAsia"/>
                <w:color w:val="000000"/>
                <w:sz w:val="18"/>
                <w:szCs w:val="18"/>
              </w:rPr>
              <w:t>②岡垣町で暮らす人々と，自然環境とのかかわりについて調べる。</w:t>
            </w:r>
          </w:p>
          <w:p w14:paraId="7F099126" w14:textId="5007063F" w:rsidR="00D7517C"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③岡垣町のキャッチコピーにこめられた，人々の思いや願いについて考える。</w:t>
            </w:r>
          </w:p>
        </w:tc>
        <w:tc>
          <w:tcPr>
            <w:tcW w:w="2482" w:type="dxa"/>
            <w:shd w:val="clear" w:color="auto" w:fill="auto"/>
            <w:tcMar>
              <w:top w:w="57" w:type="dxa"/>
              <w:left w:w="57" w:type="dxa"/>
              <w:bottom w:w="57" w:type="dxa"/>
              <w:right w:w="57" w:type="dxa"/>
            </w:tcMar>
            <w:vAlign w:val="center"/>
          </w:tcPr>
          <w:p w14:paraId="2D124C5A" w14:textId="7A03541C"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】岡垣町の人々は，自然環境が豊かな岡垣町の発展を願って，それぞれの立場で自分たちにできることに取り組んでいることを捉えている。（発）（</w:t>
            </w:r>
            <w:r w:rsidR="00444A4B">
              <w:rPr>
                <w:rFonts w:ascii="ＭＳ 明朝" w:eastAsia="ＭＳ 明朝" w:hAnsi="ＭＳ 明朝" w:hint="eastAsia"/>
                <w:color w:val="000000"/>
                <w:sz w:val="18"/>
                <w:szCs w:val="18"/>
              </w:rPr>
              <w:t>ノ</w:t>
            </w:r>
            <w:r w:rsidRPr="00910059">
              <w:rPr>
                <w:rFonts w:ascii="ＭＳ 明朝" w:eastAsia="ＭＳ 明朝" w:hAnsi="ＭＳ 明朝" w:hint="eastAsia"/>
                <w:color w:val="000000"/>
                <w:sz w:val="18"/>
                <w:szCs w:val="18"/>
              </w:rPr>
              <w:t>）</w:t>
            </w:r>
          </w:p>
        </w:tc>
      </w:tr>
      <w:tr w:rsidR="00910059" w:rsidRPr="00910059" w14:paraId="5F0CF3D1" w14:textId="77777777" w:rsidTr="00D7517C">
        <w:trPr>
          <w:trHeight w:val="300"/>
        </w:trPr>
        <w:tc>
          <w:tcPr>
            <w:tcW w:w="1260" w:type="dxa"/>
            <w:shd w:val="clear" w:color="auto" w:fill="auto"/>
            <w:tcMar>
              <w:top w:w="57" w:type="dxa"/>
              <w:left w:w="57" w:type="dxa"/>
              <w:bottom w:w="57" w:type="dxa"/>
              <w:right w:w="57" w:type="dxa"/>
            </w:tcMar>
            <w:vAlign w:val="center"/>
          </w:tcPr>
          <w:p w14:paraId="736C6068" w14:textId="77777777" w:rsidR="00910059" w:rsidRPr="00910059" w:rsidRDefault="00910059" w:rsidP="00E87522">
            <w:pPr>
              <w:spacing w:line="280" w:lineRule="exact"/>
              <w:rPr>
                <w:rFonts w:asciiTheme="majorEastAsia" w:eastAsiaTheme="majorEastAsia" w:hAnsiTheme="majorEastAsia"/>
                <w:color w:val="000000"/>
                <w:sz w:val="18"/>
                <w:szCs w:val="18"/>
              </w:rPr>
            </w:pPr>
            <w:r w:rsidRPr="00910059">
              <w:rPr>
                <w:rFonts w:asciiTheme="majorEastAsia" w:eastAsiaTheme="majorEastAsia" w:hAnsiTheme="majorEastAsia" w:hint="eastAsia"/>
                <w:color w:val="000000"/>
                <w:sz w:val="18"/>
                <w:szCs w:val="18"/>
              </w:rPr>
              <w:t>＜まとめる＞</w:t>
            </w:r>
            <w:r w:rsidR="003B47DD">
              <w:rPr>
                <w:rFonts w:asciiTheme="majorEastAsia" w:eastAsiaTheme="majorEastAsia" w:hAnsiTheme="majorEastAsia" w:hint="eastAsia"/>
                <w:color w:val="000000"/>
                <w:sz w:val="18"/>
                <w:szCs w:val="18"/>
              </w:rPr>
              <w:br/>
            </w:r>
            <w:r w:rsidRPr="00910059">
              <w:rPr>
                <w:rFonts w:asciiTheme="majorEastAsia" w:eastAsiaTheme="majorEastAsia" w:hAnsiTheme="majorEastAsia" w:hint="eastAsia"/>
                <w:color w:val="000000"/>
                <w:sz w:val="18"/>
                <w:szCs w:val="18"/>
              </w:rPr>
              <w:t>岡垣町の発展を願って</w:t>
            </w:r>
            <w:r w:rsidRPr="00910059">
              <w:rPr>
                <w:rFonts w:asciiTheme="majorEastAsia" w:eastAsiaTheme="majorEastAsia" w:hAnsiTheme="majorEastAsia" w:hint="eastAsia"/>
                <w:color w:val="000000"/>
                <w:sz w:val="18"/>
                <w:szCs w:val="18"/>
              </w:rPr>
              <w:br/>
              <w:t>P198～</w:t>
            </w:r>
            <w:r w:rsidR="00B27FD1">
              <w:rPr>
                <w:rFonts w:asciiTheme="majorEastAsia" w:eastAsiaTheme="majorEastAsia" w:hAnsiTheme="majorEastAsia" w:hint="eastAsia"/>
                <w:color w:val="000000"/>
                <w:sz w:val="18"/>
                <w:szCs w:val="18"/>
              </w:rPr>
              <w:t>199</w:t>
            </w:r>
          </w:p>
        </w:tc>
        <w:tc>
          <w:tcPr>
            <w:tcW w:w="1470" w:type="dxa"/>
            <w:shd w:val="clear" w:color="auto" w:fill="auto"/>
            <w:tcMar>
              <w:top w:w="57" w:type="dxa"/>
              <w:left w:w="57" w:type="dxa"/>
              <w:bottom w:w="57" w:type="dxa"/>
              <w:right w:w="57" w:type="dxa"/>
            </w:tcMar>
            <w:vAlign w:val="center"/>
          </w:tcPr>
          <w:p w14:paraId="1FBB77EF"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岡垣町の自然環境を生かしたまちづくりをふり返り，学習問題について自分の考えをまとめる。</w:t>
            </w:r>
          </w:p>
        </w:tc>
        <w:tc>
          <w:tcPr>
            <w:tcW w:w="3020" w:type="dxa"/>
            <w:shd w:val="clear" w:color="auto" w:fill="auto"/>
            <w:tcMar>
              <w:top w:w="57" w:type="dxa"/>
              <w:left w:w="57" w:type="dxa"/>
              <w:bottom w:w="57" w:type="dxa"/>
              <w:right w:w="57" w:type="dxa"/>
            </w:tcMar>
            <w:vAlign w:val="center"/>
          </w:tcPr>
          <w:p w14:paraId="75F4D2EE" w14:textId="77777777" w:rsid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B149B3">
              <w:rPr>
                <w:rFonts w:ascii="ＭＳ Ｐ明朝" w:eastAsia="ＭＳ Ｐ明朝" w:hAnsi="ＭＳ Ｐ明朝" w:hint="eastAsia"/>
                <w:color w:val="000000"/>
                <w:sz w:val="18"/>
                <w:szCs w:val="18"/>
              </w:rPr>
              <w:t>岡垣町の自然環境の特色と，自然環境を保護・活用する人々の取り組みを表に整理し，岡垣町のよさを付箋に書いて地図上に貼り，調べてきたことをまとめる。そして学習問題についての自分の考えをノートに書く。</w:t>
            </w:r>
          </w:p>
          <w:p w14:paraId="4C4CDCC3" w14:textId="77777777" w:rsidR="00C65E5F" w:rsidRPr="00910059" w:rsidRDefault="00C65E5F" w:rsidP="008D197E">
            <w:pPr>
              <w:spacing w:line="280" w:lineRule="exact"/>
              <w:rPr>
                <w:rFonts w:ascii="ＭＳ 明朝" w:eastAsia="ＭＳ 明朝" w:hAnsi="ＭＳ 明朝"/>
                <w:color w:val="000000"/>
                <w:sz w:val="18"/>
                <w:szCs w:val="18"/>
              </w:rPr>
            </w:pPr>
            <w:r>
              <w:rPr>
                <w:rFonts w:ascii="ＭＳ 明朝" w:eastAsia="ＭＳ 明朝" w:hAnsi="ＭＳ 明朝" w:hint="eastAsia"/>
                <w:color w:val="000000"/>
                <w:sz w:val="18"/>
                <w:szCs w:val="18"/>
              </w:rPr>
              <w:t>◆</w:t>
            </w:r>
            <w:r w:rsidR="00DD311C">
              <w:rPr>
                <w:rFonts w:ascii="ＭＳ 明朝" w:eastAsia="ＭＳ 明朝" w:hAnsi="ＭＳ 明朝" w:hint="eastAsia"/>
                <w:color w:val="000000"/>
                <w:sz w:val="18"/>
                <w:szCs w:val="18"/>
              </w:rPr>
              <w:t>岡垣町の人々</w:t>
            </w:r>
            <w:r w:rsidR="00B149B3">
              <w:rPr>
                <w:rFonts w:ascii="ＭＳ 明朝" w:eastAsia="ＭＳ 明朝" w:hAnsi="ＭＳ 明朝" w:hint="eastAsia"/>
                <w:color w:val="000000"/>
                <w:sz w:val="18"/>
                <w:szCs w:val="18"/>
              </w:rPr>
              <w:t>は</w:t>
            </w:r>
            <w:r w:rsidR="00DD311C">
              <w:rPr>
                <w:rFonts w:ascii="ＭＳ 明朝" w:eastAsia="ＭＳ 明朝" w:hAnsi="ＭＳ 明朝" w:hint="eastAsia"/>
                <w:color w:val="000000"/>
                <w:sz w:val="18"/>
                <w:szCs w:val="18"/>
              </w:rPr>
              <w:t>，</w:t>
            </w:r>
            <w:r w:rsidR="00B149B3">
              <w:rPr>
                <w:rFonts w:ascii="ＭＳ 明朝" w:eastAsia="ＭＳ 明朝" w:hAnsi="ＭＳ 明朝" w:hint="eastAsia"/>
                <w:color w:val="000000"/>
                <w:sz w:val="18"/>
                <w:szCs w:val="18"/>
              </w:rPr>
              <w:t>アカウミガメが訪れる地域の自然を保護したり，</w:t>
            </w:r>
            <w:r w:rsidR="008D197E">
              <w:rPr>
                <w:rFonts w:ascii="ＭＳ 明朝" w:eastAsia="ＭＳ 明朝" w:hAnsi="ＭＳ 明朝" w:hint="eastAsia"/>
                <w:color w:val="000000"/>
                <w:sz w:val="18"/>
                <w:szCs w:val="18"/>
              </w:rPr>
              <w:t>地形や気候を</w:t>
            </w:r>
            <w:r w:rsidR="00B149B3">
              <w:rPr>
                <w:rFonts w:ascii="ＭＳ 明朝" w:eastAsia="ＭＳ 明朝" w:hAnsi="ＭＳ 明朝" w:hint="eastAsia"/>
                <w:color w:val="000000"/>
                <w:sz w:val="18"/>
                <w:szCs w:val="18"/>
              </w:rPr>
              <w:t>びわづくりに活用したりして，</w:t>
            </w:r>
            <w:r w:rsidR="00F13DB5">
              <w:rPr>
                <w:rFonts w:ascii="ＭＳ 明朝" w:eastAsia="ＭＳ 明朝" w:hAnsi="ＭＳ 明朝" w:hint="eastAsia"/>
                <w:color w:val="000000"/>
                <w:sz w:val="18"/>
                <w:szCs w:val="18"/>
              </w:rPr>
              <w:t>自然環境を</w:t>
            </w:r>
            <w:r w:rsidR="00DD311C">
              <w:rPr>
                <w:rFonts w:ascii="ＭＳ 明朝" w:eastAsia="ＭＳ 明朝" w:hAnsi="ＭＳ 明朝" w:hint="eastAsia"/>
                <w:color w:val="000000"/>
                <w:sz w:val="18"/>
                <w:szCs w:val="18"/>
              </w:rPr>
              <w:t>町づくりに生かそうとしていること。</w:t>
            </w:r>
          </w:p>
        </w:tc>
        <w:tc>
          <w:tcPr>
            <w:tcW w:w="2268" w:type="dxa"/>
            <w:shd w:val="clear" w:color="auto" w:fill="auto"/>
            <w:tcMar>
              <w:top w:w="57" w:type="dxa"/>
              <w:left w:w="57" w:type="dxa"/>
              <w:bottom w:w="57" w:type="dxa"/>
              <w:right w:w="57" w:type="dxa"/>
            </w:tcMar>
            <w:vAlign w:val="center"/>
          </w:tcPr>
          <w:p w14:paraId="3BBDF8AF"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①調べてきたことをふり返って，話し合う。</w:t>
            </w:r>
          </w:p>
          <w:p w14:paraId="01FA353C"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②話し合ったことを表に整理する。</w:t>
            </w:r>
          </w:p>
          <w:p w14:paraId="76D8E23C"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③整理した表を見ながら，岡垣町の自然環境の特色や人々の取り組みのよさを付箋に書き，地図の上に貼りつけていく。</w:t>
            </w:r>
          </w:p>
        </w:tc>
        <w:tc>
          <w:tcPr>
            <w:tcW w:w="2482" w:type="dxa"/>
            <w:shd w:val="clear" w:color="auto" w:fill="auto"/>
            <w:tcMar>
              <w:top w:w="57" w:type="dxa"/>
              <w:left w:w="57" w:type="dxa"/>
              <w:bottom w:w="57" w:type="dxa"/>
              <w:right w:w="57" w:type="dxa"/>
            </w:tcMar>
            <w:vAlign w:val="center"/>
          </w:tcPr>
          <w:p w14:paraId="796C14C7" w14:textId="77777777"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知技</w:t>
            </w:r>
            <w:r w:rsidRPr="00910059">
              <w:rPr>
                <w:rFonts w:ascii="ＭＳ 明朝" w:eastAsia="ＭＳ 明朝" w:hAnsi="ＭＳ 明朝" w:hint="eastAsia"/>
                <w:color w:val="000000"/>
                <w:sz w:val="18"/>
                <w:szCs w:val="18"/>
              </w:rPr>
              <w:t>】</w:t>
            </w:r>
            <w:r w:rsidRPr="00910059">
              <w:rPr>
                <w:rFonts w:ascii="ＭＳ Ｐ明朝" w:eastAsia="ＭＳ Ｐ明朝" w:hAnsi="ＭＳ Ｐ明朝" w:hint="eastAsia"/>
                <w:color w:val="000000"/>
                <w:sz w:val="18"/>
                <w:szCs w:val="18"/>
              </w:rPr>
              <w:t>岡垣町の人々はアカウミガメを保護したり，びわづくりを行ったりして，自然環境を生かしたまちづくりを行っていることを捉えている。（発）（ノ）</w:t>
            </w:r>
          </w:p>
          <w:p w14:paraId="42660650" w14:textId="4A68F378" w:rsidR="00910059" w:rsidRPr="00910059" w:rsidRDefault="00910059" w:rsidP="00910059">
            <w:pPr>
              <w:spacing w:line="280" w:lineRule="exact"/>
              <w:rPr>
                <w:rFonts w:ascii="ＭＳ 明朝" w:eastAsia="ＭＳ 明朝" w:hAnsi="ＭＳ 明朝"/>
                <w:color w:val="000000"/>
                <w:sz w:val="18"/>
                <w:szCs w:val="18"/>
              </w:rPr>
            </w:pPr>
            <w:r w:rsidRPr="00910059">
              <w:rPr>
                <w:rFonts w:ascii="ＭＳ 明朝" w:eastAsia="ＭＳ 明朝" w:hAnsi="ＭＳ 明朝" w:hint="eastAsia"/>
                <w:color w:val="000000"/>
                <w:sz w:val="18"/>
                <w:szCs w:val="18"/>
              </w:rPr>
              <w:t>【</w:t>
            </w:r>
            <w:r w:rsidRPr="00A8488B">
              <w:rPr>
                <w:rFonts w:asciiTheme="majorEastAsia" w:eastAsiaTheme="majorEastAsia" w:hAnsiTheme="majorEastAsia" w:hint="eastAsia"/>
                <w:color w:val="000000"/>
                <w:sz w:val="18"/>
                <w:szCs w:val="18"/>
              </w:rPr>
              <w:t>思判表</w:t>
            </w:r>
            <w:r w:rsidRPr="00910059">
              <w:rPr>
                <w:rFonts w:ascii="ＭＳ 明朝" w:eastAsia="ＭＳ 明朝" w:hAnsi="ＭＳ 明朝" w:hint="eastAsia"/>
                <w:color w:val="000000"/>
                <w:sz w:val="18"/>
                <w:szCs w:val="18"/>
              </w:rPr>
              <w:t>】学習問題を確かめ，岡垣町にアカウミガメが</w:t>
            </w:r>
            <w:r w:rsidR="009068EC">
              <w:rPr>
                <w:rFonts w:ascii="ＭＳ 明朝" w:eastAsia="ＭＳ 明朝" w:hAnsi="ＭＳ 明朝" w:hint="eastAsia"/>
                <w:color w:val="000000"/>
                <w:sz w:val="18"/>
                <w:szCs w:val="18"/>
              </w:rPr>
              <w:t>やって</w:t>
            </w:r>
            <w:r w:rsidRPr="00910059">
              <w:rPr>
                <w:rFonts w:ascii="ＭＳ 明朝" w:eastAsia="ＭＳ 明朝" w:hAnsi="ＭＳ 明朝" w:hint="eastAsia"/>
                <w:color w:val="000000"/>
                <w:sz w:val="18"/>
                <w:szCs w:val="18"/>
              </w:rPr>
              <w:t>来たり，町でびわづくりが盛んだったりするわけについて，考えたことを表現している。（発）（ノ</w:t>
            </w:r>
            <w:r w:rsidRPr="00910059">
              <w:rPr>
                <w:rFonts w:ascii="ＭＳ 明朝" w:eastAsia="ＭＳ 明朝" w:hAnsi="ＭＳ 明朝"/>
                <w:color w:val="000000"/>
                <w:sz w:val="18"/>
                <w:szCs w:val="18"/>
              </w:rPr>
              <w:t>）</w:t>
            </w:r>
          </w:p>
        </w:tc>
      </w:tr>
    </w:tbl>
    <w:p w14:paraId="0EF28114" w14:textId="77777777" w:rsidR="00C75367" w:rsidRPr="00145C53" w:rsidRDefault="00C75367" w:rsidP="00C75367">
      <w:pPr>
        <w:widowControl/>
        <w:snapToGrid w:val="0"/>
        <w:spacing w:line="60" w:lineRule="auto"/>
        <w:jc w:val="left"/>
      </w:pPr>
    </w:p>
    <w:p w14:paraId="2BF2F7AB" w14:textId="1B1E8087" w:rsidR="00C75367" w:rsidRDefault="00C75367" w:rsidP="00C75367"/>
    <w:p w14:paraId="7C357974" w14:textId="2A81631C" w:rsidR="00D7517C" w:rsidRDefault="00D7517C" w:rsidP="00C75367"/>
    <w:p w14:paraId="40C3E856" w14:textId="36B509CD" w:rsidR="00D7517C" w:rsidRDefault="00D7517C" w:rsidP="00C75367"/>
    <w:p w14:paraId="5A45E027" w14:textId="45B51A79" w:rsidR="00D7517C" w:rsidRDefault="00D7517C" w:rsidP="00C75367"/>
    <w:p w14:paraId="4FC579C9" w14:textId="65DDE816" w:rsidR="00D7517C" w:rsidRDefault="00D7517C" w:rsidP="00C75367"/>
    <w:p w14:paraId="0D1D8C8E" w14:textId="41A5E107" w:rsidR="00D7517C" w:rsidRDefault="00D7517C" w:rsidP="00C75367"/>
    <w:p w14:paraId="13B6A149" w14:textId="60563BE5" w:rsidR="00D7517C" w:rsidRDefault="00D7517C" w:rsidP="00C75367"/>
    <w:p w14:paraId="674499E1" w14:textId="4DD036D6" w:rsidR="00D7517C" w:rsidRDefault="00D7517C" w:rsidP="00C75367"/>
    <w:p w14:paraId="47D49160" w14:textId="40D9DD5A" w:rsidR="00D7517C" w:rsidRDefault="00D7517C" w:rsidP="00C75367"/>
    <w:p w14:paraId="010D987F" w14:textId="019FE89A" w:rsidR="00D7517C" w:rsidRDefault="00D7517C" w:rsidP="00C75367"/>
    <w:p w14:paraId="6EAB12B7" w14:textId="33F9F9B7" w:rsidR="00D7517C" w:rsidRDefault="00D7517C" w:rsidP="00C75367"/>
    <w:p w14:paraId="17EDBD1F" w14:textId="167D075C" w:rsidR="00D7517C" w:rsidRDefault="00D7517C" w:rsidP="00C75367"/>
    <w:p w14:paraId="559017A2" w14:textId="13E77912" w:rsidR="00D7517C" w:rsidRDefault="00D7517C" w:rsidP="00C75367"/>
    <w:p w14:paraId="321C6B80" w14:textId="0754DDAD" w:rsidR="00D7517C" w:rsidRDefault="00D7517C" w:rsidP="00C75367"/>
    <w:p w14:paraId="5DC8F6F5" w14:textId="01B70F4A" w:rsidR="00D7517C" w:rsidRDefault="00D7517C" w:rsidP="00C75367"/>
    <w:p w14:paraId="66D24E24" w14:textId="2D0CA721" w:rsidR="00D7517C" w:rsidRDefault="00D7517C" w:rsidP="00C75367"/>
    <w:p w14:paraId="5974649E" w14:textId="6144F41D" w:rsidR="00D7517C" w:rsidRDefault="00D7517C" w:rsidP="00C75367"/>
    <w:p w14:paraId="2D55D9E6" w14:textId="51950C78" w:rsidR="00D7517C" w:rsidRDefault="00D7517C" w:rsidP="00C75367"/>
    <w:p w14:paraId="5E0C2F1C" w14:textId="14782502" w:rsidR="00D7517C" w:rsidRDefault="00D7517C" w:rsidP="00C75367"/>
    <w:p w14:paraId="60307D6A" w14:textId="3F48347C" w:rsidR="00D7517C" w:rsidRDefault="00D7517C" w:rsidP="00C75367"/>
    <w:p w14:paraId="50123EE1" w14:textId="670322AA" w:rsidR="00D7517C" w:rsidRDefault="00D7517C" w:rsidP="00C75367"/>
    <w:p w14:paraId="7E55C74B" w14:textId="3BCB8BE5" w:rsidR="00D7517C" w:rsidRDefault="00D7517C" w:rsidP="00C75367"/>
    <w:p w14:paraId="0AC2AF94" w14:textId="69D67D01" w:rsidR="00D7517C" w:rsidRDefault="00D7517C" w:rsidP="00C75367"/>
    <w:p w14:paraId="64869110" w14:textId="1977FCC4" w:rsidR="00D7517C" w:rsidRDefault="00D7517C" w:rsidP="00C75367"/>
    <w:p w14:paraId="2B289889" w14:textId="4F70957D" w:rsidR="00D7517C" w:rsidRDefault="00D7517C" w:rsidP="00C75367"/>
    <w:p w14:paraId="2D23AE75" w14:textId="4CE8945F" w:rsidR="00D7517C" w:rsidRDefault="00D7517C" w:rsidP="00C75367"/>
    <w:p w14:paraId="1190E07F" w14:textId="7E0135C2" w:rsidR="00D7517C" w:rsidRDefault="00D7517C" w:rsidP="00C75367"/>
    <w:p w14:paraId="0F785A93" w14:textId="17378010" w:rsidR="00D7517C" w:rsidRDefault="00D7517C" w:rsidP="00C75367"/>
    <w:p w14:paraId="4738A44D" w14:textId="63040A8B" w:rsidR="00D7517C" w:rsidRDefault="00D7517C" w:rsidP="00C75367"/>
    <w:p w14:paraId="2D1557E8" w14:textId="26DA17DB" w:rsidR="00D7517C" w:rsidRDefault="00D7517C" w:rsidP="00C75367"/>
    <w:p w14:paraId="17D1E55B" w14:textId="6A58A1C2" w:rsidR="00D7517C" w:rsidRDefault="00D7517C" w:rsidP="00C75367"/>
    <w:p w14:paraId="6542772D" w14:textId="41E2E22C" w:rsidR="00D7517C" w:rsidRDefault="00D7517C" w:rsidP="00C75367"/>
    <w:p w14:paraId="380B903F" w14:textId="5FB887C5" w:rsidR="00D7517C" w:rsidRDefault="00D7517C" w:rsidP="00C75367"/>
    <w:p w14:paraId="453D69BB" w14:textId="600E0A9E" w:rsidR="00D7517C" w:rsidRDefault="00D7517C" w:rsidP="00C75367"/>
    <w:p w14:paraId="62A07348" w14:textId="77777777" w:rsidR="00D7517C" w:rsidRDefault="00D7517C" w:rsidP="00C75367"/>
    <w:tbl>
      <w:tblPr>
        <w:tblpPr w:leftFromText="142" w:rightFromText="142" w:vertAnchor="text" w:horzAnchor="margin" w:tblpY="-3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45"/>
        <w:gridCol w:w="5478"/>
        <w:gridCol w:w="1968"/>
        <w:gridCol w:w="1972"/>
      </w:tblGrid>
      <w:tr w:rsidR="00D7517C" w:rsidRPr="00145C53" w14:paraId="32040820" w14:textId="77777777" w:rsidTr="00D7517C">
        <w:trPr>
          <w:trHeight w:val="720"/>
        </w:trPr>
        <w:tc>
          <w:tcPr>
            <w:tcW w:w="1245" w:type="dxa"/>
            <w:vAlign w:val="center"/>
          </w:tcPr>
          <w:p w14:paraId="6D8FFF90" w14:textId="77777777" w:rsidR="00D7517C" w:rsidRPr="00C412CF" w:rsidRDefault="00D7517C" w:rsidP="00D7517C">
            <w:pPr>
              <w:spacing w:line="280" w:lineRule="exact"/>
              <w:rPr>
                <w:rFonts w:asciiTheme="majorEastAsia" w:eastAsiaTheme="majorEastAsia" w:hAnsiTheme="majorEastAsia"/>
                <w:b/>
                <w:sz w:val="24"/>
                <w:szCs w:val="24"/>
              </w:rPr>
            </w:pPr>
            <w:r w:rsidRPr="00C412CF">
              <w:rPr>
                <w:rFonts w:asciiTheme="majorEastAsia" w:eastAsiaTheme="majorEastAsia" w:hAnsiTheme="majorEastAsia" w:hint="eastAsia"/>
                <w:b/>
                <w:sz w:val="24"/>
                <w:szCs w:val="24"/>
              </w:rPr>
              <w:t>小単元３</w:t>
            </w:r>
          </w:p>
        </w:tc>
        <w:tc>
          <w:tcPr>
            <w:tcW w:w="5478" w:type="dxa"/>
            <w:vAlign w:val="center"/>
          </w:tcPr>
          <w:p w14:paraId="484C2FA6" w14:textId="77777777" w:rsidR="00D7517C" w:rsidRPr="00C412CF" w:rsidRDefault="00D7517C" w:rsidP="00D7517C">
            <w:pPr>
              <w:spacing w:line="280" w:lineRule="exact"/>
              <w:rPr>
                <w:rFonts w:asciiTheme="majorEastAsia" w:eastAsiaTheme="majorEastAsia" w:hAnsiTheme="majorEastAsia"/>
                <w:b/>
                <w:sz w:val="24"/>
                <w:szCs w:val="24"/>
              </w:rPr>
            </w:pPr>
            <w:r w:rsidRPr="00C412CF">
              <w:rPr>
                <w:rFonts w:asciiTheme="majorEastAsia" w:eastAsiaTheme="majorEastAsia" w:hAnsiTheme="majorEastAsia" w:hint="eastAsia"/>
                <w:b/>
                <w:sz w:val="24"/>
                <w:szCs w:val="24"/>
              </w:rPr>
              <w:t>国際交流がさかんなまちづくり</w:t>
            </w:r>
          </w:p>
        </w:tc>
        <w:tc>
          <w:tcPr>
            <w:tcW w:w="1968" w:type="dxa"/>
            <w:vAlign w:val="center"/>
          </w:tcPr>
          <w:p w14:paraId="2DCCC25B" w14:textId="77777777" w:rsidR="00D7517C" w:rsidRPr="00145C53" w:rsidRDefault="00D7517C" w:rsidP="00D7517C">
            <w:pPr>
              <w:rPr>
                <w:rFonts w:asciiTheme="majorEastAsia" w:eastAsiaTheme="majorEastAsia" w:hAnsiTheme="majorEastAsia"/>
                <w:b/>
              </w:rPr>
            </w:pPr>
            <w:r w:rsidRPr="00145C53">
              <w:rPr>
                <w:rFonts w:asciiTheme="majorEastAsia" w:eastAsiaTheme="majorEastAsia" w:hAnsiTheme="majorEastAsia" w:hint="eastAsia"/>
                <w:b/>
              </w:rPr>
              <w:t>配当時間</w:t>
            </w:r>
            <w:r>
              <w:rPr>
                <w:rFonts w:asciiTheme="majorEastAsia" w:eastAsiaTheme="majorEastAsia" w:hAnsiTheme="majorEastAsia" w:hint="eastAsia"/>
                <w:b/>
              </w:rPr>
              <w:t xml:space="preserve">　５</w:t>
            </w:r>
            <w:r w:rsidRPr="00145C53">
              <w:rPr>
                <w:rFonts w:asciiTheme="majorEastAsia" w:eastAsiaTheme="majorEastAsia" w:hAnsiTheme="majorEastAsia" w:hint="eastAsia"/>
                <w:b/>
              </w:rPr>
              <w:t>時間</w:t>
            </w:r>
          </w:p>
        </w:tc>
        <w:tc>
          <w:tcPr>
            <w:tcW w:w="1972" w:type="dxa"/>
          </w:tcPr>
          <w:p w14:paraId="2348E8BD" w14:textId="77777777" w:rsidR="00D7517C" w:rsidRPr="00145C53" w:rsidRDefault="00D7517C" w:rsidP="00D7517C">
            <w:pPr>
              <w:jc w:val="center"/>
              <w:rPr>
                <w:rFonts w:asciiTheme="majorEastAsia" w:eastAsiaTheme="majorEastAsia" w:hAnsiTheme="majorEastAsia"/>
                <w:b/>
              </w:rPr>
            </w:pPr>
            <w:r>
              <w:rPr>
                <w:rFonts w:asciiTheme="majorEastAsia" w:eastAsiaTheme="majorEastAsia" w:hAnsiTheme="majorEastAsia" w:hint="eastAsia"/>
                <w:b/>
              </w:rPr>
              <w:t>教科書　４</w:t>
            </w:r>
          </w:p>
          <w:p w14:paraId="3F155FAB" w14:textId="77777777" w:rsidR="00D7517C" w:rsidRPr="00145C53" w:rsidRDefault="00D7517C" w:rsidP="00D7517C">
            <w:pPr>
              <w:jc w:val="center"/>
              <w:rPr>
                <w:rFonts w:asciiTheme="majorEastAsia" w:eastAsiaTheme="majorEastAsia" w:hAnsiTheme="majorEastAsia"/>
                <w:b/>
              </w:rPr>
            </w:pPr>
            <w:r>
              <w:rPr>
                <w:rFonts w:asciiTheme="majorEastAsia" w:eastAsiaTheme="majorEastAsia" w:hAnsiTheme="majorEastAsia" w:hint="eastAsia"/>
                <w:b/>
              </w:rPr>
              <w:t>P</w:t>
            </w:r>
            <w:r w:rsidRPr="00145C53">
              <w:rPr>
                <w:rFonts w:asciiTheme="majorEastAsia" w:eastAsiaTheme="majorEastAsia" w:hAnsiTheme="majorEastAsia" w:hint="eastAsia"/>
                <w:b/>
              </w:rPr>
              <w:t>200～211</w:t>
            </w:r>
          </w:p>
        </w:tc>
      </w:tr>
    </w:tbl>
    <w:p w14:paraId="23142EF8" w14:textId="77777777" w:rsidR="00C75367" w:rsidRPr="00145C53" w:rsidRDefault="00C75367" w:rsidP="00C75367">
      <w:pPr>
        <w:rPr>
          <w:rFonts w:asciiTheme="majorEastAsia" w:eastAsiaTheme="majorEastAsia" w:hAnsiTheme="majorEastAsia"/>
          <w:b/>
        </w:rPr>
      </w:pPr>
      <w:r w:rsidRPr="00145C53">
        <w:rPr>
          <w:rFonts w:asciiTheme="majorEastAsia" w:eastAsiaTheme="majorEastAsia" w:hAnsiTheme="majorEastAsia" w:hint="eastAsia"/>
          <w:b/>
          <w:noProof/>
        </w:rPr>
        <mc:AlternateContent>
          <mc:Choice Requires="wps">
            <w:drawing>
              <wp:anchor distT="0" distB="0" distL="114300" distR="114300" simplePos="0" relativeHeight="251678720" behindDoc="0" locked="0" layoutInCell="1" allowOverlap="1" wp14:anchorId="52C29372" wp14:editId="0D9F6FCF">
                <wp:simplePos x="0" y="0"/>
                <wp:positionH relativeFrom="column">
                  <wp:posOffset>668655</wp:posOffset>
                </wp:positionH>
                <wp:positionV relativeFrom="paragraph">
                  <wp:posOffset>103505</wp:posOffset>
                </wp:positionV>
                <wp:extent cx="6143625" cy="0"/>
                <wp:effectExtent l="0" t="0" r="28575" b="19050"/>
                <wp:wrapNone/>
                <wp:docPr id="81" name="直線コネクタ 81"/>
                <wp:cNvGraphicFramePr/>
                <a:graphic xmlns:a="http://schemas.openxmlformats.org/drawingml/2006/main">
                  <a:graphicData uri="http://schemas.microsoft.com/office/word/2010/wordprocessingShape">
                    <wps:wsp>
                      <wps:cNvCnPr/>
                      <wps:spPr>
                        <a:xfrm>
                          <a:off x="0" y="0"/>
                          <a:ext cx="6143625"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A8762C8" id="直線コネクタ 81" o:spid="_x0000_s1026" style="position:absolute;left:0;text-align:lef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8.15pt" to="536.4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" strokeweight="1.5pt"/>
            </w:pict>
          </mc:Fallback>
        </mc:AlternateContent>
      </w:r>
      <w:r w:rsidRPr="00145C53">
        <w:rPr>
          <w:rFonts w:asciiTheme="majorEastAsia" w:eastAsiaTheme="majorEastAsia" w:hAnsiTheme="majorEastAsia" w:hint="eastAsia"/>
          <w:b/>
        </w:rPr>
        <w:t>目　　標</w:t>
      </w:r>
    </w:p>
    <w:p w14:paraId="585A9D62" w14:textId="77777777" w:rsidR="00AF71B4" w:rsidRDefault="00AF71B4" w:rsidP="000C2050">
      <w:pPr>
        <w:spacing w:line="280" w:lineRule="exact"/>
        <w:ind w:leftChars="100" w:left="390" w:hangingChars="100" w:hanging="180"/>
        <w:rPr>
          <w:sz w:val="18"/>
          <w:szCs w:val="18"/>
        </w:rPr>
        <w:sectPr w:rsidR="00AF71B4" w:rsidSect="00490B55">
          <w:type w:val="continuous"/>
          <w:pgSz w:w="11906" w:h="16838"/>
          <w:pgMar w:top="567" w:right="567" w:bottom="567" w:left="567" w:header="284" w:footer="284" w:gutter="0"/>
          <w:cols w:space="425"/>
          <w:docGrid w:type="linesAndChars" w:linePitch="360"/>
        </w:sectPr>
      </w:pPr>
    </w:p>
    <w:p w14:paraId="2754A8C5" w14:textId="77777777" w:rsidR="00C75367" w:rsidRPr="00D17CF7" w:rsidRDefault="00C75367" w:rsidP="000C2050">
      <w:pPr>
        <w:spacing w:line="280" w:lineRule="exact"/>
        <w:ind w:leftChars="100" w:left="390" w:hangingChars="100" w:hanging="180"/>
        <w:rPr>
          <w:sz w:val="18"/>
          <w:szCs w:val="18"/>
        </w:rPr>
      </w:pPr>
      <w:r w:rsidRPr="00D17CF7">
        <w:rPr>
          <w:rFonts w:hint="eastAsia"/>
          <w:sz w:val="18"/>
          <w:szCs w:val="18"/>
        </w:rPr>
        <w:t>●</w:t>
      </w:r>
      <w:r w:rsidR="00D17CF7">
        <w:rPr>
          <w:rFonts w:hint="eastAsia"/>
          <w:sz w:val="18"/>
          <w:szCs w:val="18"/>
        </w:rPr>
        <w:t>県内の</w:t>
      </w:r>
      <w:r w:rsidRPr="00D17CF7">
        <w:rPr>
          <w:rFonts w:hint="eastAsia"/>
          <w:sz w:val="18"/>
          <w:szCs w:val="18"/>
        </w:rPr>
        <w:t>国際交流</w:t>
      </w:r>
      <w:r w:rsidR="00D17CF7">
        <w:rPr>
          <w:rFonts w:hint="eastAsia"/>
          <w:sz w:val="18"/>
          <w:szCs w:val="18"/>
        </w:rPr>
        <w:t>が盛んな</w:t>
      </w:r>
      <w:r w:rsidRPr="00D17CF7">
        <w:rPr>
          <w:rFonts w:hint="eastAsia"/>
          <w:sz w:val="18"/>
          <w:szCs w:val="18"/>
        </w:rPr>
        <w:t>地域について，人々の生活との関連を踏まえて理解するとともに，調査活動，地図帳や各種の具体的資料を通して，必要な情報を調べまとめる技能を身に付けるようにする。</w:t>
      </w:r>
    </w:p>
    <w:p w14:paraId="75DB642E" w14:textId="77777777" w:rsidR="00AF71B4" w:rsidRPr="00913418" w:rsidRDefault="00913418" w:rsidP="00913418">
      <w:pPr>
        <w:spacing w:line="280" w:lineRule="exact"/>
        <w:ind w:leftChars="100" w:left="390" w:hangingChars="100" w:hanging="180"/>
        <w:rPr>
          <w:sz w:val="18"/>
          <w:szCs w:val="18"/>
        </w:rPr>
      </w:pPr>
      <w:r>
        <w:rPr>
          <w:rFonts w:hint="eastAsia"/>
          <w:sz w:val="18"/>
          <w:szCs w:val="18"/>
        </w:rPr>
        <w:t>●県内の国際交流が盛んな地域</w:t>
      </w:r>
      <w:r w:rsidRPr="00913418">
        <w:rPr>
          <w:rFonts w:hint="eastAsia"/>
          <w:sz w:val="18"/>
          <w:szCs w:val="18"/>
        </w:rPr>
        <w:t>の人々の活動や産業とそれらの地域の発展を関連付けたり，自分たちの住む地域と比較したりして，その地域の特色を考え，文章で記述したり，白地図などにまとめたことを</w:t>
      </w:r>
      <w:r w:rsidR="00DA292C">
        <w:rPr>
          <w:rFonts w:hint="eastAsia"/>
          <w:sz w:val="18"/>
          <w:szCs w:val="18"/>
        </w:rPr>
        <w:t>もと</w:t>
      </w:r>
      <w:r w:rsidRPr="00913418">
        <w:rPr>
          <w:rFonts w:hint="eastAsia"/>
          <w:sz w:val="18"/>
          <w:szCs w:val="18"/>
        </w:rPr>
        <w:t>に説明したり話し合ったりする力を養う。</w:t>
      </w:r>
    </w:p>
    <w:p w14:paraId="7C9F3803" w14:textId="77777777" w:rsidR="00C75367" w:rsidRPr="00145C53" w:rsidRDefault="00C75367" w:rsidP="00DC6282">
      <w:pPr>
        <w:spacing w:line="280" w:lineRule="exact"/>
        <w:ind w:leftChars="100" w:left="390" w:hangingChars="100" w:hanging="180"/>
      </w:pPr>
      <w:r w:rsidRPr="00D17CF7">
        <w:rPr>
          <w:rFonts w:hint="eastAsia"/>
          <w:sz w:val="18"/>
          <w:szCs w:val="18"/>
        </w:rPr>
        <w:t>●国際交流</w:t>
      </w:r>
      <w:r w:rsidR="00D17CF7">
        <w:rPr>
          <w:rFonts w:hint="eastAsia"/>
          <w:sz w:val="18"/>
          <w:szCs w:val="18"/>
        </w:rPr>
        <w:t>が</w:t>
      </w:r>
      <w:r w:rsidR="008926F4">
        <w:rPr>
          <w:rFonts w:hint="eastAsia"/>
          <w:sz w:val="18"/>
          <w:szCs w:val="18"/>
        </w:rPr>
        <w:t>盛ん</w:t>
      </w:r>
      <w:r w:rsidR="00D17CF7">
        <w:rPr>
          <w:rFonts w:hint="eastAsia"/>
          <w:sz w:val="18"/>
          <w:szCs w:val="18"/>
        </w:rPr>
        <w:t>な</w:t>
      </w:r>
      <w:r w:rsidR="002B588D">
        <w:rPr>
          <w:rFonts w:hint="eastAsia"/>
          <w:sz w:val="18"/>
          <w:szCs w:val="18"/>
        </w:rPr>
        <w:t>理由</w:t>
      </w:r>
      <w:r w:rsidRPr="00D17CF7">
        <w:rPr>
          <w:rFonts w:hint="eastAsia"/>
          <w:sz w:val="18"/>
          <w:szCs w:val="18"/>
        </w:rPr>
        <w:t>について，主体的に学習の問題を解決しようとする態度や，</w:t>
      </w:r>
      <w:r w:rsidR="00690748">
        <w:rPr>
          <w:rFonts w:hint="eastAsia"/>
          <w:sz w:val="18"/>
          <w:szCs w:val="18"/>
        </w:rPr>
        <w:t>地域社会の</w:t>
      </w:r>
      <w:r w:rsidRPr="00D17CF7">
        <w:rPr>
          <w:rFonts w:hint="eastAsia"/>
          <w:sz w:val="18"/>
          <w:szCs w:val="18"/>
        </w:rPr>
        <w:t>よりよい</w:t>
      </w:r>
      <w:r w:rsidR="00690748">
        <w:rPr>
          <w:rFonts w:hint="eastAsia"/>
          <w:sz w:val="18"/>
          <w:szCs w:val="18"/>
        </w:rPr>
        <w:t>発展</w:t>
      </w:r>
      <w:r w:rsidRPr="00D17CF7">
        <w:rPr>
          <w:rFonts w:hint="eastAsia"/>
          <w:sz w:val="18"/>
          <w:szCs w:val="18"/>
        </w:rPr>
        <w:t>を考え</w:t>
      </w:r>
      <w:r w:rsidR="00690748">
        <w:rPr>
          <w:rFonts w:hint="eastAsia"/>
          <w:sz w:val="18"/>
          <w:szCs w:val="18"/>
        </w:rPr>
        <w:t>ていこう</w:t>
      </w:r>
      <w:r w:rsidRPr="00D17CF7">
        <w:rPr>
          <w:rFonts w:hint="eastAsia"/>
          <w:sz w:val="18"/>
          <w:szCs w:val="18"/>
        </w:rPr>
        <w:t>とする態度を養うとともに，思考や理解を通して，地域社会に対する誇りと愛情，地域社会の一員としての自覚を養う。</w:t>
      </w:r>
    </w:p>
    <w:p w14:paraId="0334BC4F" w14:textId="77777777" w:rsidR="00AF71B4" w:rsidRDefault="00AF71B4" w:rsidP="00C75367">
      <w:pPr>
        <w:rPr>
          <w:rFonts w:asciiTheme="majorEastAsia" w:eastAsiaTheme="majorEastAsia" w:hAnsiTheme="majorEastAsia"/>
          <w:b/>
        </w:rPr>
        <w:sectPr w:rsidR="00AF71B4" w:rsidSect="00AF71B4">
          <w:type w:val="continuous"/>
          <w:pgSz w:w="11906" w:h="16838"/>
          <w:pgMar w:top="567" w:right="567" w:bottom="567" w:left="567" w:header="284" w:footer="284" w:gutter="0"/>
          <w:cols w:num="2" w:space="425"/>
          <w:docGrid w:type="linesAndChars" w:linePitch="360"/>
        </w:sectPr>
      </w:pPr>
    </w:p>
    <w:p w14:paraId="1928E7DC" w14:textId="77777777" w:rsidR="00E6191E" w:rsidRDefault="00E6191E" w:rsidP="00C75367">
      <w:pPr>
        <w:rPr>
          <w:rFonts w:asciiTheme="majorEastAsia" w:eastAsiaTheme="majorEastAsia" w:hAnsiTheme="majorEastAsia"/>
          <w:b/>
        </w:rPr>
      </w:pPr>
    </w:p>
    <w:p w14:paraId="5153AF80" w14:textId="77777777" w:rsidR="00C75367" w:rsidRPr="00145C53" w:rsidRDefault="00C75367" w:rsidP="00C75367">
      <w:pPr>
        <w:rPr>
          <w:rFonts w:asciiTheme="majorEastAsia" w:eastAsiaTheme="majorEastAsia" w:hAnsiTheme="majorEastAsia"/>
          <w:b/>
        </w:rPr>
      </w:pPr>
      <w:r w:rsidRPr="00145C53">
        <w:rPr>
          <w:rFonts w:asciiTheme="majorEastAsia" w:eastAsiaTheme="majorEastAsia" w:hAnsiTheme="majorEastAsia" w:hint="eastAsia"/>
          <w:b/>
          <w:noProof/>
        </w:rPr>
        <mc:AlternateContent>
          <mc:Choice Requires="wps">
            <w:drawing>
              <wp:anchor distT="0" distB="0" distL="114300" distR="114300" simplePos="0" relativeHeight="251679744" behindDoc="0" locked="0" layoutInCell="1" allowOverlap="1" wp14:anchorId="38910130" wp14:editId="2DE74FA0">
                <wp:simplePos x="0" y="0"/>
                <wp:positionH relativeFrom="column">
                  <wp:posOffset>668655</wp:posOffset>
                </wp:positionH>
                <wp:positionV relativeFrom="paragraph">
                  <wp:posOffset>100330</wp:posOffset>
                </wp:positionV>
                <wp:extent cx="6134100" cy="0"/>
                <wp:effectExtent l="0" t="0" r="19050" b="19050"/>
                <wp:wrapNone/>
                <wp:docPr id="82" name="直線コネクタ 82"/>
                <wp:cNvGraphicFramePr/>
                <a:graphic xmlns:a="http://schemas.openxmlformats.org/drawingml/2006/main">
                  <a:graphicData uri="http://schemas.microsoft.com/office/word/2010/wordprocessingShape">
                    <wps:wsp>
                      <wps:cNvCnPr/>
                      <wps:spPr>
                        <a:xfrm>
                          <a:off x="0" y="0"/>
                          <a:ext cx="6134100" cy="0"/>
                        </a:xfrm>
                        <a:prstGeom prst="line">
                          <a:avLst/>
                        </a:prstGeom>
                        <a:noFill/>
                        <a:ln w="190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B6D75BC" id="直線コネクタ 82" o:spid="_x0000_s1026" style="position:absolute;left:0;text-align:lef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65pt,7.9pt" to="535.6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" strokeweight="1.5pt"/>
            </w:pict>
          </mc:Fallback>
        </mc:AlternateContent>
      </w:r>
      <w:r w:rsidRPr="00145C53">
        <w:rPr>
          <w:rFonts w:asciiTheme="majorEastAsia" w:eastAsiaTheme="majorEastAsia" w:hAnsiTheme="majorEastAsia" w:hint="eastAsia"/>
          <w:b/>
        </w:rPr>
        <w:t>評価規準</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10"/>
        <w:gridCol w:w="3045"/>
        <w:gridCol w:w="2900"/>
      </w:tblGrid>
      <w:tr w:rsidR="008E327C" w:rsidRPr="00910059" w14:paraId="57D324FC" w14:textId="77777777" w:rsidTr="008E327C">
        <w:trPr>
          <w:trHeight w:val="195"/>
        </w:trPr>
        <w:tc>
          <w:tcPr>
            <w:tcW w:w="4410" w:type="dxa"/>
          </w:tcPr>
          <w:p w14:paraId="1280A469" w14:textId="77777777" w:rsidR="008E327C" w:rsidRPr="00910059" w:rsidRDefault="008E327C" w:rsidP="00C4131F">
            <w:pPr>
              <w:jc w:val="center"/>
              <w:rPr>
                <w:b/>
                <w:sz w:val="18"/>
                <w:szCs w:val="18"/>
              </w:rPr>
            </w:pPr>
            <w:r w:rsidRPr="00910059">
              <w:rPr>
                <w:rFonts w:hint="eastAsia"/>
                <w:b/>
                <w:sz w:val="18"/>
                <w:szCs w:val="18"/>
              </w:rPr>
              <w:t>知識・技能</w:t>
            </w:r>
          </w:p>
        </w:tc>
        <w:tc>
          <w:tcPr>
            <w:tcW w:w="3045" w:type="dxa"/>
          </w:tcPr>
          <w:p w14:paraId="6C2FFAA0" w14:textId="77777777" w:rsidR="008E327C" w:rsidRPr="00910059" w:rsidRDefault="008E327C" w:rsidP="00C4131F">
            <w:pPr>
              <w:jc w:val="center"/>
              <w:rPr>
                <w:b/>
                <w:sz w:val="18"/>
                <w:szCs w:val="18"/>
              </w:rPr>
            </w:pPr>
            <w:r w:rsidRPr="00910059">
              <w:rPr>
                <w:rFonts w:hint="eastAsia"/>
                <w:b/>
                <w:sz w:val="18"/>
                <w:szCs w:val="18"/>
              </w:rPr>
              <w:t>思考・判断・表現</w:t>
            </w:r>
          </w:p>
        </w:tc>
        <w:tc>
          <w:tcPr>
            <w:tcW w:w="2900" w:type="dxa"/>
          </w:tcPr>
          <w:p w14:paraId="07AECBF5" w14:textId="77777777" w:rsidR="008E327C" w:rsidRPr="00910059" w:rsidRDefault="008E327C" w:rsidP="00C4131F">
            <w:pPr>
              <w:jc w:val="center"/>
              <w:rPr>
                <w:b/>
                <w:sz w:val="18"/>
                <w:szCs w:val="18"/>
              </w:rPr>
            </w:pPr>
            <w:r w:rsidRPr="00910059">
              <w:rPr>
                <w:rFonts w:hint="eastAsia"/>
                <w:b/>
                <w:sz w:val="18"/>
                <w:szCs w:val="18"/>
              </w:rPr>
              <w:t>主体的に学習に取り組む態度</w:t>
            </w:r>
          </w:p>
        </w:tc>
      </w:tr>
      <w:tr w:rsidR="008E327C" w:rsidRPr="00910059" w14:paraId="32F2017E" w14:textId="77777777" w:rsidTr="008E327C">
        <w:trPr>
          <w:trHeight w:val="1078"/>
        </w:trPr>
        <w:tc>
          <w:tcPr>
            <w:tcW w:w="4410" w:type="dxa"/>
          </w:tcPr>
          <w:p w14:paraId="5A3EAD1D" w14:textId="77777777" w:rsidR="008E327C" w:rsidRPr="008E327C" w:rsidRDefault="008E327C" w:rsidP="008E327C">
            <w:pPr>
              <w:autoSpaceDE w:val="0"/>
              <w:autoSpaceDN w:val="0"/>
              <w:adjustRightInd w:val="0"/>
              <w:ind w:left="180" w:hangingChars="100" w:hanging="180"/>
              <w:jc w:val="left"/>
              <w:rPr>
                <w:sz w:val="18"/>
                <w:szCs w:val="18"/>
              </w:rPr>
            </w:pPr>
            <w:r w:rsidRPr="008E327C">
              <w:rPr>
                <w:rFonts w:hint="eastAsia"/>
                <w:sz w:val="18"/>
                <w:szCs w:val="18"/>
              </w:rPr>
              <w:t>・国際交流に取り組んでいる地域では，人々が協力し，特色あるまちづくりや観光などの産業の発展に努めていることを理解している。</w:t>
            </w:r>
          </w:p>
          <w:p w14:paraId="31841C02" w14:textId="77777777" w:rsidR="008E327C" w:rsidRPr="00910059" w:rsidRDefault="008E327C" w:rsidP="008E327C">
            <w:pPr>
              <w:ind w:left="180" w:hangingChars="100" w:hanging="180"/>
              <w:rPr>
                <w:sz w:val="18"/>
                <w:szCs w:val="18"/>
              </w:rPr>
            </w:pPr>
            <w:r w:rsidRPr="008E327C">
              <w:rPr>
                <w:rFonts w:hint="eastAsia"/>
                <w:sz w:val="18"/>
                <w:szCs w:val="18"/>
              </w:rPr>
              <w:t>・国際交流に取り組んでいる地域について，地図帳や各種の資料で調べ，白地図などにまとめている。</w:t>
            </w:r>
          </w:p>
        </w:tc>
        <w:tc>
          <w:tcPr>
            <w:tcW w:w="3045" w:type="dxa"/>
          </w:tcPr>
          <w:p w14:paraId="343356D6" w14:textId="77777777" w:rsidR="008E327C" w:rsidRPr="00910059" w:rsidRDefault="008E327C" w:rsidP="008E327C">
            <w:pPr>
              <w:autoSpaceDE w:val="0"/>
              <w:autoSpaceDN w:val="0"/>
              <w:adjustRightInd w:val="0"/>
              <w:ind w:left="180" w:hangingChars="100" w:hanging="180"/>
              <w:jc w:val="left"/>
              <w:rPr>
                <w:sz w:val="18"/>
                <w:szCs w:val="18"/>
              </w:rPr>
            </w:pPr>
            <w:r w:rsidRPr="008E327C">
              <w:rPr>
                <w:rFonts w:hint="eastAsia"/>
                <w:sz w:val="18"/>
                <w:szCs w:val="18"/>
              </w:rPr>
              <w:t>・国際交流に取り組んでいる地域の位置や人々の活動や産業の歴史的背景，人々の協力関係などに着目して，地域の様子を捉え，それらの特色を考え，表現している。</w:t>
            </w:r>
          </w:p>
        </w:tc>
        <w:tc>
          <w:tcPr>
            <w:tcW w:w="2900" w:type="dxa"/>
          </w:tcPr>
          <w:p w14:paraId="30972EFA" w14:textId="77777777" w:rsidR="008E327C" w:rsidRPr="00910059" w:rsidRDefault="008E327C" w:rsidP="008E327C">
            <w:pPr>
              <w:ind w:left="180" w:hangingChars="100" w:hanging="180"/>
              <w:rPr>
                <w:sz w:val="18"/>
                <w:szCs w:val="18"/>
              </w:rPr>
            </w:pPr>
            <w:r w:rsidRPr="008E327C">
              <w:rPr>
                <w:rFonts w:hint="eastAsia"/>
                <w:sz w:val="18"/>
                <w:szCs w:val="18"/>
              </w:rPr>
              <w:t>・国際交流に取り組んでいる地域について，予想や学習計画を立てたり，見直したりして，主体的に学習問題を追究し，解決しようとしている。</w:t>
            </w:r>
          </w:p>
        </w:tc>
      </w:tr>
    </w:tbl>
    <w:p w14:paraId="092FFBFE" w14:textId="6C8B956D" w:rsidR="000C2050" w:rsidRDefault="000C2050" w:rsidP="00C75367"/>
    <w:p w14:paraId="41F0718E" w14:textId="40413146" w:rsidR="00D7517C" w:rsidRDefault="00D7517C" w:rsidP="00C75367"/>
    <w:p w14:paraId="200C185B" w14:textId="0B0F314E" w:rsidR="00D7517C" w:rsidRDefault="00D7517C" w:rsidP="00C75367"/>
    <w:p w14:paraId="60E3336F" w14:textId="073908B6" w:rsidR="00D7517C" w:rsidRDefault="00D7517C" w:rsidP="00C75367"/>
    <w:p w14:paraId="320FEA5C" w14:textId="279EA6C3" w:rsidR="00D7517C" w:rsidRDefault="00D7517C" w:rsidP="00C75367"/>
    <w:p w14:paraId="0C704A6E" w14:textId="4AE40B4B" w:rsidR="00D7517C" w:rsidRDefault="00D7517C" w:rsidP="00C75367"/>
    <w:p w14:paraId="299211F7" w14:textId="63C802C6" w:rsidR="00D7517C" w:rsidRDefault="00D7517C" w:rsidP="00C75367"/>
    <w:p w14:paraId="0B1F622A" w14:textId="4E059EE1" w:rsidR="00D7517C" w:rsidRDefault="00D7517C" w:rsidP="00C75367"/>
    <w:p w14:paraId="48ACEB5D" w14:textId="2CCE2F85" w:rsidR="00D7517C" w:rsidRDefault="00D7517C" w:rsidP="00C75367"/>
    <w:p w14:paraId="7D01C7E5" w14:textId="485EA071" w:rsidR="00D7517C" w:rsidRDefault="00D7517C" w:rsidP="00C75367"/>
    <w:p w14:paraId="713DD974" w14:textId="6CCC1F24" w:rsidR="00D7517C" w:rsidRDefault="00D7517C" w:rsidP="00C75367"/>
    <w:p w14:paraId="6DD38669" w14:textId="66D85E5B" w:rsidR="00D7517C" w:rsidRDefault="00D7517C" w:rsidP="00C75367"/>
    <w:p w14:paraId="15A8BEC6" w14:textId="05AB731F" w:rsidR="00D7517C" w:rsidRDefault="00D7517C" w:rsidP="00C75367"/>
    <w:p w14:paraId="1D6C20CA" w14:textId="5832A585" w:rsidR="00D7517C" w:rsidRDefault="00D7517C" w:rsidP="00C75367"/>
    <w:p w14:paraId="2A04CBBD" w14:textId="1508E522" w:rsidR="00D7517C" w:rsidRDefault="00D7517C" w:rsidP="00C75367"/>
    <w:p w14:paraId="114B0A2B" w14:textId="06D1CBAC" w:rsidR="00D7517C" w:rsidRDefault="00D7517C" w:rsidP="00C75367"/>
    <w:p w14:paraId="397F33DE" w14:textId="5FF58FD5" w:rsidR="00D7517C" w:rsidRDefault="00D7517C" w:rsidP="00C75367"/>
    <w:p w14:paraId="6A9BC374" w14:textId="74A63A9D" w:rsidR="00D7517C" w:rsidRDefault="00D7517C" w:rsidP="00C75367"/>
    <w:p w14:paraId="28239472" w14:textId="7802932E" w:rsidR="00D7517C" w:rsidRDefault="00D7517C" w:rsidP="00C75367"/>
    <w:p w14:paraId="15D54DA4" w14:textId="33103EDB" w:rsidR="00D7517C" w:rsidRDefault="00D7517C" w:rsidP="00C75367"/>
    <w:p w14:paraId="11482CD5" w14:textId="18EC8F9E" w:rsidR="00D7517C" w:rsidRDefault="00D7517C" w:rsidP="00C75367"/>
    <w:p w14:paraId="464E68A1" w14:textId="4910C639" w:rsidR="00D7517C" w:rsidRDefault="00D7517C" w:rsidP="00C75367"/>
    <w:p w14:paraId="23915B77" w14:textId="1A6EA725" w:rsidR="00D7517C" w:rsidRDefault="00D7517C" w:rsidP="00C75367"/>
    <w:p w14:paraId="220EF1C9" w14:textId="325E8077" w:rsidR="00D7517C" w:rsidRDefault="00D7517C" w:rsidP="00C75367"/>
    <w:p w14:paraId="2B40EE7C" w14:textId="77777777" w:rsidR="00D7517C" w:rsidRDefault="00D7517C" w:rsidP="00C75367"/>
    <w:p w14:paraId="419C2105" w14:textId="77777777" w:rsidR="00665EFB" w:rsidRDefault="004D62F3" w:rsidP="004D62F3">
      <w:pPr>
        <w:rPr>
          <w:rFonts w:asciiTheme="majorEastAsia" w:eastAsiaTheme="majorEastAsia" w:hAnsiTheme="majorEastAsia"/>
        </w:rPr>
      </w:pPr>
      <w:r w:rsidRPr="004D62F3">
        <w:rPr>
          <w:rFonts w:asciiTheme="majorEastAsia" w:eastAsiaTheme="majorEastAsia" w:hAnsiTheme="majorEastAsia" w:hint="eastAsia"/>
          <w:b/>
          <w:sz w:val="20"/>
          <w:szCs w:val="20"/>
        </w:rPr>
        <w:t>小単元名：</w:t>
      </w:r>
      <w:r w:rsidR="000064E4">
        <w:rPr>
          <w:rFonts w:asciiTheme="majorEastAsia" w:eastAsiaTheme="majorEastAsia" w:hAnsiTheme="majorEastAsia" w:hint="eastAsia"/>
          <w:b/>
          <w:sz w:val="20"/>
          <w:szCs w:val="20"/>
        </w:rPr>
        <w:t xml:space="preserve">３　</w:t>
      </w:r>
      <w:r w:rsidRPr="004D62F3">
        <w:rPr>
          <w:rFonts w:asciiTheme="majorEastAsia" w:eastAsiaTheme="majorEastAsia" w:hAnsiTheme="majorEastAsia" w:hint="eastAsia"/>
          <w:b/>
          <w:sz w:val="20"/>
          <w:szCs w:val="20"/>
        </w:rPr>
        <w:t>国際交流がさかんなまちづくり</w:t>
      </w:r>
      <w:r w:rsidR="00625B15">
        <w:rPr>
          <w:rFonts w:asciiTheme="majorEastAsia" w:eastAsiaTheme="majorEastAsia" w:hAnsiTheme="majorEastAsia" w:hint="eastAsia"/>
          <w:b/>
          <w:sz w:val="20"/>
          <w:szCs w:val="20"/>
        </w:rPr>
        <w:t xml:space="preserve">　</w:t>
      </w:r>
      <w:r w:rsidR="00625B15" w:rsidRPr="00910059">
        <w:rPr>
          <w:rFonts w:asciiTheme="majorEastAsia" w:eastAsiaTheme="majorEastAsia" w:hAnsiTheme="majorEastAsia" w:hint="eastAsia"/>
          <w:b/>
          <w:sz w:val="20"/>
          <w:szCs w:val="20"/>
        </w:rPr>
        <w:t>【配当</w:t>
      </w:r>
      <w:r w:rsidR="00856010">
        <w:rPr>
          <w:rFonts w:asciiTheme="majorEastAsia" w:eastAsiaTheme="majorEastAsia" w:hAnsiTheme="majorEastAsia" w:hint="eastAsia"/>
          <w:b/>
          <w:sz w:val="20"/>
          <w:szCs w:val="20"/>
        </w:rPr>
        <w:t>５</w:t>
      </w:r>
      <w:r w:rsidR="00625B15" w:rsidRPr="00910059">
        <w:rPr>
          <w:rFonts w:asciiTheme="majorEastAsia" w:eastAsiaTheme="majorEastAsia" w:hAnsiTheme="majorEastAsia" w:hint="eastAsia"/>
          <w:b/>
          <w:sz w:val="20"/>
          <w:szCs w:val="20"/>
        </w:rPr>
        <w:t>時間】</w:t>
      </w:r>
    </w:p>
    <w:p w14:paraId="1DAB8713" w14:textId="77777777" w:rsidR="00665EFB" w:rsidRPr="00910059" w:rsidRDefault="00665EFB" w:rsidP="00665EFB">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【態】＝主体的に学習に取り組む態度，【知技】＝知識・技能，【思判表】＝思考・判断・表現</w:t>
      </w:r>
    </w:p>
    <w:p w14:paraId="5869979A" w14:textId="77777777" w:rsidR="004D62F3" w:rsidRPr="004D62F3" w:rsidRDefault="00665EFB" w:rsidP="001A128D">
      <w:pPr>
        <w:snapToGrid w:val="0"/>
        <w:jc w:val="right"/>
        <w:rPr>
          <w:rFonts w:asciiTheme="majorEastAsia" w:eastAsiaTheme="majorEastAsia" w:hAnsiTheme="majorEastAsia"/>
          <w:sz w:val="18"/>
          <w:szCs w:val="18"/>
        </w:rPr>
      </w:pPr>
      <w:r w:rsidRPr="00910059">
        <w:rPr>
          <w:rFonts w:asciiTheme="majorEastAsia" w:eastAsiaTheme="majorEastAsia" w:hAnsiTheme="majorEastAsia" w:hint="eastAsia"/>
          <w:sz w:val="18"/>
          <w:szCs w:val="18"/>
        </w:rPr>
        <w:t>（発）＝発言・発表，（行）＝行動観察，（ノ）＝ノート・作品，（テ）＝テスト</w:t>
      </w:r>
    </w:p>
    <w:tbl>
      <w:tblPr>
        <w:tblStyle w:val="11"/>
        <w:tblW w:w="10773" w:type="dxa"/>
        <w:tblInd w:w="57" w:type="dxa"/>
        <w:tblLayout w:type="fixed"/>
        <w:tblLook w:val="04A0" w:firstRow="1" w:lastRow="0" w:firstColumn="1" w:lastColumn="0" w:noHBand="0" w:noVBand="1"/>
      </w:tblPr>
      <w:tblGrid>
        <w:gridCol w:w="1276"/>
        <w:gridCol w:w="1639"/>
        <w:gridCol w:w="3260"/>
        <w:gridCol w:w="2540"/>
        <w:gridCol w:w="2058"/>
      </w:tblGrid>
      <w:tr w:rsidR="004D62F3" w:rsidRPr="004D62F3" w14:paraId="7BC4E12E" w14:textId="77777777" w:rsidTr="00E83370">
        <w:trPr>
          <w:trHeight w:val="70"/>
        </w:trPr>
        <w:tc>
          <w:tcPr>
            <w:tcW w:w="1276" w:type="dxa"/>
            <w:tcBorders>
              <w:bottom w:val="single" w:sz="4" w:space="0" w:color="auto"/>
            </w:tcBorders>
            <w:shd w:val="clear" w:color="auto" w:fill="D9D9D9" w:themeFill="background1" w:themeFillShade="D9"/>
            <w:tcMar>
              <w:left w:w="57" w:type="dxa"/>
              <w:right w:w="57" w:type="dxa"/>
            </w:tcMar>
            <w:vAlign w:val="center"/>
          </w:tcPr>
          <w:p w14:paraId="65E9D585" w14:textId="77777777" w:rsidR="004D62F3" w:rsidRPr="0095535A" w:rsidRDefault="004D62F3" w:rsidP="0095535A">
            <w:pPr>
              <w:jc w:val="center"/>
              <w:rPr>
                <w:rFonts w:asciiTheme="majorEastAsia" w:eastAsiaTheme="majorEastAsia" w:hAnsiTheme="majorEastAsia"/>
                <w:sz w:val="18"/>
                <w:szCs w:val="18"/>
              </w:rPr>
            </w:pPr>
            <w:r w:rsidRPr="004D62F3">
              <w:rPr>
                <w:rFonts w:asciiTheme="majorEastAsia" w:eastAsiaTheme="majorEastAsia" w:hAnsiTheme="majorEastAsia" w:hint="eastAsia"/>
                <w:sz w:val="18"/>
                <w:szCs w:val="18"/>
              </w:rPr>
              <w:t>ページ</w:t>
            </w:r>
          </w:p>
        </w:tc>
        <w:tc>
          <w:tcPr>
            <w:tcW w:w="1639" w:type="dxa"/>
            <w:tcBorders>
              <w:bottom w:val="single" w:sz="4" w:space="0" w:color="auto"/>
            </w:tcBorders>
            <w:shd w:val="clear" w:color="auto" w:fill="D9D9D9" w:themeFill="background1" w:themeFillShade="D9"/>
            <w:tcMar>
              <w:left w:w="57" w:type="dxa"/>
              <w:right w:w="57" w:type="dxa"/>
            </w:tcMar>
            <w:vAlign w:val="center"/>
          </w:tcPr>
          <w:p w14:paraId="56B142B4" w14:textId="77777777" w:rsidR="004D62F3" w:rsidRPr="0095535A" w:rsidRDefault="004D62F3" w:rsidP="0095535A">
            <w:pPr>
              <w:jc w:val="center"/>
              <w:rPr>
                <w:rFonts w:asciiTheme="majorEastAsia" w:eastAsiaTheme="majorEastAsia" w:hAnsiTheme="majorEastAsia"/>
                <w:sz w:val="18"/>
                <w:szCs w:val="18"/>
              </w:rPr>
            </w:pPr>
            <w:r w:rsidRPr="0095535A">
              <w:rPr>
                <w:rFonts w:asciiTheme="majorEastAsia" w:eastAsiaTheme="majorEastAsia" w:hAnsiTheme="majorEastAsia" w:hint="eastAsia"/>
                <w:sz w:val="18"/>
                <w:szCs w:val="18"/>
              </w:rPr>
              <w:t>本時のねらい</w:t>
            </w:r>
          </w:p>
        </w:tc>
        <w:tc>
          <w:tcPr>
            <w:tcW w:w="3260" w:type="dxa"/>
            <w:tcBorders>
              <w:bottom w:val="single" w:sz="4" w:space="0" w:color="auto"/>
            </w:tcBorders>
            <w:shd w:val="clear" w:color="auto" w:fill="D9D9D9" w:themeFill="background1" w:themeFillShade="D9"/>
            <w:tcMar>
              <w:left w:w="57" w:type="dxa"/>
              <w:right w:w="57" w:type="dxa"/>
            </w:tcMar>
            <w:vAlign w:val="center"/>
          </w:tcPr>
          <w:p w14:paraId="6958E91A" w14:textId="77777777" w:rsidR="004D62F3" w:rsidRPr="0095535A" w:rsidRDefault="004D62F3" w:rsidP="0095535A">
            <w:pPr>
              <w:jc w:val="center"/>
              <w:rPr>
                <w:rFonts w:asciiTheme="majorEastAsia" w:eastAsiaTheme="majorEastAsia" w:hAnsiTheme="majorEastAsia"/>
                <w:sz w:val="18"/>
                <w:szCs w:val="18"/>
              </w:rPr>
            </w:pPr>
            <w:r w:rsidRPr="0095535A">
              <w:rPr>
                <w:rFonts w:asciiTheme="majorEastAsia" w:eastAsiaTheme="majorEastAsia" w:hAnsiTheme="majorEastAsia" w:hint="eastAsia"/>
                <w:sz w:val="18"/>
                <w:szCs w:val="18"/>
              </w:rPr>
              <w:t>○主な学習活動／◆学習内容</w:t>
            </w:r>
          </w:p>
        </w:tc>
        <w:tc>
          <w:tcPr>
            <w:tcW w:w="2540" w:type="dxa"/>
            <w:tcBorders>
              <w:bottom w:val="single" w:sz="4" w:space="0" w:color="auto"/>
            </w:tcBorders>
            <w:shd w:val="clear" w:color="auto" w:fill="D9D9D9" w:themeFill="background1" w:themeFillShade="D9"/>
            <w:tcMar>
              <w:left w:w="57" w:type="dxa"/>
              <w:right w:w="57" w:type="dxa"/>
            </w:tcMar>
            <w:vAlign w:val="center"/>
          </w:tcPr>
          <w:p w14:paraId="12F37200" w14:textId="77777777" w:rsidR="004D62F3" w:rsidRPr="0095535A" w:rsidRDefault="004D62F3" w:rsidP="0095535A">
            <w:pPr>
              <w:jc w:val="center"/>
              <w:rPr>
                <w:rFonts w:asciiTheme="majorEastAsia" w:eastAsiaTheme="majorEastAsia" w:hAnsiTheme="majorEastAsia"/>
                <w:sz w:val="18"/>
                <w:szCs w:val="18"/>
              </w:rPr>
            </w:pPr>
            <w:r w:rsidRPr="0095535A">
              <w:rPr>
                <w:rFonts w:asciiTheme="majorEastAsia" w:eastAsiaTheme="majorEastAsia" w:hAnsiTheme="majorEastAsia" w:hint="eastAsia"/>
                <w:sz w:val="18"/>
                <w:szCs w:val="18"/>
              </w:rPr>
              <w:t>本時の学習活動</w:t>
            </w:r>
          </w:p>
        </w:tc>
        <w:tc>
          <w:tcPr>
            <w:tcW w:w="2058" w:type="dxa"/>
            <w:tcBorders>
              <w:bottom w:val="single" w:sz="4" w:space="0" w:color="auto"/>
            </w:tcBorders>
            <w:shd w:val="clear" w:color="auto" w:fill="D9D9D9" w:themeFill="background1" w:themeFillShade="D9"/>
            <w:tcMar>
              <w:left w:w="57" w:type="dxa"/>
              <w:right w:w="57" w:type="dxa"/>
            </w:tcMar>
            <w:vAlign w:val="center"/>
          </w:tcPr>
          <w:p w14:paraId="20691E87" w14:textId="77777777" w:rsidR="004D62F3" w:rsidRPr="0095535A" w:rsidRDefault="004D62F3" w:rsidP="0095535A">
            <w:pPr>
              <w:jc w:val="center"/>
              <w:rPr>
                <w:rFonts w:asciiTheme="majorEastAsia" w:eastAsiaTheme="majorEastAsia" w:hAnsiTheme="majorEastAsia"/>
                <w:sz w:val="18"/>
                <w:szCs w:val="18"/>
              </w:rPr>
            </w:pPr>
            <w:r w:rsidRPr="0095535A">
              <w:rPr>
                <w:rFonts w:asciiTheme="majorEastAsia" w:eastAsiaTheme="majorEastAsia" w:hAnsiTheme="majorEastAsia" w:hint="eastAsia"/>
                <w:sz w:val="18"/>
                <w:szCs w:val="18"/>
              </w:rPr>
              <w:t>評価規準/評価方法</w:t>
            </w:r>
          </w:p>
        </w:tc>
      </w:tr>
      <w:tr w:rsidR="004D62F3" w:rsidRPr="004D62F3" w14:paraId="260A2A4B" w14:textId="77777777" w:rsidTr="00E83370">
        <w:trPr>
          <w:trHeight w:val="2323"/>
        </w:trPr>
        <w:tc>
          <w:tcPr>
            <w:tcW w:w="1276" w:type="dxa"/>
            <w:shd w:val="clear" w:color="auto" w:fill="auto"/>
            <w:tcMar>
              <w:top w:w="57" w:type="dxa"/>
              <w:left w:w="57" w:type="dxa"/>
              <w:bottom w:w="57" w:type="dxa"/>
              <w:right w:w="57" w:type="dxa"/>
            </w:tcMar>
            <w:vAlign w:val="center"/>
          </w:tcPr>
          <w:p w14:paraId="4AFF8E22" w14:textId="7B0C4B0D" w:rsidR="004D62F3" w:rsidRPr="004D62F3" w:rsidRDefault="004D62F3" w:rsidP="00E87522">
            <w:pPr>
              <w:spacing w:line="280" w:lineRule="exact"/>
              <w:rPr>
                <w:rFonts w:asciiTheme="majorEastAsia" w:eastAsiaTheme="majorEastAsia" w:hAnsiTheme="majorEastAsia"/>
                <w:color w:val="000000"/>
                <w:sz w:val="18"/>
                <w:szCs w:val="18"/>
              </w:rPr>
            </w:pPr>
            <w:r w:rsidRPr="004D62F3">
              <w:rPr>
                <w:rFonts w:asciiTheme="majorEastAsia" w:eastAsiaTheme="majorEastAsia" w:hAnsiTheme="majorEastAsia" w:hint="eastAsia"/>
                <w:color w:val="000000"/>
                <w:sz w:val="18"/>
                <w:szCs w:val="18"/>
              </w:rPr>
              <w:t>国際大会が行われる福岡市</w:t>
            </w:r>
            <w:r w:rsidRPr="004D62F3">
              <w:rPr>
                <w:rFonts w:asciiTheme="majorEastAsia" w:eastAsiaTheme="majorEastAsia" w:hAnsiTheme="majorEastAsia" w:hint="eastAsia"/>
                <w:color w:val="000000"/>
                <w:sz w:val="18"/>
                <w:szCs w:val="18"/>
              </w:rPr>
              <w:br/>
              <w:t>P200～201</w:t>
            </w:r>
            <w:r w:rsidRPr="004D62F3">
              <w:rPr>
                <w:rFonts w:asciiTheme="majorEastAsia" w:eastAsiaTheme="majorEastAsia" w:hAnsiTheme="majorEastAsia" w:hint="eastAsia"/>
                <w:color w:val="000000"/>
                <w:sz w:val="18"/>
                <w:szCs w:val="18"/>
              </w:rPr>
              <w:br/>
              <w:t>【配時１】</w:t>
            </w:r>
          </w:p>
        </w:tc>
        <w:tc>
          <w:tcPr>
            <w:tcW w:w="1639" w:type="dxa"/>
            <w:shd w:val="clear" w:color="auto" w:fill="auto"/>
            <w:tcMar>
              <w:top w:w="57" w:type="dxa"/>
              <w:left w:w="57" w:type="dxa"/>
              <w:bottom w:w="57" w:type="dxa"/>
              <w:right w:w="57" w:type="dxa"/>
            </w:tcMar>
            <w:vAlign w:val="center"/>
          </w:tcPr>
          <w:p w14:paraId="1A101C57" w14:textId="3D026998" w:rsidR="00F71CCD" w:rsidRPr="002B57C7" w:rsidRDefault="004D62F3" w:rsidP="006C1AD3">
            <w:pPr>
              <w:spacing w:line="280" w:lineRule="exact"/>
              <w:rPr>
                <w:rFonts w:ascii="ＭＳ Ｐ明朝" w:eastAsia="ＭＳ Ｐ明朝" w:hAnsi="ＭＳ Ｐ明朝"/>
                <w:sz w:val="18"/>
                <w:szCs w:val="18"/>
              </w:rPr>
            </w:pPr>
            <w:r w:rsidRPr="002B57C7">
              <w:rPr>
                <w:rFonts w:ascii="ＭＳ Ｐ明朝" w:eastAsia="ＭＳ Ｐ明朝" w:hAnsi="ＭＳ Ｐ明朝" w:hint="eastAsia"/>
                <w:sz w:val="18"/>
                <w:szCs w:val="18"/>
              </w:rPr>
              <w:t>福岡市で国際大会が多く開かれて</w:t>
            </w:r>
            <w:r w:rsidR="00F71CCD" w:rsidRPr="002B57C7">
              <w:rPr>
                <w:rFonts w:ascii="ＭＳ Ｐ明朝" w:eastAsia="ＭＳ Ｐ明朝" w:hAnsi="ＭＳ Ｐ明朝" w:hint="eastAsia"/>
                <w:sz w:val="18"/>
                <w:szCs w:val="18"/>
              </w:rPr>
              <w:t>いることに着目して，調べたいことを明らかにし，学習問題をつくり，学習の見通しをもつ。</w:t>
            </w:r>
          </w:p>
        </w:tc>
        <w:tc>
          <w:tcPr>
            <w:tcW w:w="3260" w:type="dxa"/>
            <w:shd w:val="clear" w:color="auto" w:fill="auto"/>
            <w:tcMar>
              <w:top w:w="57" w:type="dxa"/>
              <w:left w:w="57" w:type="dxa"/>
              <w:bottom w:w="57" w:type="dxa"/>
              <w:right w:w="57" w:type="dxa"/>
            </w:tcMar>
            <w:vAlign w:val="center"/>
          </w:tcPr>
          <w:p w14:paraId="771BE987" w14:textId="77777777" w:rsidR="004D62F3" w:rsidRPr="001F2BCB" w:rsidRDefault="004D62F3" w:rsidP="006C1AD3">
            <w:pPr>
              <w:spacing w:line="280" w:lineRule="exact"/>
              <w:rPr>
                <w:rFonts w:ascii="ＭＳ Ｐ明朝" w:eastAsia="ＭＳ Ｐ明朝" w:hAnsi="ＭＳ Ｐ明朝"/>
                <w:sz w:val="18"/>
                <w:szCs w:val="18"/>
              </w:rPr>
            </w:pPr>
            <w:r w:rsidRPr="001F2BCB">
              <w:rPr>
                <w:rFonts w:ascii="ＭＳ Ｐ明朝" w:eastAsia="ＭＳ Ｐ明朝" w:hAnsi="ＭＳ Ｐ明朝" w:hint="eastAsia"/>
                <w:sz w:val="18"/>
                <w:szCs w:val="18"/>
              </w:rPr>
              <w:t>○福岡市で開かれるスポーツの国際大会や国際会議などを調べ，</w:t>
            </w:r>
            <w:r w:rsidR="001F2BCB" w:rsidRPr="001F2BCB">
              <w:rPr>
                <w:rFonts w:ascii="ＭＳ Ｐ明朝" w:eastAsia="ＭＳ Ｐ明朝" w:hAnsi="ＭＳ Ｐ明朝" w:hint="eastAsia"/>
                <w:sz w:val="18"/>
                <w:szCs w:val="18"/>
              </w:rPr>
              <w:t>福岡市に外国の人が多数訪れる理由を調べるための学習問題をつくり，学習計画を立てる。</w:t>
            </w:r>
          </w:p>
          <w:p w14:paraId="23EA123B" w14:textId="45EE2E4D" w:rsidR="001A128D" w:rsidRPr="00627521" w:rsidRDefault="004D62F3" w:rsidP="006C1AD3">
            <w:pPr>
              <w:spacing w:line="280" w:lineRule="exact"/>
              <w:rPr>
                <w:rFonts w:ascii="ＭＳ Ｐ明朝" w:eastAsia="ＭＳ Ｐ明朝" w:hAnsi="ＭＳ Ｐ明朝"/>
                <w:spacing w:val="-4"/>
                <w:sz w:val="18"/>
                <w:szCs w:val="18"/>
              </w:rPr>
            </w:pPr>
            <w:r w:rsidRPr="004D62F3">
              <w:rPr>
                <w:rFonts w:ascii="ＭＳ Ｐ明朝" w:eastAsia="ＭＳ Ｐ明朝" w:hAnsi="ＭＳ Ｐ明朝" w:hint="eastAsia"/>
                <w:spacing w:val="-4"/>
                <w:sz w:val="18"/>
                <w:szCs w:val="18"/>
              </w:rPr>
              <w:t>◆福岡市はスポーツの国際大会や国際会議が多数開かれていること。そうした国際大会</w:t>
            </w:r>
            <w:r w:rsidR="00C2481F">
              <w:rPr>
                <w:rFonts w:ascii="ＭＳ Ｐ明朝" w:eastAsia="ＭＳ Ｐ明朝" w:hAnsi="ＭＳ Ｐ明朝" w:hint="eastAsia"/>
                <w:spacing w:val="-4"/>
                <w:sz w:val="18"/>
                <w:szCs w:val="18"/>
              </w:rPr>
              <w:t>を</w:t>
            </w:r>
            <w:r w:rsidRPr="004D62F3">
              <w:rPr>
                <w:rFonts w:ascii="ＭＳ Ｐ明朝" w:eastAsia="ＭＳ Ｐ明朝" w:hAnsi="ＭＳ Ｐ明朝" w:hint="eastAsia"/>
                <w:spacing w:val="-4"/>
                <w:sz w:val="18"/>
                <w:szCs w:val="18"/>
              </w:rPr>
              <w:t>開くことができる施設があること。</w:t>
            </w:r>
          </w:p>
        </w:tc>
        <w:tc>
          <w:tcPr>
            <w:tcW w:w="2540" w:type="dxa"/>
            <w:shd w:val="clear" w:color="auto" w:fill="auto"/>
            <w:tcMar>
              <w:top w:w="57" w:type="dxa"/>
              <w:left w:w="57" w:type="dxa"/>
              <w:bottom w:w="57" w:type="dxa"/>
              <w:right w:w="57" w:type="dxa"/>
            </w:tcMar>
            <w:vAlign w:val="center"/>
          </w:tcPr>
          <w:p w14:paraId="65CA180E" w14:textId="77777777"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①外国の人が参加するもよおしは，県内のどこで,行われるかを調べる。</w:t>
            </w:r>
          </w:p>
          <w:p w14:paraId="1509BAE3" w14:textId="77777777" w:rsidR="004D62F3" w:rsidRPr="004D62F3" w:rsidRDefault="004D62F3" w:rsidP="006C1AD3">
            <w:pPr>
              <w:spacing w:line="280" w:lineRule="exact"/>
              <w:rPr>
                <w:rFonts w:ascii="ＭＳ Ｐ明朝" w:eastAsia="ＭＳ Ｐ明朝" w:hAnsi="ＭＳ Ｐ明朝"/>
                <w:spacing w:val="-12"/>
                <w:sz w:val="18"/>
                <w:szCs w:val="18"/>
              </w:rPr>
            </w:pPr>
            <w:r w:rsidRPr="004D62F3">
              <w:rPr>
                <w:rFonts w:ascii="ＭＳ Ｐ明朝" w:eastAsia="ＭＳ Ｐ明朝" w:hAnsi="ＭＳ Ｐ明朝" w:hint="eastAsia"/>
                <w:spacing w:val="-12"/>
                <w:sz w:val="18"/>
                <w:szCs w:val="18"/>
              </w:rPr>
              <w:t>②外国の人は，どのような目的で，福岡市をおとずれるのかを調べる。</w:t>
            </w:r>
          </w:p>
          <w:p w14:paraId="31535C39" w14:textId="77777777" w:rsidR="004D62F3" w:rsidRPr="004D62F3" w:rsidRDefault="004D62F3" w:rsidP="006C1AD3">
            <w:pPr>
              <w:spacing w:line="280" w:lineRule="exact"/>
              <w:rPr>
                <w:rFonts w:ascii="ＭＳ Ｐ明朝" w:eastAsia="ＭＳ Ｐ明朝" w:hAnsi="ＭＳ Ｐ明朝"/>
                <w:spacing w:val="-4"/>
                <w:sz w:val="18"/>
                <w:szCs w:val="18"/>
              </w:rPr>
            </w:pPr>
            <w:r w:rsidRPr="004D62F3">
              <w:rPr>
                <w:rFonts w:ascii="ＭＳ Ｐ明朝" w:eastAsia="ＭＳ Ｐ明朝" w:hAnsi="ＭＳ Ｐ明朝" w:hint="eastAsia"/>
                <w:spacing w:val="-4"/>
                <w:sz w:val="18"/>
                <w:szCs w:val="18"/>
              </w:rPr>
              <w:t>③知りたいことを話し合って学習問題をつくり,学習計画を立てる。</w:t>
            </w:r>
          </w:p>
          <w:p w14:paraId="6605D4AA" w14:textId="21A82EB5" w:rsidR="004D62F3" w:rsidRPr="004D62F3" w:rsidRDefault="0082454B" w:rsidP="006C1AD3">
            <w:pPr>
              <w:spacing w:line="280" w:lineRule="exact"/>
              <w:rPr>
                <w:rFonts w:ascii="ＭＳ Ｐ明朝" w:eastAsia="ＭＳ Ｐ明朝" w:hAnsi="ＭＳ Ｐ明朝"/>
                <w:spacing w:val="-2"/>
                <w:sz w:val="18"/>
                <w:szCs w:val="18"/>
              </w:rPr>
            </w:pPr>
            <w:r w:rsidRPr="00910059">
              <w:rPr>
                <w:rFonts w:asciiTheme="majorEastAsia" w:eastAsiaTheme="majorEastAsia" w:hAnsiTheme="majorEastAsia" w:hint="eastAsia"/>
                <w:noProof/>
                <w:color w:val="000000"/>
                <w:sz w:val="18"/>
                <w:szCs w:val="18"/>
              </w:rPr>
              <mc:AlternateContent>
                <mc:Choice Requires="wps">
                  <w:drawing>
                    <wp:anchor distT="0" distB="0" distL="114300" distR="114300" simplePos="0" relativeHeight="251680768" behindDoc="0" locked="0" layoutInCell="1" allowOverlap="1" wp14:anchorId="1DE68804" wp14:editId="5839429C">
                      <wp:simplePos x="0" y="0"/>
                      <wp:positionH relativeFrom="column">
                        <wp:posOffset>-3672840</wp:posOffset>
                      </wp:positionH>
                      <wp:positionV relativeFrom="paragraph">
                        <wp:posOffset>966470</wp:posOffset>
                      </wp:positionV>
                      <wp:extent cx="6467475" cy="236220"/>
                      <wp:effectExtent l="0" t="0" r="28575" b="11430"/>
                      <wp:wrapNone/>
                      <wp:docPr id="62" name="テキスト ボックス 62"/>
                      <wp:cNvGraphicFramePr/>
                      <a:graphic xmlns:a="http://schemas.openxmlformats.org/drawingml/2006/main">
                        <a:graphicData uri="http://schemas.microsoft.com/office/word/2010/wordprocessingShape">
                          <wps:wsp>
                            <wps:cNvSpPr txBox="1"/>
                            <wps:spPr>
                              <a:xfrm>
                                <a:off x="0" y="0"/>
                                <a:ext cx="6467475" cy="236220"/>
                              </a:xfrm>
                              <a:prstGeom prst="rect">
                                <a:avLst/>
                              </a:prstGeom>
                              <a:solidFill>
                                <a:sysClr val="window" lastClr="FFFFFF"/>
                              </a:solidFill>
                              <a:ln w="19050">
                                <a:solidFill>
                                  <a:prstClr val="black"/>
                                </a:solidFill>
                              </a:ln>
                              <a:effectLst/>
                            </wps:spPr>
                            <wps:txbx>
                              <w:txbxContent>
                                <w:p w14:paraId="22857463" w14:textId="77777777" w:rsidR="005C41E9" w:rsidRPr="00DC6B33" w:rsidRDefault="005C41E9" w:rsidP="000064E4">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0064E4">
                                    <w:rPr>
                                      <w:rFonts w:asciiTheme="majorEastAsia" w:eastAsiaTheme="majorEastAsia" w:hAnsiTheme="majorEastAsia" w:hint="eastAsia"/>
                                      <w:b/>
                                    </w:rPr>
                                    <w:t>福岡市では，どのような国際交流が行われているのだろう。</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68804" id="テキスト ボックス 62" o:spid="_x0000_s1039" type="#_x0000_t202" style="position:absolute;left:0;text-align:left;margin-left:-289.2pt;margin-top:76.1pt;width:509.25pt;height:1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" fillcolor="window" strokeweight="1.5pt">
                      <v:textbox inset=",0,,0">
                        <w:txbxContent>
                          <w:p w14:paraId="22857463" w14:textId="77777777" w:rsidR="005C41E9" w:rsidRPr="00DC6B33" w:rsidRDefault="005C41E9" w:rsidP="000064E4">
                            <w:pPr>
                              <w:ind w:left="211" w:hangingChars="100" w:hanging="211"/>
                              <w:jc w:val="left"/>
                              <w:rPr>
                                <w:rFonts w:asciiTheme="majorEastAsia" w:eastAsiaTheme="majorEastAsia" w:hAnsiTheme="majorEastAsia"/>
                                <w:b/>
                              </w:rPr>
                            </w:pPr>
                            <w:r>
                              <w:rPr>
                                <w:rFonts w:asciiTheme="majorEastAsia" w:eastAsiaTheme="majorEastAsia" w:hAnsiTheme="majorEastAsia" w:hint="eastAsia"/>
                                <w:b/>
                              </w:rPr>
                              <w:t xml:space="preserve">学習問題　</w:t>
                            </w:r>
                            <w:r w:rsidRPr="000064E4">
                              <w:rPr>
                                <w:rFonts w:asciiTheme="majorEastAsia" w:eastAsiaTheme="majorEastAsia" w:hAnsiTheme="majorEastAsia" w:hint="eastAsia"/>
                                <w:b/>
                              </w:rPr>
                              <w:t>福岡市では，どのような国際交流が行われているのだろう。</w:t>
                            </w:r>
                          </w:p>
                        </w:txbxContent>
                      </v:textbox>
                    </v:shape>
                  </w:pict>
                </mc:Fallback>
              </mc:AlternateContent>
            </w:r>
          </w:p>
        </w:tc>
        <w:tc>
          <w:tcPr>
            <w:tcW w:w="2058" w:type="dxa"/>
            <w:shd w:val="clear" w:color="auto" w:fill="auto"/>
            <w:tcMar>
              <w:top w:w="57" w:type="dxa"/>
              <w:left w:w="57" w:type="dxa"/>
              <w:bottom w:w="57" w:type="dxa"/>
              <w:right w:w="57" w:type="dxa"/>
            </w:tcMar>
            <w:vAlign w:val="center"/>
          </w:tcPr>
          <w:p w14:paraId="6FEAF0F5" w14:textId="6CDDEA39" w:rsidR="008D1607"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w:t>
            </w:r>
            <w:r w:rsidR="008D1607" w:rsidRPr="00BD1E22">
              <w:rPr>
                <w:rFonts w:asciiTheme="majorEastAsia" w:eastAsiaTheme="majorEastAsia" w:hAnsiTheme="majorEastAsia" w:hint="eastAsia"/>
                <w:spacing w:val="-6"/>
                <w:sz w:val="18"/>
                <w:szCs w:val="18"/>
              </w:rPr>
              <w:t>思判表</w:t>
            </w:r>
            <w:r w:rsidR="008D1607">
              <w:rPr>
                <w:rFonts w:ascii="ＭＳ 明朝" w:eastAsia="ＭＳ 明朝" w:hAnsi="ＭＳ 明朝" w:hint="eastAsia"/>
                <w:sz w:val="18"/>
                <w:szCs w:val="18"/>
              </w:rPr>
              <w:t>】多くの外国人が訪れる福岡市の国際交流について問いを見出し，学習問題として表現している。（発）（ノ）</w:t>
            </w:r>
          </w:p>
          <w:p w14:paraId="08BC756C" w14:textId="3D7A36BC" w:rsidR="004D62F3" w:rsidRDefault="008D1607" w:rsidP="006C1AD3">
            <w:pPr>
              <w:spacing w:line="280" w:lineRule="exact"/>
              <w:rPr>
                <w:rFonts w:ascii="ＭＳ 明朝" w:eastAsia="ＭＳ 明朝" w:hAnsi="ＭＳ 明朝"/>
                <w:sz w:val="18"/>
                <w:szCs w:val="18"/>
              </w:rPr>
            </w:pPr>
            <w:r>
              <w:rPr>
                <w:rFonts w:asciiTheme="majorEastAsia" w:eastAsiaTheme="majorEastAsia" w:hAnsiTheme="majorEastAsia" w:hint="eastAsia"/>
                <w:spacing w:val="-6"/>
                <w:sz w:val="18"/>
                <w:szCs w:val="18"/>
              </w:rPr>
              <w:t>【</w:t>
            </w:r>
            <w:r w:rsidR="004D62F3" w:rsidRPr="00A12582">
              <w:rPr>
                <w:rFonts w:asciiTheme="majorEastAsia" w:eastAsiaTheme="majorEastAsia" w:hAnsiTheme="majorEastAsia" w:hint="eastAsia"/>
                <w:spacing w:val="-6"/>
                <w:sz w:val="18"/>
                <w:szCs w:val="18"/>
              </w:rPr>
              <w:t>態</w:t>
            </w:r>
            <w:r w:rsidR="004D62F3" w:rsidRPr="004D62F3">
              <w:rPr>
                <w:rFonts w:ascii="ＭＳ 明朝" w:eastAsia="ＭＳ 明朝" w:hAnsi="ＭＳ 明朝" w:hint="eastAsia"/>
                <w:sz w:val="18"/>
                <w:szCs w:val="18"/>
              </w:rPr>
              <w:t>】福岡市ではどのような国際交流が行われているのかについて調べる学習問題をつくり，学習計画を立て，主体的に問いを追究しようとしている。（発）（ノ）</w:t>
            </w:r>
          </w:p>
          <w:p w14:paraId="40F166C8" w14:textId="77777777" w:rsidR="001A128D" w:rsidRDefault="001A128D" w:rsidP="006C1AD3">
            <w:pPr>
              <w:spacing w:line="280" w:lineRule="exact"/>
              <w:rPr>
                <w:rFonts w:ascii="ＭＳ 明朝" w:eastAsia="ＭＳ 明朝" w:hAnsi="ＭＳ 明朝"/>
                <w:sz w:val="18"/>
                <w:szCs w:val="18"/>
              </w:rPr>
            </w:pPr>
          </w:p>
          <w:p w14:paraId="0800E97E" w14:textId="77777777" w:rsidR="001A128D" w:rsidRPr="004D62F3" w:rsidRDefault="001A128D" w:rsidP="006C1AD3">
            <w:pPr>
              <w:spacing w:line="280" w:lineRule="exact"/>
              <w:rPr>
                <w:rFonts w:ascii="ＭＳ 明朝" w:eastAsia="ＭＳ 明朝" w:hAnsi="ＭＳ 明朝"/>
                <w:sz w:val="18"/>
                <w:szCs w:val="18"/>
              </w:rPr>
            </w:pPr>
          </w:p>
        </w:tc>
      </w:tr>
      <w:tr w:rsidR="004D62F3" w:rsidRPr="004D62F3" w14:paraId="6E91A4A9" w14:textId="77777777" w:rsidTr="00E83370">
        <w:trPr>
          <w:trHeight w:val="1499"/>
        </w:trPr>
        <w:tc>
          <w:tcPr>
            <w:tcW w:w="1276" w:type="dxa"/>
            <w:shd w:val="clear" w:color="auto" w:fill="auto"/>
            <w:tcMar>
              <w:top w:w="57" w:type="dxa"/>
              <w:left w:w="57" w:type="dxa"/>
              <w:bottom w:w="57" w:type="dxa"/>
              <w:right w:w="57" w:type="dxa"/>
            </w:tcMar>
            <w:vAlign w:val="center"/>
          </w:tcPr>
          <w:p w14:paraId="6F053677" w14:textId="77777777" w:rsidR="004D62F3" w:rsidRPr="004D62F3" w:rsidRDefault="004D62F3" w:rsidP="00E87522">
            <w:pPr>
              <w:spacing w:line="280" w:lineRule="exact"/>
              <w:rPr>
                <w:rFonts w:asciiTheme="majorEastAsia" w:eastAsiaTheme="majorEastAsia" w:hAnsiTheme="majorEastAsia"/>
                <w:color w:val="000000"/>
                <w:sz w:val="18"/>
                <w:szCs w:val="18"/>
              </w:rPr>
            </w:pPr>
            <w:r w:rsidRPr="004D62F3">
              <w:rPr>
                <w:rFonts w:asciiTheme="majorEastAsia" w:eastAsiaTheme="majorEastAsia" w:hAnsiTheme="majorEastAsia" w:hint="eastAsia"/>
                <w:color w:val="000000"/>
                <w:sz w:val="18"/>
                <w:szCs w:val="18"/>
              </w:rPr>
              <w:t>二つのげんかん</w:t>
            </w:r>
            <w:r w:rsidRPr="004D62F3">
              <w:rPr>
                <w:rFonts w:asciiTheme="majorEastAsia" w:eastAsiaTheme="majorEastAsia" w:hAnsiTheme="majorEastAsia" w:hint="eastAsia"/>
                <w:color w:val="000000"/>
                <w:sz w:val="18"/>
                <w:szCs w:val="18"/>
              </w:rPr>
              <w:br/>
              <w:t>P202～203</w:t>
            </w:r>
            <w:r w:rsidRPr="004D62F3">
              <w:rPr>
                <w:rFonts w:asciiTheme="majorEastAsia" w:eastAsiaTheme="majorEastAsia" w:hAnsiTheme="majorEastAsia" w:hint="eastAsia"/>
                <w:color w:val="000000"/>
                <w:sz w:val="18"/>
                <w:szCs w:val="18"/>
              </w:rPr>
              <w:br/>
              <w:t>【配時１】</w:t>
            </w:r>
          </w:p>
        </w:tc>
        <w:tc>
          <w:tcPr>
            <w:tcW w:w="1639" w:type="dxa"/>
            <w:shd w:val="clear" w:color="auto" w:fill="auto"/>
            <w:tcMar>
              <w:top w:w="57" w:type="dxa"/>
              <w:left w:w="57" w:type="dxa"/>
              <w:bottom w:w="57" w:type="dxa"/>
              <w:right w:w="57" w:type="dxa"/>
            </w:tcMar>
            <w:vAlign w:val="center"/>
          </w:tcPr>
          <w:p w14:paraId="36076E6A" w14:textId="77777777" w:rsidR="004D62F3" w:rsidRPr="00E83370" w:rsidRDefault="004D62F3" w:rsidP="006C1AD3">
            <w:pPr>
              <w:spacing w:line="280" w:lineRule="exact"/>
              <w:rPr>
                <w:rFonts w:ascii="ＭＳ Ｐ明朝" w:eastAsia="ＭＳ Ｐ明朝" w:hAnsi="ＭＳ Ｐ明朝"/>
                <w:sz w:val="18"/>
                <w:szCs w:val="18"/>
              </w:rPr>
            </w:pPr>
            <w:r w:rsidRPr="00E83370">
              <w:rPr>
                <w:rFonts w:ascii="ＭＳ Ｐ明朝" w:eastAsia="ＭＳ Ｐ明朝" w:hAnsi="ＭＳ Ｐ明朝" w:hint="eastAsia"/>
                <w:sz w:val="18"/>
                <w:szCs w:val="18"/>
              </w:rPr>
              <w:t>福岡空港や博多港から福岡市にやってくる外国の人の出身国や人数に着目して，どの国や地域との結びつきが強いのかを捉える。</w:t>
            </w:r>
          </w:p>
        </w:tc>
        <w:tc>
          <w:tcPr>
            <w:tcW w:w="3260" w:type="dxa"/>
            <w:shd w:val="clear" w:color="auto" w:fill="auto"/>
            <w:tcMar>
              <w:top w:w="57" w:type="dxa"/>
              <w:left w:w="57" w:type="dxa"/>
              <w:bottom w:w="57" w:type="dxa"/>
              <w:right w:w="57" w:type="dxa"/>
            </w:tcMar>
            <w:vAlign w:val="center"/>
          </w:tcPr>
          <w:p w14:paraId="5623A3A9" w14:textId="77777777"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○福岡市と空路や航路でつながる国や入国者の出身国や人数を調べ，福岡市の位置から結びつきの特色について考える。</w:t>
            </w:r>
          </w:p>
          <w:p w14:paraId="304A6B5A" w14:textId="77777777" w:rsidR="004D62F3" w:rsidRPr="004D62F3" w:rsidRDefault="004D62F3" w:rsidP="006C1AD3">
            <w:pPr>
              <w:spacing w:line="280" w:lineRule="exact"/>
              <w:rPr>
                <w:rFonts w:ascii="ＭＳ 明朝" w:eastAsia="ＭＳ 明朝" w:hAnsi="ＭＳ 明朝" w:cs="ＭＳ Ｐゴシック"/>
                <w:sz w:val="18"/>
                <w:szCs w:val="18"/>
              </w:rPr>
            </w:pPr>
            <w:r w:rsidRPr="004D62F3">
              <w:rPr>
                <w:rFonts w:ascii="ＭＳ Ｐ明朝" w:eastAsia="ＭＳ Ｐ明朝" w:hAnsi="ＭＳ Ｐ明朝" w:hint="eastAsia"/>
                <w:sz w:val="18"/>
                <w:szCs w:val="18"/>
              </w:rPr>
              <w:t>◆日本の西にある福岡市は，距離的に近いアジアの国々を中心に空路や航路でつながっており，中国や韓国を中心にアジアからたくさんの人々が来ていること。</w:t>
            </w:r>
          </w:p>
        </w:tc>
        <w:tc>
          <w:tcPr>
            <w:tcW w:w="2540" w:type="dxa"/>
            <w:shd w:val="clear" w:color="auto" w:fill="auto"/>
            <w:tcMar>
              <w:top w:w="57" w:type="dxa"/>
              <w:left w:w="57" w:type="dxa"/>
              <w:bottom w:w="57" w:type="dxa"/>
              <w:right w:w="57" w:type="dxa"/>
            </w:tcMar>
            <w:vAlign w:val="center"/>
          </w:tcPr>
          <w:p w14:paraId="3205372F"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①外国の人が福岡市に来る方法を考える。</w:t>
            </w:r>
          </w:p>
          <w:p w14:paraId="0D22D79A"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②福岡空港と博多港を使って外国から来る人の数を調べる。</w:t>
            </w:r>
          </w:p>
          <w:p w14:paraId="0CB5D40A" w14:textId="77777777" w:rsidR="004D62F3" w:rsidRPr="004D62F3" w:rsidRDefault="004D62F3" w:rsidP="006C1AD3">
            <w:pPr>
              <w:spacing w:line="280" w:lineRule="exact"/>
              <w:rPr>
                <w:rFonts w:ascii="ＭＳ 明朝" w:eastAsia="ＭＳ 明朝" w:hAnsi="ＭＳ 明朝" w:cs="ＭＳ Ｐゴシック"/>
                <w:sz w:val="18"/>
                <w:szCs w:val="18"/>
              </w:rPr>
            </w:pPr>
            <w:r w:rsidRPr="004D62F3">
              <w:rPr>
                <w:rFonts w:ascii="ＭＳ 明朝" w:eastAsia="ＭＳ 明朝" w:hAnsi="ＭＳ 明朝" w:hint="eastAsia"/>
                <w:sz w:val="18"/>
                <w:szCs w:val="18"/>
              </w:rPr>
              <w:t>③飛行機や船で結ばれる国や都市の位置を地図で調べる。</w:t>
            </w:r>
          </w:p>
        </w:tc>
        <w:tc>
          <w:tcPr>
            <w:tcW w:w="2058" w:type="dxa"/>
            <w:shd w:val="clear" w:color="auto" w:fill="auto"/>
            <w:tcMar>
              <w:top w:w="57" w:type="dxa"/>
              <w:left w:w="57" w:type="dxa"/>
              <w:bottom w:w="57" w:type="dxa"/>
              <w:right w:w="57" w:type="dxa"/>
            </w:tcMar>
            <w:vAlign w:val="center"/>
          </w:tcPr>
          <w:p w14:paraId="369433BD"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w:t>
            </w:r>
            <w:r w:rsidRPr="00A12582">
              <w:rPr>
                <w:rFonts w:asciiTheme="majorEastAsia" w:eastAsiaTheme="majorEastAsia" w:hAnsiTheme="majorEastAsia" w:hint="eastAsia"/>
                <w:spacing w:val="-6"/>
                <w:sz w:val="18"/>
                <w:szCs w:val="18"/>
              </w:rPr>
              <w:t>知技</w:t>
            </w:r>
            <w:r w:rsidRPr="004D62F3">
              <w:rPr>
                <w:rFonts w:ascii="ＭＳ 明朝" w:eastAsia="ＭＳ 明朝" w:hAnsi="ＭＳ 明朝" w:hint="eastAsia"/>
                <w:sz w:val="18"/>
                <w:szCs w:val="18"/>
              </w:rPr>
              <w:t>】福岡市は，福岡空港や博多港を通じて，多くの国々と結ばれており，特にアジアの国々から福岡市にやってくる人が多いことを理解している。（発）（ノ）</w:t>
            </w:r>
          </w:p>
        </w:tc>
      </w:tr>
      <w:tr w:rsidR="004D62F3" w:rsidRPr="004D62F3" w14:paraId="4856D40B" w14:textId="77777777" w:rsidTr="00800E07">
        <w:trPr>
          <w:trHeight w:val="2005"/>
        </w:trPr>
        <w:tc>
          <w:tcPr>
            <w:tcW w:w="1276" w:type="dxa"/>
            <w:shd w:val="clear" w:color="auto" w:fill="auto"/>
            <w:tcMar>
              <w:top w:w="57" w:type="dxa"/>
              <w:left w:w="57" w:type="dxa"/>
              <w:bottom w:w="57" w:type="dxa"/>
              <w:right w:w="57" w:type="dxa"/>
            </w:tcMar>
            <w:vAlign w:val="center"/>
          </w:tcPr>
          <w:p w14:paraId="6466E0C7" w14:textId="77777777" w:rsidR="004D62F3" w:rsidRPr="004D62F3" w:rsidRDefault="004D62F3" w:rsidP="00E87522">
            <w:pPr>
              <w:spacing w:line="280" w:lineRule="exact"/>
              <w:rPr>
                <w:rFonts w:asciiTheme="majorEastAsia" w:eastAsiaTheme="majorEastAsia" w:hAnsiTheme="majorEastAsia"/>
                <w:color w:val="000000"/>
                <w:sz w:val="18"/>
                <w:szCs w:val="18"/>
              </w:rPr>
            </w:pPr>
            <w:r w:rsidRPr="004D62F3">
              <w:rPr>
                <w:rFonts w:asciiTheme="majorEastAsia" w:eastAsiaTheme="majorEastAsia" w:hAnsiTheme="majorEastAsia" w:hint="eastAsia"/>
                <w:color w:val="000000"/>
                <w:sz w:val="18"/>
                <w:szCs w:val="18"/>
              </w:rPr>
              <w:t>アジアの中の福岡市</w:t>
            </w:r>
            <w:r w:rsidRPr="004D62F3">
              <w:rPr>
                <w:rFonts w:asciiTheme="majorEastAsia" w:eastAsiaTheme="majorEastAsia" w:hAnsiTheme="majorEastAsia" w:hint="eastAsia"/>
                <w:color w:val="000000"/>
                <w:sz w:val="18"/>
                <w:szCs w:val="18"/>
              </w:rPr>
              <w:br/>
              <w:t>P204～205</w:t>
            </w:r>
            <w:r w:rsidRPr="004D62F3">
              <w:rPr>
                <w:rFonts w:asciiTheme="majorEastAsia" w:eastAsiaTheme="majorEastAsia" w:hAnsiTheme="majorEastAsia" w:hint="eastAsia"/>
                <w:color w:val="000000"/>
                <w:sz w:val="18"/>
                <w:szCs w:val="18"/>
              </w:rPr>
              <w:br/>
              <w:t>【配時１】</w:t>
            </w:r>
          </w:p>
        </w:tc>
        <w:tc>
          <w:tcPr>
            <w:tcW w:w="1639" w:type="dxa"/>
            <w:shd w:val="clear" w:color="auto" w:fill="auto"/>
            <w:tcMar>
              <w:top w:w="57" w:type="dxa"/>
              <w:left w:w="57" w:type="dxa"/>
              <w:bottom w:w="57" w:type="dxa"/>
              <w:right w:w="57" w:type="dxa"/>
            </w:tcMar>
            <w:vAlign w:val="center"/>
          </w:tcPr>
          <w:p w14:paraId="59CA1605" w14:textId="5B555979"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国際交流事業や，姉妹都市</w:t>
            </w:r>
            <w:r w:rsidR="006A1A37">
              <w:rPr>
                <w:rFonts w:ascii="ＭＳ Ｐ明朝" w:eastAsia="ＭＳ Ｐ明朝" w:hAnsi="ＭＳ Ｐ明朝" w:hint="eastAsia"/>
                <w:sz w:val="18"/>
                <w:szCs w:val="18"/>
              </w:rPr>
              <w:t>（友好都市）</w:t>
            </w:r>
            <w:r w:rsidRPr="004D62F3">
              <w:rPr>
                <w:rFonts w:ascii="ＭＳ Ｐ明朝" w:eastAsia="ＭＳ Ｐ明朝" w:hAnsi="ＭＳ Ｐ明朝" w:hint="eastAsia"/>
                <w:sz w:val="18"/>
                <w:szCs w:val="18"/>
              </w:rPr>
              <w:t>との交流に着目して，福岡市の国際交流の様子を捉える。</w:t>
            </w:r>
          </w:p>
        </w:tc>
        <w:tc>
          <w:tcPr>
            <w:tcW w:w="3260" w:type="dxa"/>
            <w:shd w:val="clear" w:color="auto" w:fill="auto"/>
            <w:tcMar>
              <w:top w:w="57" w:type="dxa"/>
              <w:left w:w="57" w:type="dxa"/>
              <w:bottom w:w="57" w:type="dxa"/>
              <w:right w:w="57" w:type="dxa"/>
            </w:tcMar>
            <w:vAlign w:val="center"/>
          </w:tcPr>
          <w:p w14:paraId="38BBB4F4" w14:textId="353F69CD"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○福岡市の国際交流事業や姉妹都市</w:t>
            </w:r>
            <w:r w:rsidR="00F50068">
              <w:rPr>
                <w:rFonts w:ascii="ＭＳ Ｐ明朝" w:eastAsia="ＭＳ Ｐ明朝" w:hAnsi="ＭＳ Ｐ明朝" w:hint="eastAsia"/>
                <w:sz w:val="18"/>
                <w:szCs w:val="18"/>
              </w:rPr>
              <w:t>（友好都市）</w:t>
            </w:r>
            <w:r w:rsidRPr="004D62F3">
              <w:rPr>
                <w:rFonts w:ascii="ＭＳ Ｐ明朝" w:eastAsia="ＭＳ Ｐ明朝" w:hAnsi="ＭＳ Ｐ明朝" w:hint="eastAsia"/>
                <w:sz w:val="18"/>
                <w:szCs w:val="18"/>
              </w:rPr>
              <w:t>との交流について調べ，特にアジアの国々との交流が盛んな理由について考える。</w:t>
            </w:r>
          </w:p>
          <w:p w14:paraId="1419C724" w14:textId="77777777" w:rsidR="004D62F3" w:rsidRPr="004D62F3" w:rsidRDefault="0004077D" w:rsidP="006C1AD3">
            <w:pPr>
              <w:spacing w:line="280" w:lineRule="exact"/>
              <w:rPr>
                <w:rFonts w:ascii="ＭＳ Ｐ明朝" w:eastAsia="ＭＳ Ｐ明朝" w:hAnsi="ＭＳ Ｐ明朝"/>
                <w:spacing w:val="-4"/>
                <w:sz w:val="18"/>
                <w:szCs w:val="18"/>
              </w:rPr>
            </w:pPr>
            <w:r>
              <w:rPr>
                <w:rFonts w:ascii="ＭＳ Ｐ明朝" w:eastAsia="ＭＳ Ｐ明朝" w:hAnsi="ＭＳ Ｐ明朝" w:hint="eastAsia"/>
                <w:spacing w:val="-4"/>
                <w:sz w:val="18"/>
                <w:szCs w:val="18"/>
              </w:rPr>
              <w:t>◆福岡市はアジアの人々との交流事業や</w:t>
            </w:r>
            <w:r w:rsidR="004D62F3" w:rsidRPr="004D62F3">
              <w:rPr>
                <w:rFonts w:ascii="ＭＳ Ｐ明朝" w:eastAsia="ＭＳ Ｐ明朝" w:hAnsi="ＭＳ Ｐ明朝" w:hint="eastAsia"/>
                <w:spacing w:val="-4"/>
                <w:sz w:val="18"/>
                <w:szCs w:val="18"/>
              </w:rPr>
              <w:t>８つの姉妹都市(友好都市)</w:t>
            </w:r>
            <w:r>
              <w:rPr>
                <w:rFonts w:ascii="ＭＳ Ｐ明朝" w:eastAsia="ＭＳ Ｐ明朝" w:hAnsi="ＭＳ Ｐ明朝" w:hint="eastAsia"/>
                <w:spacing w:val="-4"/>
                <w:sz w:val="18"/>
                <w:szCs w:val="18"/>
              </w:rPr>
              <w:t>との</w:t>
            </w:r>
            <w:r w:rsidR="004D62F3" w:rsidRPr="004D62F3">
              <w:rPr>
                <w:rFonts w:ascii="ＭＳ Ｐ明朝" w:eastAsia="ＭＳ Ｐ明朝" w:hAnsi="ＭＳ Ｐ明朝" w:hint="eastAsia"/>
                <w:spacing w:val="-4"/>
                <w:sz w:val="18"/>
                <w:szCs w:val="18"/>
              </w:rPr>
              <w:t>交流を行っていること。各国には国旗があり,それぞれを尊重しなければならないこと。</w:t>
            </w:r>
          </w:p>
        </w:tc>
        <w:tc>
          <w:tcPr>
            <w:tcW w:w="2540" w:type="dxa"/>
            <w:shd w:val="clear" w:color="auto" w:fill="auto"/>
            <w:tcMar>
              <w:top w:w="57" w:type="dxa"/>
              <w:left w:w="57" w:type="dxa"/>
              <w:bottom w:w="57" w:type="dxa"/>
              <w:right w:w="57" w:type="dxa"/>
            </w:tcMar>
            <w:vAlign w:val="center"/>
          </w:tcPr>
          <w:p w14:paraId="3BF96308"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①市が取り組む外国との交流について調べる。</w:t>
            </w:r>
          </w:p>
          <w:p w14:paraId="6958F129"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②市が姉妹都市の関係を結んでいる都市の位置を地図で確かめる。</w:t>
            </w:r>
          </w:p>
          <w:p w14:paraId="1428A822" w14:textId="77777777" w:rsidR="004D62F3" w:rsidRPr="004D62F3" w:rsidRDefault="004D62F3" w:rsidP="006C1AD3">
            <w:pPr>
              <w:spacing w:line="280" w:lineRule="exact"/>
              <w:rPr>
                <w:rFonts w:ascii="ＭＳ 明朝" w:eastAsia="ＭＳ 明朝" w:hAnsi="ＭＳ 明朝" w:cs="ＭＳ Ｐゴシック"/>
                <w:sz w:val="18"/>
                <w:szCs w:val="18"/>
              </w:rPr>
            </w:pPr>
            <w:r w:rsidRPr="004D62F3">
              <w:rPr>
                <w:rFonts w:ascii="ＭＳ 明朝" w:eastAsia="ＭＳ 明朝" w:hAnsi="ＭＳ 明朝" w:hint="eastAsia"/>
                <w:sz w:val="18"/>
                <w:szCs w:val="18"/>
              </w:rPr>
              <w:t>③姉妹都市との交流について，調べたことを発表する。</w:t>
            </w:r>
          </w:p>
        </w:tc>
        <w:tc>
          <w:tcPr>
            <w:tcW w:w="2058" w:type="dxa"/>
            <w:shd w:val="clear" w:color="auto" w:fill="auto"/>
            <w:tcMar>
              <w:top w:w="57" w:type="dxa"/>
              <w:left w:w="57" w:type="dxa"/>
              <w:bottom w:w="57" w:type="dxa"/>
              <w:right w:w="57" w:type="dxa"/>
            </w:tcMar>
            <w:vAlign w:val="center"/>
          </w:tcPr>
          <w:p w14:paraId="76C6EBF4" w14:textId="3BB70A9D"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w:t>
            </w:r>
            <w:r w:rsidRPr="00A12582">
              <w:rPr>
                <w:rFonts w:asciiTheme="majorEastAsia" w:eastAsiaTheme="majorEastAsia" w:hAnsiTheme="majorEastAsia" w:hint="eastAsia"/>
                <w:spacing w:val="-6"/>
                <w:sz w:val="18"/>
                <w:szCs w:val="18"/>
              </w:rPr>
              <w:t>知技</w:t>
            </w:r>
            <w:r w:rsidRPr="004D62F3">
              <w:rPr>
                <w:rFonts w:ascii="ＭＳ Ｐ明朝" w:eastAsia="ＭＳ Ｐ明朝" w:hAnsi="ＭＳ Ｐ明朝" w:hint="eastAsia"/>
                <w:sz w:val="18"/>
                <w:szCs w:val="18"/>
              </w:rPr>
              <w:t>】福岡市は，中国や韓国をはじめとするアジアの国々との交流が盛んであるほか，姉妹都市</w:t>
            </w:r>
            <w:r w:rsidR="00800E07">
              <w:rPr>
                <w:rFonts w:ascii="ＭＳ Ｐ明朝" w:eastAsia="ＭＳ Ｐ明朝" w:hAnsi="ＭＳ Ｐ明朝" w:hint="eastAsia"/>
                <w:sz w:val="18"/>
                <w:szCs w:val="18"/>
              </w:rPr>
              <w:t>や友好都市</w:t>
            </w:r>
            <w:r w:rsidRPr="004D62F3">
              <w:rPr>
                <w:rFonts w:ascii="ＭＳ Ｐ明朝" w:eastAsia="ＭＳ Ｐ明朝" w:hAnsi="ＭＳ Ｐ明朝" w:hint="eastAsia"/>
                <w:sz w:val="18"/>
                <w:szCs w:val="18"/>
              </w:rPr>
              <w:t>の関係を結んだ都市との交流も行っていることを理解している。（発）（ノ）</w:t>
            </w:r>
          </w:p>
        </w:tc>
      </w:tr>
      <w:tr w:rsidR="004D62F3" w:rsidRPr="004D62F3" w14:paraId="6FB85CC4" w14:textId="77777777" w:rsidTr="00E83370">
        <w:trPr>
          <w:trHeight w:val="1531"/>
        </w:trPr>
        <w:tc>
          <w:tcPr>
            <w:tcW w:w="1276" w:type="dxa"/>
            <w:shd w:val="clear" w:color="auto" w:fill="auto"/>
            <w:tcMar>
              <w:top w:w="57" w:type="dxa"/>
              <w:left w:w="57" w:type="dxa"/>
              <w:bottom w:w="57" w:type="dxa"/>
              <w:right w:w="57" w:type="dxa"/>
            </w:tcMar>
            <w:vAlign w:val="center"/>
          </w:tcPr>
          <w:p w14:paraId="4611931F" w14:textId="77777777" w:rsidR="004D62F3" w:rsidRPr="004D62F3" w:rsidRDefault="004D62F3" w:rsidP="00E87522">
            <w:pPr>
              <w:spacing w:line="280" w:lineRule="exact"/>
              <w:rPr>
                <w:rFonts w:asciiTheme="majorEastAsia" w:eastAsiaTheme="majorEastAsia" w:hAnsiTheme="majorEastAsia"/>
                <w:color w:val="000000"/>
                <w:sz w:val="18"/>
                <w:szCs w:val="18"/>
              </w:rPr>
            </w:pPr>
            <w:r w:rsidRPr="004D62F3">
              <w:rPr>
                <w:rFonts w:asciiTheme="majorEastAsia" w:eastAsiaTheme="majorEastAsia" w:hAnsiTheme="majorEastAsia" w:hint="eastAsia"/>
                <w:color w:val="000000"/>
                <w:sz w:val="18"/>
                <w:szCs w:val="18"/>
              </w:rPr>
              <w:t>交流を続けていくために</w:t>
            </w:r>
            <w:r w:rsidRPr="004D62F3">
              <w:rPr>
                <w:rFonts w:asciiTheme="majorEastAsia" w:eastAsiaTheme="majorEastAsia" w:hAnsiTheme="majorEastAsia" w:hint="eastAsia"/>
                <w:color w:val="000000"/>
                <w:sz w:val="18"/>
                <w:szCs w:val="18"/>
              </w:rPr>
              <w:br/>
              <w:t>P206～207</w:t>
            </w:r>
            <w:r w:rsidRPr="004D62F3">
              <w:rPr>
                <w:rFonts w:asciiTheme="majorEastAsia" w:eastAsiaTheme="majorEastAsia" w:hAnsiTheme="majorEastAsia" w:hint="eastAsia"/>
                <w:color w:val="000000"/>
                <w:sz w:val="18"/>
                <w:szCs w:val="18"/>
              </w:rPr>
              <w:br/>
              <w:t>【配時１】</w:t>
            </w:r>
          </w:p>
        </w:tc>
        <w:tc>
          <w:tcPr>
            <w:tcW w:w="1639" w:type="dxa"/>
            <w:shd w:val="clear" w:color="auto" w:fill="auto"/>
            <w:tcMar>
              <w:top w:w="57" w:type="dxa"/>
              <w:left w:w="57" w:type="dxa"/>
              <w:bottom w:w="57" w:type="dxa"/>
              <w:right w:w="57" w:type="dxa"/>
            </w:tcMar>
            <w:vAlign w:val="center"/>
          </w:tcPr>
          <w:p w14:paraId="2B45E008"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福岡市の人々の国際交流の様子に着目して，外国の人々との交流をより深めていくために，大切なことを捉える。</w:t>
            </w:r>
          </w:p>
        </w:tc>
        <w:tc>
          <w:tcPr>
            <w:tcW w:w="3260" w:type="dxa"/>
            <w:shd w:val="clear" w:color="auto" w:fill="auto"/>
            <w:tcMar>
              <w:top w:w="57" w:type="dxa"/>
              <w:left w:w="57" w:type="dxa"/>
              <w:bottom w:w="57" w:type="dxa"/>
              <w:right w:w="57" w:type="dxa"/>
            </w:tcMar>
            <w:vAlign w:val="center"/>
          </w:tcPr>
          <w:p w14:paraId="32B06F98" w14:textId="77777777" w:rsidR="004D62F3" w:rsidRPr="004D62F3" w:rsidRDefault="004D62F3" w:rsidP="006C1AD3">
            <w:pPr>
              <w:spacing w:line="280" w:lineRule="exact"/>
              <w:rPr>
                <w:rFonts w:ascii="ＭＳ Ｐ明朝" w:eastAsia="ＭＳ Ｐ明朝" w:hAnsi="ＭＳ Ｐ明朝"/>
                <w:spacing w:val="-4"/>
                <w:sz w:val="18"/>
                <w:szCs w:val="18"/>
              </w:rPr>
            </w:pPr>
            <w:r w:rsidRPr="004D62F3">
              <w:rPr>
                <w:rFonts w:ascii="ＭＳ Ｐ明朝" w:eastAsia="ＭＳ Ｐ明朝" w:hAnsi="ＭＳ Ｐ明朝" w:hint="eastAsia"/>
                <w:sz w:val="18"/>
                <w:szCs w:val="18"/>
              </w:rPr>
              <w:t>○</w:t>
            </w:r>
            <w:r w:rsidRPr="004D62F3">
              <w:rPr>
                <w:rFonts w:ascii="ＭＳ Ｐ明朝" w:eastAsia="ＭＳ Ｐ明朝" w:hAnsi="ＭＳ Ｐ明朝" w:hint="eastAsia"/>
                <w:spacing w:val="-4"/>
                <w:sz w:val="18"/>
                <w:szCs w:val="18"/>
              </w:rPr>
              <w:t>子どもたちの国際交流や外国の人との交流会などの取り組みを調べ，異文化理解を進めながら外国の人との交流をさらに深めていくために大切なことについて考える。</w:t>
            </w:r>
          </w:p>
          <w:p w14:paraId="35B5E825"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◆外国の人は自分たちと文化や生活習慣に違いがあり，それを踏まえてお互いに理解を深めていくことが国際交流には大切であること。</w:t>
            </w:r>
          </w:p>
        </w:tc>
        <w:tc>
          <w:tcPr>
            <w:tcW w:w="2540" w:type="dxa"/>
            <w:shd w:val="clear" w:color="auto" w:fill="auto"/>
            <w:tcMar>
              <w:top w:w="57" w:type="dxa"/>
              <w:left w:w="57" w:type="dxa"/>
              <w:bottom w:w="57" w:type="dxa"/>
              <w:right w:w="57" w:type="dxa"/>
            </w:tcMar>
            <w:vAlign w:val="center"/>
          </w:tcPr>
          <w:p w14:paraId="1E97A9B0" w14:textId="77777777" w:rsidR="004D62F3" w:rsidRPr="004D62F3" w:rsidRDefault="004D62F3" w:rsidP="006C1AD3">
            <w:pPr>
              <w:spacing w:line="280" w:lineRule="exact"/>
              <w:ind w:rightChars="-27" w:right="-57"/>
              <w:rPr>
                <w:rFonts w:ascii="ＭＳ Ｐ明朝" w:eastAsia="ＭＳ Ｐ明朝" w:hAnsi="ＭＳ Ｐ明朝"/>
                <w:spacing w:val="-14"/>
                <w:sz w:val="18"/>
                <w:szCs w:val="18"/>
              </w:rPr>
            </w:pPr>
            <w:r w:rsidRPr="004D62F3">
              <w:rPr>
                <w:rFonts w:ascii="ＭＳ Ｐ明朝" w:eastAsia="ＭＳ Ｐ明朝" w:hAnsi="ＭＳ Ｐ明朝" w:hint="eastAsia"/>
                <w:spacing w:val="-14"/>
                <w:sz w:val="18"/>
                <w:szCs w:val="18"/>
              </w:rPr>
              <w:t>①外国から来た人と，どのような交流が行われているのか，さらに調べる。</w:t>
            </w:r>
          </w:p>
          <w:p w14:paraId="3B557B09" w14:textId="77777777" w:rsidR="004D62F3" w:rsidRPr="004D62F3" w:rsidRDefault="004D62F3" w:rsidP="006C1AD3">
            <w:pPr>
              <w:spacing w:line="280" w:lineRule="exact"/>
              <w:rPr>
                <w:rFonts w:ascii="ＭＳ Ｐ明朝" w:eastAsia="ＭＳ Ｐ明朝" w:hAnsi="ＭＳ Ｐ明朝"/>
                <w:spacing w:val="-2"/>
                <w:sz w:val="18"/>
                <w:szCs w:val="18"/>
              </w:rPr>
            </w:pPr>
            <w:r w:rsidRPr="004D62F3">
              <w:rPr>
                <w:rFonts w:ascii="ＭＳ Ｐ明朝" w:eastAsia="ＭＳ Ｐ明朝" w:hAnsi="ＭＳ Ｐ明朝" w:hint="eastAsia"/>
                <w:spacing w:val="-2"/>
                <w:sz w:val="18"/>
                <w:szCs w:val="18"/>
              </w:rPr>
              <w:t>②外国から来た人が，生活する上でどのようなことを問題に感じているかを話し合おう。</w:t>
            </w:r>
          </w:p>
          <w:p w14:paraId="595DE7A7"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Ｐ明朝" w:eastAsia="ＭＳ Ｐ明朝" w:hAnsi="ＭＳ Ｐ明朝" w:hint="eastAsia"/>
                <w:spacing w:val="-2"/>
                <w:sz w:val="18"/>
                <w:szCs w:val="18"/>
              </w:rPr>
              <w:t>③外国から来た人と，よりよい交流をしていくための取り組みについて調べる。</w:t>
            </w:r>
          </w:p>
        </w:tc>
        <w:tc>
          <w:tcPr>
            <w:tcW w:w="2058" w:type="dxa"/>
            <w:shd w:val="clear" w:color="auto" w:fill="auto"/>
            <w:tcMar>
              <w:top w:w="57" w:type="dxa"/>
              <w:left w:w="57" w:type="dxa"/>
              <w:bottom w:w="57" w:type="dxa"/>
              <w:right w:w="57" w:type="dxa"/>
            </w:tcMar>
            <w:vAlign w:val="center"/>
          </w:tcPr>
          <w:p w14:paraId="028CD447"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w:t>
            </w:r>
            <w:r w:rsidRPr="00A12582">
              <w:rPr>
                <w:rFonts w:asciiTheme="majorEastAsia" w:eastAsiaTheme="majorEastAsia" w:hAnsiTheme="majorEastAsia" w:hint="eastAsia"/>
                <w:spacing w:val="-6"/>
                <w:sz w:val="18"/>
                <w:szCs w:val="18"/>
              </w:rPr>
              <w:t>知技</w:t>
            </w:r>
            <w:r w:rsidRPr="004D62F3">
              <w:rPr>
                <w:rFonts w:ascii="ＭＳ 明朝" w:eastAsia="ＭＳ 明朝" w:hAnsi="ＭＳ 明朝" w:hint="eastAsia"/>
                <w:sz w:val="18"/>
                <w:szCs w:val="18"/>
              </w:rPr>
              <w:t>】国際交流を深めていくためには，お互いの異なる文化や生活習慣について分かり合うことが大切であることを理解している。（発）（行）</w:t>
            </w:r>
          </w:p>
        </w:tc>
      </w:tr>
      <w:tr w:rsidR="004D62F3" w:rsidRPr="004D62F3" w14:paraId="11A2A6FF" w14:textId="77777777" w:rsidTr="00E83370">
        <w:trPr>
          <w:trHeight w:val="2001"/>
        </w:trPr>
        <w:tc>
          <w:tcPr>
            <w:tcW w:w="1276" w:type="dxa"/>
            <w:tcBorders>
              <w:bottom w:val="double" w:sz="4" w:space="0" w:color="auto"/>
            </w:tcBorders>
            <w:shd w:val="clear" w:color="auto" w:fill="auto"/>
            <w:tcMar>
              <w:top w:w="57" w:type="dxa"/>
              <w:left w:w="57" w:type="dxa"/>
              <w:bottom w:w="57" w:type="dxa"/>
              <w:right w:w="57" w:type="dxa"/>
            </w:tcMar>
            <w:vAlign w:val="center"/>
          </w:tcPr>
          <w:p w14:paraId="0ECBB528" w14:textId="506724AD" w:rsidR="004D62F3" w:rsidRPr="004D62F3" w:rsidRDefault="00265F25" w:rsidP="003B47DD">
            <w:pPr>
              <w:spacing w:line="280" w:lineRule="exact"/>
              <w:rPr>
                <w:rFonts w:asciiTheme="majorEastAsia" w:eastAsiaTheme="majorEastAsia" w:hAnsiTheme="majorEastAsia"/>
                <w:color w:val="000000"/>
                <w:sz w:val="18"/>
                <w:szCs w:val="18"/>
              </w:rPr>
            </w:pPr>
            <w:r>
              <w:rPr>
                <w:rFonts w:asciiTheme="majorEastAsia" w:eastAsiaTheme="majorEastAsia" w:hAnsiTheme="majorEastAsia" w:hint="eastAsia"/>
                <w:color w:val="000000"/>
                <w:sz w:val="18"/>
                <w:szCs w:val="18"/>
              </w:rPr>
              <w:t>＜まとめる＞</w:t>
            </w:r>
            <w:r w:rsidR="002F69DD">
              <w:rPr>
                <w:rFonts w:asciiTheme="majorEastAsia" w:eastAsiaTheme="majorEastAsia" w:hAnsiTheme="majorEastAsia"/>
                <w:color w:val="000000"/>
                <w:sz w:val="18"/>
                <w:szCs w:val="18"/>
              </w:rPr>
              <w:br/>
            </w:r>
            <w:r w:rsidR="004D62F3" w:rsidRPr="004D62F3">
              <w:rPr>
                <w:rFonts w:asciiTheme="majorEastAsia" w:eastAsiaTheme="majorEastAsia" w:hAnsiTheme="majorEastAsia" w:hint="eastAsia"/>
                <w:color w:val="000000"/>
                <w:sz w:val="18"/>
                <w:szCs w:val="18"/>
              </w:rPr>
              <w:t>世界との交流の輪が広がることを願って</w:t>
            </w:r>
            <w:r w:rsidR="004D62F3" w:rsidRPr="004D62F3">
              <w:rPr>
                <w:rFonts w:asciiTheme="majorEastAsia" w:eastAsiaTheme="majorEastAsia" w:hAnsiTheme="majorEastAsia"/>
                <w:color w:val="000000"/>
                <w:sz w:val="18"/>
                <w:szCs w:val="18"/>
              </w:rPr>
              <w:br/>
            </w:r>
            <w:r>
              <w:rPr>
                <w:rFonts w:asciiTheme="majorEastAsia" w:eastAsiaTheme="majorEastAsia" w:hAnsiTheme="majorEastAsia" w:hint="eastAsia"/>
                <w:color w:val="000000"/>
                <w:sz w:val="18"/>
                <w:szCs w:val="18"/>
              </w:rPr>
              <w:t>P</w:t>
            </w:r>
            <w:r w:rsidR="004D62F3" w:rsidRPr="004D62F3">
              <w:rPr>
                <w:rFonts w:asciiTheme="majorEastAsia" w:eastAsiaTheme="majorEastAsia" w:hAnsiTheme="majorEastAsia" w:hint="eastAsia"/>
                <w:color w:val="000000"/>
                <w:sz w:val="18"/>
                <w:szCs w:val="18"/>
              </w:rPr>
              <w:t>208～209</w:t>
            </w:r>
            <w:r w:rsidR="003B47DD">
              <w:rPr>
                <w:rFonts w:asciiTheme="majorEastAsia" w:eastAsiaTheme="majorEastAsia" w:hAnsiTheme="majorEastAsia" w:hint="eastAsia"/>
                <w:color w:val="000000"/>
                <w:sz w:val="18"/>
                <w:szCs w:val="18"/>
              </w:rPr>
              <w:br/>
            </w:r>
            <w:r w:rsidR="004D62F3" w:rsidRPr="004D62F3">
              <w:rPr>
                <w:rFonts w:asciiTheme="majorEastAsia" w:eastAsiaTheme="majorEastAsia" w:hAnsiTheme="majorEastAsia" w:hint="eastAsia"/>
                <w:color w:val="000000"/>
                <w:sz w:val="18"/>
                <w:szCs w:val="18"/>
              </w:rPr>
              <w:t>【配時1】</w:t>
            </w:r>
          </w:p>
        </w:tc>
        <w:tc>
          <w:tcPr>
            <w:tcW w:w="1639" w:type="dxa"/>
            <w:tcBorders>
              <w:bottom w:val="double" w:sz="4" w:space="0" w:color="auto"/>
            </w:tcBorders>
            <w:shd w:val="clear" w:color="auto" w:fill="auto"/>
            <w:tcMar>
              <w:top w:w="57" w:type="dxa"/>
              <w:left w:w="57" w:type="dxa"/>
              <w:bottom w:w="57" w:type="dxa"/>
              <w:right w:w="57" w:type="dxa"/>
            </w:tcMar>
            <w:vAlign w:val="center"/>
          </w:tcPr>
          <w:p w14:paraId="37F183F1" w14:textId="77777777" w:rsidR="004D62F3" w:rsidRPr="004D62F3" w:rsidRDefault="004D62F3" w:rsidP="00E10847">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福岡市の国際交流について調べたことをふり返り，</w:t>
            </w:r>
            <w:r w:rsidR="00BE1BE0" w:rsidRPr="00910059">
              <w:rPr>
                <w:rFonts w:ascii="ＭＳ 明朝" w:eastAsia="ＭＳ 明朝" w:hAnsi="ＭＳ 明朝" w:hint="eastAsia"/>
                <w:sz w:val="18"/>
                <w:szCs w:val="18"/>
              </w:rPr>
              <w:t>学習問題について自分の考えをまとめる</w:t>
            </w:r>
            <w:r w:rsidRPr="004D62F3">
              <w:rPr>
                <w:rFonts w:ascii="ＭＳ 明朝" w:eastAsia="ＭＳ 明朝" w:hAnsi="ＭＳ 明朝" w:hint="eastAsia"/>
                <w:sz w:val="18"/>
                <w:szCs w:val="18"/>
              </w:rPr>
              <w:t>。</w:t>
            </w:r>
          </w:p>
        </w:tc>
        <w:tc>
          <w:tcPr>
            <w:tcW w:w="3260" w:type="dxa"/>
            <w:tcBorders>
              <w:bottom w:val="double" w:sz="4" w:space="0" w:color="auto"/>
            </w:tcBorders>
            <w:shd w:val="clear" w:color="auto" w:fill="auto"/>
            <w:tcMar>
              <w:top w:w="57" w:type="dxa"/>
              <w:left w:w="57" w:type="dxa"/>
              <w:bottom w:w="57" w:type="dxa"/>
              <w:right w:w="57" w:type="dxa"/>
            </w:tcMar>
            <w:vAlign w:val="center"/>
          </w:tcPr>
          <w:p w14:paraId="475F882C" w14:textId="77777777" w:rsid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○福岡市で国際交流が盛んなわけを話し合い，結果を図表などにまとめて，これからのまちづくりや自分たちの取り組みについて考える。</w:t>
            </w:r>
          </w:p>
          <w:p w14:paraId="36F7CEBC" w14:textId="77777777" w:rsidR="007903AC" w:rsidRPr="004D62F3" w:rsidRDefault="007903AC" w:rsidP="00D638D9">
            <w:pPr>
              <w:spacing w:line="280" w:lineRule="exact"/>
              <w:rPr>
                <w:rFonts w:ascii="ＭＳ 明朝" w:eastAsia="ＭＳ 明朝" w:hAnsi="ＭＳ 明朝"/>
                <w:sz w:val="18"/>
                <w:szCs w:val="18"/>
              </w:rPr>
            </w:pPr>
            <w:r>
              <w:rPr>
                <w:rFonts w:ascii="ＭＳ 明朝" w:eastAsia="ＭＳ 明朝" w:hAnsi="ＭＳ 明朝" w:hint="eastAsia"/>
                <w:sz w:val="18"/>
                <w:szCs w:val="18"/>
              </w:rPr>
              <w:t>◆</w:t>
            </w:r>
            <w:r w:rsidR="00CF01C9" w:rsidRPr="006D4B86">
              <w:rPr>
                <w:rFonts w:ascii="ＭＳ Ｐ明朝" w:eastAsia="ＭＳ Ｐ明朝" w:hAnsi="ＭＳ Ｐ明朝" w:hint="eastAsia"/>
                <w:sz w:val="18"/>
                <w:szCs w:val="18"/>
              </w:rPr>
              <w:t>福岡市はアジアの国々と地理的位置が近</w:t>
            </w:r>
            <w:r w:rsidR="006A5963" w:rsidRPr="006D4B86">
              <w:rPr>
                <w:rFonts w:ascii="ＭＳ Ｐ明朝" w:eastAsia="ＭＳ Ｐ明朝" w:hAnsi="ＭＳ Ｐ明朝" w:hint="eastAsia"/>
                <w:sz w:val="18"/>
                <w:szCs w:val="18"/>
              </w:rPr>
              <w:t>く，昔から交流があったことに加え</w:t>
            </w:r>
            <w:r w:rsidR="00CF01C9" w:rsidRPr="006D4B86">
              <w:rPr>
                <w:rFonts w:ascii="ＭＳ Ｐ明朝" w:eastAsia="ＭＳ Ｐ明朝" w:hAnsi="ＭＳ Ｐ明朝" w:hint="eastAsia"/>
                <w:sz w:val="18"/>
                <w:szCs w:val="18"/>
              </w:rPr>
              <w:t>，国際交流を支える大型の施設や催し，交流</w:t>
            </w:r>
            <w:r w:rsidR="006A5963" w:rsidRPr="006D4B86">
              <w:rPr>
                <w:rFonts w:ascii="ＭＳ Ｐ明朝" w:eastAsia="ＭＳ Ｐ明朝" w:hAnsi="ＭＳ Ｐ明朝" w:hint="eastAsia"/>
                <w:sz w:val="18"/>
                <w:szCs w:val="18"/>
              </w:rPr>
              <w:t>を深めようとする</w:t>
            </w:r>
            <w:r w:rsidR="00CF01C9" w:rsidRPr="006D4B86">
              <w:rPr>
                <w:rFonts w:ascii="ＭＳ Ｐ明朝" w:eastAsia="ＭＳ Ｐ明朝" w:hAnsi="ＭＳ Ｐ明朝" w:hint="eastAsia"/>
                <w:sz w:val="18"/>
                <w:szCs w:val="18"/>
              </w:rPr>
              <w:t>人々の取り組み</w:t>
            </w:r>
            <w:r w:rsidR="006A5963" w:rsidRPr="006D4B86">
              <w:rPr>
                <w:rFonts w:ascii="ＭＳ Ｐ明朝" w:eastAsia="ＭＳ Ｐ明朝" w:hAnsi="ＭＳ Ｐ明朝" w:hint="eastAsia"/>
                <w:sz w:val="18"/>
                <w:szCs w:val="18"/>
              </w:rPr>
              <w:t>によって</w:t>
            </w:r>
            <w:r w:rsidR="00CB3DD4" w:rsidRPr="006D4B86">
              <w:rPr>
                <w:rFonts w:ascii="ＭＳ Ｐ明朝" w:eastAsia="ＭＳ Ｐ明朝" w:hAnsi="ＭＳ Ｐ明朝" w:hint="eastAsia"/>
                <w:sz w:val="18"/>
                <w:szCs w:val="18"/>
              </w:rPr>
              <w:t>，</w:t>
            </w:r>
            <w:r w:rsidR="00CF01C9" w:rsidRPr="006D4B86">
              <w:rPr>
                <w:rFonts w:ascii="ＭＳ Ｐ明朝" w:eastAsia="ＭＳ Ｐ明朝" w:hAnsi="ＭＳ Ｐ明朝" w:hint="eastAsia"/>
                <w:sz w:val="18"/>
                <w:szCs w:val="18"/>
              </w:rPr>
              <w:t>国際交流が盛</w:t>
            </w:r>
            <w:r w:rsidR="00D638D9" w:rsidRPr="006D4B86">
              <w:rPr>
                <w:rFonts w:ascii="ＭＳ Ｐ明朝" w:eastAsia="ＭＳ Ｐ明朝" w:hAnsi="ＭＳ Ｐ明朝" w:hint="eastAsia"/>
                <w:sz w:val="18"/>
                <w:szCs w:val="18"/>
              </w:rPr>
              <w:t>ん</w:t>
            </w:r>
            <w:r w:rsidR="006A5963" w:rsidRPr="006D4B86">
              <w:rPr>
                <w:rFonts w:ascii="ＭＳ Ｐ明朝" w:eastAsia="ＭＳ Ｐ明朝" w:hAnsi="ＭＳ Ｐ明朝" w:hint="eastAsia"/>
                <w:sz w:val="18"/>
                <w:szCs w:val="18"/>
              </w:rPr>
              <w:t>になったこと。</w:t>
            </w:r>
          </w:p>
        </w:tc>
        <w:tc>
          <w:tcPr>
            <w:tcW w:w="2540" w:type="dxa"/>
            <w:tcBorders>
              <w:bottom w:val="double" w:sz="4" w:space="0" w:color="auto"/>
            </w:tcBorders>
            <w:shd w:val="clear" w:color="auto" w:fill="auto"/>
            <w:tcMar>
              <w:top w:w="57" w:type="dxa"/>
              <w:left w:w="57" w:type="dxa"/>
              <w:bottom w:w="57" w:type="dxa"/>
              <w:right w:w="57" w:type="dxa"/>
            </w:tcMar>
            <w:vAlign w:val="center"/>
          </w:tcPr>
          <w:p w14:paraId="5BC2D877" w14:textId="77777777" w:rsidR="004D62F3" w:rsidRPr="004D62F3" w:rsidRDefault="004D62F3" w:rsidP="006C1AD3">
            <w:pPr>
              <w:spacing w:line="280" w:lineRule="exact"/>
              <w:rPr>
                <w:rFonts w:ascii="ＭＳ 明朝" w:eastAsia="ＭＳ 明朝" w:hAnsi="ＭＳ 明朝"/>
                <w:spacing w:val="-2"/>
                <w:sz w:val="18"/>
                <w:szCs w:val="18"/>
              </w:rPr>
            </w:pPr>
            <w:r w:rsidRPr="004D62F3">
              <w:rPr>
                <w:rFonts w:ascii="ＭＳ 明朝" w:eastAsia="ＭＳ 明朝" w:hAnsi="ＭＳ 明朝" w:hint="eastAsia"/>
                <w:spacing w:val="-2"/>
                <w:sz w:val="18"/>
                <w:szCs w:val="18"/>
              </w:rPr>
              <w:t>①福岡市で国際交流が盛んになった背景について話し合う。</w:t>
            </w:r>
          </w:p>
          <w:p w14:paraId="5CF722B9"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②話し合ったことを，グループ分けして整理する。</w:t>
            </w:r>
          </w:p>
          <w:p w14:paraId="0FFBF6B7" w14:textId="77777777" w:rsidR="004D62F3" w:rsidRPr="004D62F3" w:rsidRDefault="004D62F3" w:rsidP="006C1AD3">
            <w:pPr>
              <w:spacing w:line="280" w:lineRule="exact"/>
              <w:rPr>
                <w:rFonts w:ascii="ＭＳ 明朝" w:eastAsia="ＭＳ 明朝" w:hAnsi="ＭＳ 明朝"/>
                <w:sz w:val="18"/>
                <w:szCs w:val="18"/>
              </w:rPr>
            </w:pPr>
            <w:r w:rsidRPr="004D62F3">
              <w:rPr>
                <w:rFonts w:ascii="ＭＳ 明朝" w:eastAsia="ＭＳ 明朝" w:hAnsi="ＭＳ 明朝" w:hint="eastAsia"/>
                <w:sz w:val="18"/>
                <w:szCs w:val="18"/>
              </w:rPr>
              <w:t>③福岡市で国際交流がさらに盛んになるために大切なことについて考える。</w:t>
            </w:r>
          </w:p>
        </w:tc>
        <w:tc>
          <w:tcPr>
            <w:tcW w:w="2058" w:type="dxa"/>
            <w:tcBorders>
              <w:bottom w:val="double" w:sz="4" w:space="0" w:color="auto"/>
            </w:tcBorders>
            <w:shd w:val="clear" w:color="auto" w:fill="auto"/>
            <w:tcMar>
              <w:top w:w="57" w:type="dxa"/>
              <w:left w:w="57" w:type="dxa"/>
              <w:bottom w:w="57" w:type="dxa"/>
              <w:right w:w="57" w:type="dxa"/>
            </w:tcMar>
            <w:vAlign w:val="center"/>
          </w:tcPr>
          <w:p w14:paraId="50348659" w14:textId="77777777"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w:t>
            </w:r>
            <w:r w:rsidRPr="00A12582">
              <w:rPr>
                <w:rFonts w:asciiTheme="majorEastAsia" w:eastAsiaTheme="majorEastAsia" w:hAnsiTheme="majorEastAsia" w:hint="eastAsia"/>
                <w:spacing w:val="-6"/>
                <w:sz w:val="18"/>
                <w:szCs w:val="18"/>
              </w:rPr>
              <w:t>知技</w:t>
            </w:r>
            <w:r w:rsidRPr="004D62F3">
              <w:rPr>
                <w:rFonts w:ascii="ＭＳ Ｐ明朝" w:eastAsia="ＭＳ Ｐ明朝" w:hAnsi="ＭＳ Ｐ明朝" w:hint="eastAsia"/>
                <w:sz w:val="18"/>
                <w:szCs w:val="18"/>
              </w:rPr>
              <w:t>】福岡市には，国際交流を進めていくための施設や行事のほか，市や市民の取り組みがあることを理解している。（発）（ノ）</w:t>
            </w:r>
          </w:p>
          <w:p w14:paraId="0A12E332" w14:textId="77777777" w:rsidR="004D62F3" w:rsidRPr="004D62F3" w:rsidRDefault="004D62F3" w:rsidP="006C1AD3">
            <w:pPr>
              <w:spacing w:line="280" w:lineRule="exact"/>
              <w:rPr>
                <w:rFonts w:ascii="ＭＳ Ｐ明朝" w:eastAsia="ＭＳ Ｐ明朝" w:hAnsi="ＭＳ Ｐ明朝"/>
                <w:spacing w:val="-6"/>
                <w:sz w:val="18"/>
                <w:szCs w:val="18"/>
              </w:rPr>
            </w:pPr>
            <w:r w:rsidRPr="00A12582">
              <w:rPr>
                <w:rFonts w:asciiTheme="majorEastAsia" w:eastAsiaTheme="majorEastAsia" w:hAnsiTheme="majorEastAsia" w:hint="eastAsia"/>
                <w:spacing w:val="-6"/>
                <w:sz w:val="18"/>
                <w:szCs w:val="18"/>
              </w:rPr>
              <w:t>【思判表</w:t>
            </w:r>
            <w:r w:rsidRPr="004D62F3">
              <w:rPr>
                <w:rFonts w:ascii="ＭＳ Ｐ明朝" w:eastAsia="ＭＳ Ｐ明朝" w:hAnsi="ＭＳ Ｐ明朝" w:hint="eastAsia"/>
                <w:spacing w:val="-6"/>
                <w:sz w:val="18"/>
                <w:szCs w:val="18"/>
              </w:rPr>
              <w:t>】学習問題を確かめ，福岡市で国際交流が</w:t>
            </w:r>
            <w:r w:rsidRPr="004D62F3">
              <w:rPr>
                <w:rFonts w:ascii="ＭＳ Ｐ明朝" w:eastAsia="ＭＳ Ｐ明朝" w:hAnsi="ＭＳ Ｐ明朝" w:hint="eastAsia"/>
                <w:spacing w:val="-8"/>
                <w:sz w:val="18"/>
                <w:szCs w:val="18"/>
              </w:rPr>
              <w:t>盛んなわけについて考えたことを表している。（発）（ノ）</w:t>
            </w:r>
          </w:p>
        </w:tc>
      </w:tr>
      <w:tr w:rsidR="004D62F3" w:rsidRPr="004D62F3" w14:paraId="07D47A4C" w14:textId="77777777" w:rsidTr="00E83370">
        <w:trPr>
          <w:trHeight w:val="190"/>
        </w:trPr>
        <w:tc>
          <w:tcPr>
            <w:tcW w:w="1276" w:type="dxa"/>
            <w:tcBorders>
              <w:top w:val="double" w:sz="4" w:space="0" w:color="auto"/>
            </w:tcBorders>
            <w:shd w:val="clear" w:color="auto" w:fill="auto"/>
            <w:tcMar>
              <w:top w:w="57" w:type="dxa"/>
              <w:left w:w="57" w:type="dxa"/>
              <w:bottom w:w="57" w:type="dxa"/>
              <w:right w:w="57" w:type="dxa"/>
            </w:tcMar>
            <w:vAlign w:val="center"/>
          </w:tcPr>
          <w:p w14:paraId="27ED3019" w14:textId="77777777" w:rsidR="004D62F3" w:rsidRPr="004D62F3" w:rsidRDefault="004D62F3" w:rsidP="003B47DD">
            <w:pPr>
              <w:spacing w:line="280" w:lineRule="exact"/>
              <w:rPr>
                <w:rFonts w:asciiTheme="majorEastAsia" w:eastAsiaTheme="majorEastAsia" w:hAnsiTheme="majorEastAsia"/>
                <w:color w:val="000000"/>
                <w:sz w:val="18"/>
                <w:szCs w:val="18"/>
              </w:rPr>
            </w:pPr>
            <w:r w:rsidRPr="004D62F3">
              <w:rPr>
                <w:rFonts w:asciiTheme="majorEastAsia" w:eastAsiaTheme="majorEastAsia" w:hAnsiTheme="majorEastAsia" w:hint="eastAsia"/>
                <w:color w:val="000000"/>
                <w:sz w:val="18"/>
                <w:szCs w:val="18"/>
              </w:rPr>
              <w:t>＜つなげる＞</w:t>
            </w:r>
            <w:r w:rsidRPr="004D62F3">
              <w:rPr>
                <w:rFonts w:asciiTheme="majorEastAsia" w:eastAsiaTheme="majorEastAsia" w:hAnsiTheme="majorEastAsia" w:hint="eastAsia"/>
                <w:color w:val="000000"/>
                <w:sz w:val="18"/>
                <w:szCs w:val="18"/>
              </w:rPr>
              <w:br/>
              <w:t>自分たちの県を外国の人にしょうかいしよう</w:t>
            </w:r>
            <w:r w:rsidRPr="004D62F3">
              <w:rPr>
                <w:rFonts w:asciiTheme="majorEastAsia" w:eastAsiaTheme="majorEastAsia" w:hAnsiTheme="majorEastAsia" w:hint="eastAsia"/>
                <w:color w:val="000000"/>
                <w:sz w:val="18"/>
                <w:szCs w:val="18"/>
              </w:rPr>
              <w:br/>
              <w:t>P210～211</w:t>
            </w:r>
            <w:r w:rsidR="003B47DD">
              <w:rPr>
                <w:rFonts w:asciiTheme="majorEastAsia" w:eastAsiaTheme="majorEastAsia" w:hAnsiTheme="majorEastAsia" w:hint="eastAsia"/>
                <w:color w:val="000000"/>
                <w:sz w:val="18"/>
                <w:szCs w:val="18"/>
              </w:rPr>
              <w:br/>
            </w:r>
            <w:r w:rsidRPr="004D62F3">
              <w:rPr>
                <w:rFonts w:asciiTheme="majorEastAsia" w:eastAsiaTheme="majorEastAsia" w:hAnsiTheme="majorEastAsia" w:hint="eastAsia"/>
                <w:color w:val="000000"/>
                <w:sz w:val="18"/>
                <w:szCs w:val="18"/>
              </w:rPr>
              <w:t>【配時2】</w:t>
            </w:r>
          </w:p>
        </w:tc>
        <w:tc>
          <w:tcPr>
            <w:tcW w:w="1639" w:type="dxa"/>
            <w:tcBorders>
              <w:top w:val="double" w:sz="4" w:space="0" w:color="auto"/>
            </w:tcBorders>
            <w:shd w:val="clear" w:color="auto" w:fill="auto"/>
            <w:tcMar>
              <w:top w:w="57" w:type="dxa"/>
              <w:left w:w="57" w:type="dxa"/>
              <w:bottom w:w="57" w:type="dxa"/>
              <w:right w:w="57" w:type="dxa"/>
            </w:tcMar>
            <w:vAlign w:val="center"/>
          </w:tcPr>
          <w:p w14:paraId="515AF00B" w14:textId="77777777" w:rsidR="004D62F3" w:rsidRPr="004D62F3" w:rsidRDefault="004D62F3" w:rsidP="006C1AD3">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自分の県について人にわかりやすく伝える工夫をしながら白地図や文章などに整理し，県の様子と特色を紹介するガイドマップをつくる。</w:t>
            </w:r>
          </w:p>
        </w:tc>
        <w:tc>
          <w:tcPr>
            <w:tcW w:w="3260" w:type="dxa"/>
            <w:tcBorders>
              <w:top w:val="double" w:sz="4" w:space="0" w:color="auto"/>
            </w:tcBorders>
            <w:shd w:val="clear" w:color="auto" w:fill="auto"/>
            <w:tcMar>
              <w:top w:w="57" w:type="dxa"/>
              <w:left w:w="57" w:type="dxa"/>
              <w:bottom w:w="57" w:type="dxa"/>
              <w:right w:w="57" w:type="dxa"/>
            </w:tcMar>
            <w:vAlign w:val="center"/>
          </w:tcPr>
          <w:p w14:paraId="28B7C258" w14:textId="3D791599" w:rsidR="004D62F3" w:rsidRDefault="004D62F3" w:rsidP="007B3705">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w:t>
            </w:r>
            <w:r w:rsidR="00CA0074">
              <w:rPr>
                <w:rFonts w:ascii="ＭＳ Ｐ明朝" w:eastAsia="ＭＳ Ｐ明朝" w:hAnsi="ＭＳ Ｐ明朝" w:hint="eastAsia"/>
                <w:sz w:val="18"/>
                <w:szCs w:val="18"/>
              </w:rPr>
              <w:t>自分たちの</w:t>
            </w:r>
            <w:r w:rsidRPr="004D62F3">
              <w:rPr>
                <w:rFonts w:ascii="ＭＳ Ｐ明朝" w:eastAsia="ＭＳ Ｐ明朝" w:hAnsi="ＭＳ Ｐ明朝" w:hint="eastAsia"/>
                <w:sz w:val="18"/>
                <w:szCs w:val="18"/>
              </w:rPr>
              <w:t>県を</w:t>
            </w:r>
            <w:r w:rsidR="00133E02">
              <w:rPr>
                <w:rFonts w:ascii="ＭＳ Ｐ明朝" w:eastAsia="ＭＳ Ｐ明朝" w:hAnsi="ＭＳ Ｐ明朝" w:hint="eastAsia"/>
                <w:sz w:val="18"/>
                <w:szCs w:val="18"/>
              </w:rPr>
              <w:t>紹介する</w:t>
            </w:r>
            <w:r w:rsidR="00CA0074">
              <w:rPr>
                <w:rFonts w:ascii="ＭＳ Ｐ明朝" w:eastAsia="ＭＳ Ｐ明朝" w:hAnsi="ＭＳ Ｐ明朝" w:hint="eastAsia"/>
                <w:sz w:val="18"/>
                <w:szCs w:val="18"/>
              </w:rPr>
              <w:t>ガイドマップ</w:t>
            </w:r>
            <w:r w:rsidR="000E77CB">
              <w:rPr>
                <w:rFonts w:ascii="ＭＳ Ｐ明朝" w:eastAsia="ＭＳ Ｐ明朝" w:hAnsi="ＭＳ Ｐ明朝" w:hint="eastAsia"/>
                <w:sz w:val="18"/>
                <w:szCs w:val="18"/>
              </w:rPr>
              <w:t>をつくるために</w:t>
            </w:r>
            <w:r w:rsidRPr="004D62F3">
              <w:rPr>
                <w:rFonts w:ascii="ＭＳ Ｐ明朝" w:eastAsia="ＭＳ Ｐ明朝" w:hAnsi="ＭＳ Ｐ明朝" w:hint="eastAsia"/>
                <w:sz w:val="18"/>
                <w:szCs w:val="18"/>
              </w:rPr>
              <w:t>，自分たちの県の地形・産業・交通や，特色ある地域</w:t>
            </w:r>
            <w:r w:rsidR="00395B78">
              <w:rPr>
                <w:rFonts w:ascii="ＭＳ Ｐ明朝" w:eastAsia="ＭＳ Ｐ明朝" w:hAnsi="ＭＳ Ｐ明朝" w:hint="eastAsia"/>
                <w:sz w:val="18"/>
                <w:szCs w:val="18"/>
              </w:rPr>
              <w:t>のまちづくり</w:t>
            </w:r>
            <w:r w:rsidR="00752315">
              <w:rPr>
                <w:rFonts w:ascii="ＭＳ Ｐ明朝" w:eastAsia="ＭＳ Ｐ明朝" w:hAnsi="ＭＳ Ｐ明朝" w:hint="eastAsia"/>
                <w:sz w:val="18"/>
                <w:szCs w:val="18"/>
              </w:rPr>
              <w:t>を</w:t>
            </w:r>
            <w:r w:rsidR="00C46E51">
              <w:rPr>
                <w:rFonts w:ascii="ＭＳ Ｐ明朝" w:eastAsia="ＭＳ Ｐ明朝" w:hAnsi="ＭＳ Ｐ明朝" w:hint="eastAsia"/>
                <w:sz w:val="18"/>
                <w:szCs w:val="18"/>
              </w:rPr>
              <w:t>ふ</w:t>
            </w:r>
            <w:r w:rsidR="00752315">
              <w:rPr>
                <w:rFonts w:ascii="ＭＳ Ｐ明朝" w:eastAsia="ＭＳ Ｐ明朝" w:hAnsi="ＭＳ Ｐ明朝" w:hint="eastAsia"/>
                <w:sz w:val="18"/>
                <w:szCs w:val="18"/>
              </w:rPr>
              <w:t>り返りながら，他の児童と</w:t>
            </w:r>
            <w:r w:rsidR="00CD743C">
              <w:rPr>
                <w:rFonts w:ascii="ＭＳ Ｐ明朝" w:eastAsia="ＭＳ Ｐ明朝" w:hAnsi="ＭＳ Ｐ明朝" w:hint="eastAsia"/>
                <w:sz w:val="18"/>
                <w:szCs w:val="18"/>
              </w:rPr>
              <w:t>話し合い，</w:t>
            </w:r>
            <w:r w:rsidR="00752315">
              <w:rPr>
                <w:rFonts w:ascii="ＭＳ Ｐ明朝" w:eastAsia="ＭＳ Ｐ明朝" w:hAnsi="ＭＳ Ｐ明朝" w:hint="eastAsia"/>
                <w:sz w:val="18"/>
                <w:szCs w:val="18"/>
              </w:rPr>
              <w:t>ガイドマップで扱う内容を検討</w:t>
            </w:r>
            <w:r w:rsidR="00CD743C">
              <w:rPr>
                <w:rFonts w:ascii="ＭＳ Ｐ明朝" w:eastAsia="ＭＳ Ｐ明朝" w:hAnsi="ＭＳ Ｐ明朝" w:hint="eastAsia"/>
                <w:sz w:val="18"/>
                <w:szCs w:val="18"/>
              </w:rPr>
              <w:t>する</w:t>
            </w:r>
            <w:r w:rsidRPr="004D62F3">
              <w:rPr>
                <w:rFonts w:ascii="ＭＳ Ｐ明朝" w:eastAsia="ＭＳ Ｐ明朝" w:hAnsi="ＭＳ Ｐ明朝" w:hint="eastAsia"/>
                <w:sz w:val="18"/>
                <w:szCs w:val="18"/>
              </w:rPr>
              <w:t>。</w:t>
            </w:r>
          </w:p>
          <w:p w14:paraId="2CA77679" w14:textId="008A8489" w:rsidR="00752315" w:rsidRPr="00752315" w:rsidRDefault="00136B16" w:rsidP="0081772D">
            <w:pPr>
              <w:spacing w:line="280" w:lineRule="exact"/>
              <w:rPr>
                <w:rFonts w:ascii="ＭＳ Ｐ明朝" w:eastAsia="ＭＳ Ｐ明朝" w:hAnsi="ＭＳ Ｐ明朝"/>
                <w:sz w:val="18"/>
                <w:szCs w:val="18"/>
              </w:rPr>
            </w:pPr>
            <w:r>
              <w:rPr>
                <w:rFonts w:ascii="ＭＳ Ｐ明朝" w:eastAsia="ＭＳ Ｐ明朝" w:hAnsi="ＭＳ Ｐ明朝" w:hint="eastAsia"/>
                <w:sz w:val="18"/>
                <w:szCs w:val="18"/>
              </w:rPr>
              <w:t>◆</w:t>
            </w:r>
            <w:r w:rsidR="00CD743C">
              <w:rPr>
                <w:rFonts w:ascii="ＭＳ Ｐ明朝" w:eastAsia="ＭＳ Ｐ明朝" w:hAnsi="ＭＳ Ｐ明朝" w:hint="eastAsia"/>
                <w:sz w:val="18"/>
                <w:szCs w:val="18"/>
              </w:rPr>
              <w:t>自分たちの県</w:t>
            </w:r>
            <w:r w:rsidR="009D140E">
              <w:rPr>
                <w:rFonts w:ascii="ＭＳ Ｐ明朝" w:eastAsia="ＭＳ Ｐ明朝" w:hAnsi="ＭＳ Ｐ明朝" w:hint="eastAsia"/>
                <w:sz w:val="18"/>
                <w:szCs w:val="18"/>
              </w:rPr>
              <w:t>に，外国や他地域の人に紹介したい</w:t>
            </w:r>
            <w:r w:rsidR="00A31917">
              <w:rPr>
                <w:rFonts w:ascii="ＭＳ Ｐ明朝" w:eastAsia="ＭＳ Ｐ明朝" w:hAnsi="ＭＳ Ｐ明朝" w:hint="eastAsia"/>
                <w:sz w:val="18"/>
                <w:szCs w:val="18"/>
              </w:rPr>
              <w:t>場所や食べ物，史跡や文化財など，様々なものがあること。</w:t>
            </w:r>
          </w:p>
        </w:tc>
        <w:tc>
          <w:tcPr>
            <w:tcW w:w="2540" w:type="dxa"/>
            <w:tcBorders>
              <w:top w:val="double" w:sz="4" w:space="0" w:color="auto"/>
            </w:tcBorders>
            <w:shd w:val="clear" w:color="auto" w:fill="auto"/>
            <w:tcMar>
              <w:top w:w="57" w:type="dxa"/>
              <w:left w:w="57" w:type="dxa"/>
              <w:bottom w:w="57" w:type="dxa"/>
              <w:right w:w="57" w:type="dxa"/>
            </w:tcMar>
            <w:vAlign w:val="center"/>
          </w:tcPr>
          <w:p w14:paraId="2F78C4E4" w14:textId="77777777" w:rsidR="004D62F3" w:rsidRPr="004D62F3" w:rsidRDefault="004D62F3" w:rsidP="006C1AD3">
            <w:pPr>
              <w:spacing w:line="26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①</w:t>
            </w:r>
            <w:r w:rsidRPr="004D62F3">
              <w:rPr>
                <w:rFonts w:ascii="ＭＳ Ｐ明朝" w:eastAsia="ＭＳ Ｐ明朝" w:hAnsi="ＭＳ Ｐ明朝" w:hint="eastAsia"/>
                <w:spacing w:val="-8"/>
                <w:sz w:val="18"/>
                <w:szCs w:val="18"/>
              </w:rPr>
              <w:t>自分たちの県の</w:t>
            </w:r>
            <w:r w:rsidR="00DB53B1">
              <w:rPr>
                <w:rFonts w:ascii="ＭＳ Ｐ明朝" w:eastAsia="ＭＳ Ｐ明朝" w:hAnsi="ＭＳ Ｐ明朝" w:hint="eastAsia"/>
                <w:spacing w:val="-8"/>
                <w:sz w:val="18"/>
                <w:szCs w:val="18"/>
              </w:rPr>
              <w:t>特色</w:t>
            </w:r>
            <w:r w:rsidRPr="004D62F3">
              <w:rPr>
                <w:rFonts w:ascii="ＭＳ Ｐ明朝" w:eastAsia="ＭＳ Ｐ明朝" w:hAnsi="ＭＳ Ｐ明朝" w:hint="eastAsia"/>
                <w:spacing w:val="-8"/>
                <w:sz w:val="18"/>
                <w:szCs w:val="18"/>
              </w:rPr>
              <w:t>を振り返り，ガイドマップの構想</w:t>
            </w:r>
            <w:r w:rsidR="001F6690" w:rsidRPr="001F6690">
              <w:rPr>
                <w:rFonts w:ascii="ＭＳ Ｐ明朝" w:eastAsia="ＭＳ Ｐ明朝" w:hAnsi="ＭＳ Ｐ明朝" w:hint="eastAsia"/>
                <w:spacing w:val="-8"/>
                <w:sz w:val="18"/>
                <w:szCs w:val="18"/>
              </w:rPr>
              <w:t>を</w:t>
            </w:r>
            <w:r w:rsidRPr="004D62F3">
              <w:rPr>
                <w:rFonts w:ascii="ＭＳ Ｐ明朝" w:eastAsia="ＭＳ Ｐ明朝" w:hAnsi="ＭＳ Ｐ明朝" w:hint="eastAsia"/>
                <w:spacing w:val="-8"/>
                <w:sz w:val="18"/>
                <w:szCs w:val="18"/>
              </w:rPr>
              <w:t>話し合う。</w:t>
            </w:r>
          </w:p>
          <w:p w14:paraId="47263CDD" w14:textId="77777777" w:rsidR="004D62F3" w:rsidRPr="004D62F3" w:rsidRDefault="004D62F3" w:rsidP="006C1AD3">
            <w:pPr>
              <w:spacing w:line="26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②ガイドマップの作成に必要な資料を集めたり，紹介文を書い</w:t>
            </w:r>
            <w:r w:rsidRPr="004D62F3">
              <w:rPr>
                <w:rFonts w:ascii="ＭＳ Ｐ明朝" w:eastAsia="ＭＳ Ｐ明朝" w:hAnsi="ＭＳ Ｐ明朝" w:hint="eastAsia"/>
                <w:spacing w:val="-2"/>
                <w:sz w:val="18"/>
                <w:szCs w:val="18"/>
              </w:rPr>
              <w:t>たりしながら，わかりやすく伝えるための工夫について考え合う。</w:t>
            </w:r>
          </w:p>
          <w:p w14:paraId="20F9C28E" w14:textId="77777777" w:rsidR="004D62F3" w:rsidRPr="004D62F3" w:rsidRDefault="004D62F3" w:rsidP="006C1AD3">
            <w:pPr>
              <w:spacing w:line="260" w:lineRule="exact"/>
              <w:rPr>
                <w:rFonts w:ascii="ＭＳ Ｐ明朝" w:eastAsia="ＭＳ Ｐ明朝" w:hAnsi="ＭＳ Ｐ明朝" w:cs="ＭＳ Ｐゴシック"/>
                <w:sz w:val="18"/>
                <w:szCs w:val="18"/>
              </w:rPr>
            </w:pPr>
            <w:r w:rsidRPr="004D62F3">
              <w:rPr>
                <w:rFonts w:ascii="ＭＳ Ｐ明朝" w:eastAsia="ＭＳ Ｐ明朝" w:hAnsi="ＭＳ Ｐ明朝" w:hint="eastAsia"/>
                <w:sz w:val="18"/>
                <w:szCs w:val="18"/>
              </w:rPr>
              <w:t>③自分たちの県を紹介するガイドマップを各自で作って見せ合い，相互に評価を行う。</w:t>
            </w:r>
          </w:p>
        </w:tc>
        <w:tc>
          <w:tcPr>
            <w:tcW w:w="2058" w:type="dxa"/>
            <w:tcBorders>
              <w:top w:val="double" w:sz="4" w:space="0" w:color="auto"/>
            </w:tcBorders>
            <w:shd w:val="clear" w:color="auto" w:fill="auto"/>
            <w:tcMar>
              <w:top w:w="57" w:type="dxa"/>
              <w:left w:w="57" w:type="dxa"/>
              <w:bottom w:w="57" w:type="dxa"/>
              <w:right w:w="57" w:type="dxa"/>
            </w:tcMar>
            <w:vAlign w:val="center"/>
          </w:tcPr>
          <w:p w14:paraId="017250D2" w14:textId="77777777" w:rsidR="004D62F3" w:rsidRDefault="004D62F3" w:rsidP="00777145">
            <w:pPr>
              <w:spacing w:line="280" w:lineRule="exact"/>
              <w:rPr>
                <w:rFonts w:ascii="ＭＳ Ｐ明朝" w:eastAsia="ＭＳ Ｐ明朝" w:hAnsi="ＭＳ Ｐ明朝"/>
                <w:sz w:val="18"/>
                <w:szCs w:val="18"/>
              </w:rPr>
            </w:pPr>
            <w:r w:rsidRPr="004D62F3">
              <w:rPr>
                <w:rFonts w:ascii="ＭＳ Ｐ明朝" w:eastAsia="ＭＳ Ｐ明朝" w:hAnsi="ＭＳ Ｐ明朝" w:hint="eastAsia"/>
                <w:sz w:val="18"/>
                <w:szCs w:val="18"/>
              </w:rPr>
              <w:t>【</w:t>
            </w:r>
            <w:r w:rsidRPr="00A12582">
              <w:rPr>
                <w:rFonts w:asciiTheme="majorEastAsia" w:eastAsiaTheme="majorEastAsia" w:hAnsiTheme="majorEastAsia" w:hint="eastAsia"/>
                <w:spacing w:val="-6"/>
                <w:sz w:val="18"/>
                <w:szCs w:val="18"/>
              </w:rPr>
              <w:t>態</w:t>
            </w:r>
            <w:r w:rsidR="00777145">
              <w:rPr>
                <w:rFonts w:ascii="ＭＳ Ｐ明朝" w:eastAsia="ＭＳ Ｐ明朝" w:hAnsi="ＭＳ Ｐ明朝" w:hint="eastAsia"/>
                <w:sz w:val="18"/>
                <w:szCs w:val="18"/>
              </w:rPr>
              <w:t>】</w:t>
            </w:r>
            <w:r w:rsidR="00A50A89">
              <w:rPr>
                <w:rFonts w:ascii="ＭＳ Ｐ明朝" w:eastAsia="ＭＳ Ｐ明朝" w:hAnsi="ＭＳ Ｐ明朝" w:hint="eastAsia"/>
                <w:sz w:val="18"/>
                <w:szCs w:val="18"/>
              </w:rPr>
              <w:t>自分たちの県について調べてきたことを積極的にふり返ったり，これまでに行った学習のまとめ方をガイドマップづくりに</w:t>
            </w:r>
            <w:r w:rsidR="00CD2DDF">
              <w:rPr>
                <w:rFonts w:ascii="ＭＳ Ｐ明朝" w:eastAsia="ＭＳ Ｐ明朝" w:hAnsi="ＭＳ Ｐ明朝" w:hint="eastAsia"/>
                <w:sz w:val="18"/>
                <w:szCs w:val="18"/>
              </w:rPr>
              <w:t>生かそうとしたりしている。</w:t>
            </w:r>
            <w:r w:rsidRPr="004D62F3">
              <w:rPr>
                <w:rFonts w:ascii="ＭＳ Ｐ明朝" w:eastAsia="ＭＳ Ｐ明朝" w:hAnsi="ＭＳ Ｐ明朝" w:hint="eastAsia"/>
                <w:sz w:val="18"/>
                <w:szCs w:val="18"/>
              </w:rPr>
              <w:t>（</w:t>
            </w:r>
            <w:r w:rsidR="00CD2DDF">
              <w:rPr>
                <w:rFonts w:ascii="ＭＳ Ｐ明朝" w:eastAsia="ＭＳ Ｐ明朝" w:hAnsi="ＭＳ Ｐ明朝" w:hint="eastAsia"/>
                <w:sz w:val="18"/>
                <w:szCs w:val="18"/>
              </w:rPr>
              <w:t>発</w:t>
            </w:r>
            <w:r w:rsidRPr="004D62F3">
              <w:rPr>
                <w:rFonts w:ascii="ＭＳ Ｐ明朝" w:eastAsia="ＭＳ Ｐ明朝" w:hAnsi="ＭＳ Ｐ明朝" w:hint="eastAsia"/>
                <w:sz w:val="18"/>
                <w:szCs w:val="18"/>
              </w:rPr>
              <w:t>）（</w:t>
            </w:r>
            <w:r w:rsidR="00CD2DDF">
              <w:rPr>
                <w:rFonts w:ascii="ＭＳ Ｐ明朝" w:eastAsia="ＭＳ Ｐ明朝" w:hAnsi="ＭＳ Ｐ明朝" w:hint="eastAsia"/>
                <w:sz w:val="18"/>
                <w:szCs w:val="18"/>
              </w:rPr>
              <w:t>行</w:t>
            </w:r>
            <w:r w:rsidRPr="004D62F3">
              <w:rPr>
                <w:rFonts w:ascii="ＭＳ Ｐ明朝" w:eastAsia="ＭＳ Ｐ明朝" w:hAnsi="ＭＳ Ｐ明朝" w:hint="eastAsia"/>
                <w:sz w:val="18"/>
                <w:szCs w:val="18"/>
              </w:rPr>
              <w:t>）</w:t>
            </w:r>
          </w:p>
          <w:p w14:paraId="28A97404" w14:textId="2BDE85D7" w:rsidR="00CD2DDF" w:rsidRPr="004D62F3" w:rsidRDefault="002B01E0" w:rsidP="00777145">
            <w:pPr>
              <w:spacing w:line="280" w:lineRule="exact"/>
              <w:rPr>
                <w:rFonts w:ascii="ＭＳ Ｐ明朝" w:eastAsia="ＭＳ Ｐ明朝" w:hAnsi="ＭＳ Ｐ明朝"/>
                <w:sz w:val="18"/>
                <w:szCs w:val="18"/>
              </w:rPr>
            </w:pPr>
            <w:r>
              <w:rPr>
                <w:rFonts w:ascii="ＭＳ Ｐ明朝" w:eastAsia="ＭＳ Ｐ明朝" w:hAnsi="ＭＳ Ｐ明朝" w:hint="eastAsia"/>
                <w:sz w:val="18"/>
                <w:szCs w:val="18"/>
              </w:rPr>
              <w:t>【思判表】学習したことをもとに，外国の人に自分たちの県について紹介したいことを選び，ガイドマップにわかりやすく表現している。（発）（ノ）</w:t>
            </w:r>
          </w:p>
        </w:tc>
      </w:tr>
    </w:tbl>
    <w:p w14:paraId="0E66D2CE" w14:textId="25DD4944" w:rsidR="00720DB7" w:rsidRDefault="00720DB7" w:rsidP="00904287">
      <w:pPr>
        <w:snapToGrid w:val="0"/>
        <w:spacing w:line="60" w:lineRule="auto"/>
        <w:rPr>
          <w:rFonts w:asciiTheme="majorEastAsia" w:eastAsiaTheme="majorEastAsia" w:hAnsiTheme="majorEastAsia"/>
          <w:sz w:val="22"/>
        </w:rPr>
      </w:pPr>
    </w:p>
    <w:p w14:paraId="355078FD" w14:textId="6B3E6018" w:rsidR="002D3003" w:rsidRDefault="002D3003" w:rsidP="00904287">
      <w:pPr>
        <w:snapToGrid w:val="0"/>
        <w:spacing w:line="60" w:lineRule="auto"/>
        <w:rPr>
          <w:rFonts w:asciiTheme="majorEastAsia" w:eastAsiaTheme="majorEastAsia" w:hAnsiTheme="majorEastAsia"/>
          <w:sz w:val="22"/>
        </w:rPr>
      </w:pPr>
    </w:p>
    <w:p w14:paraId="1789B3D3" w14:textId="77777777" w:rsidR="00762660" w:rsidRPr="00EC10BD" w:rsidRDefault="00762660" w:rsidP="00CD4EE8">
      <w:pPr>
        <w:contextualSpacing/>
        <w:rPr>
          <w:rFonts w:ascii="ＭＳ 明朝" w:eastAsia="ＭＳ 明朝" w:hAnsi="ＭＳ 明朝"/>
          <w:sz w:val="22"/>
        </w:rPr>
      </w:pPr>
    </w:p>
    <w:sectPr w:rsidR="00762660" w:rsidRPr="00EC10BD" w:rsidSect="00490B55">
      <w:type w:val="continuous"/>
      <w:pgSz w:w="11906" w:h="16838"/>
      <w:pgMar w:top="567" w:right="567" w:bottom="567" w:left="567" w:header="284" w:footer="284"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BA118" w14:textId="77777777" w:rsidR="00503A3C" w:rsidRDefault="00503A3C" w:rsidP="00462524">
      <w:r>
        <w:separator/>
      </w:r>
    </w:p>
  </w:endnote>
  <w:endnote w:type="continuationSeparator" w:id="0">
    <w:p w14:paraId="043A10C3" w14:textId="77777777" w:rsidR="00503A3C" w:rsidRDefault="00503A3C" w:rsidP="0046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C8B79" w14:textId="77777777" w:rsidR="005C41E9" w:rsidRDefault="005C41E9">
    <w:pPr>
      <w:pStyle w:val="a8"/>
    </w:pPr>
  </w:p>
  <w:p w14:paraId="7FCF7D0A" w14:textId="77777777" w:rsidR="005C41E9" w:rsidRDefault="005C41E9"/>
  <w:p w14:paraId="55FCF1E7" w14:textId="77777777" w:rsidR="005C41E9" w:rsidRDefault="005C41E9"/>
  <w:p w14:paraId="63D8FBC4" w14:textId="77777777" w:rsidR="005C41E9" w:rsidRDefault="005C41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9895254"/>
      <w:docPartObj>
        <w:docPartGallery w:val="Page Numbers (Bottom of Page)"/>
        <w:docPartUnique/>
      </w:docPartObj>
    </w:sdtPr>
    <w:sdtEndPr/>
    <w:sdtContent>
      <w:p w14:paraId="1978E051" w14:textId="77777777" w:rsidR="005C41E9" w:rsidRDefault="005C41E9" w:rsidP="00C75367">
        <w:pPr>
          <w:pStyle w:val="a8"/>
          <w:jc w:val="center"/>
        </w:pPr>
        <w:r>
          <w:fldChar w:fldCharType="begin"/>
        </w:r>
        <w:r>
          <w:instrText>PAGE   \* MERGEFORMAT</w:instrText>
        </w:r>
        <w:r>
          <w:fldChar w:fldCharType="separate"/>
        </w:r>
        <w:r w:rsidRPr="00F230E5">
          <w:rPr>
            <w:noProof/>
            <w:lang w:val="ja-JP"/>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E5F9B" w14:textId="77777777" w:rsidR="00503A3C" w:rsidRDefault="00503A3C" w:rsidP="00462524">
      <w:r>
        <w:separator/>
      </w:r>
    </w:p>
  </w:footnote>
  <w:footnote w:type="continuationSeparator" w:id="0">
    <w:p w14:paraId="6AD547A8" w14:textId="77777777" w:rsidR="00503A3C" w:rsidRDefault="00503A3C" w:rsidP="00462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3F93B" w14:textId="77777777" w:rsidR="005C41E9" w:rsidRDefault="005C41E9">
    <w:pPr>
      <w:pStyle w:val="a6"/>
    </w:pPr>
  </w:p>
  <w:p w14:paraId="5B3D2C7E" w14:textId="77777777" w:rsidR="005C41E9" w:rsidRDefault="005C41E9"/>
  <w:p w14:paraId="54E0B25E" w14:textId="77777777" w:rsidR="005C41E9" w:rsidRDefault="005C41E9"/>
  <w:p w14:paraId="4B279CC2" w14:textId="77777777" w:rsidR="005C41E9" w:rsidRDefault="005C41E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249"/>
    <w:rsid w:val="00003288"/>
    <w:rsid w:val="0000584D"/>
    <w:rsid w:val="00005853"/>
    <w:rsid w:val="000064E4"/>
    <w:rsid w:val="000073DD"/>
    <w:rsid w:val="00020F5D"/>
    <w:rsid w:val="000215C8"/>
    <w:rsid w:val="0002160A"/>
    <w:rsid w:val="00024516"/>
    <w:rsid w:val="0002594E"/>
    <w:rsid w:val="00025B53"/>
    <w:rsid w:val="000310B7"/>
    <w:rsid w:val="00033DFF"/>
    <w:rsid w:val="0004077D"/>
    <w:rsid w:val="00042790"/>
    <w:rsid w:val="00043F62"/>
    <w:rsid w:val="0004441B"/>
    <w:rsid w:val="000444DE"/>
    <w:rsid w:val="00052744"/>
    <w:rsid w:val="00054A0C"/>
    <w:rsid w:val="00057391"/>
    <w:rsid w:val="00060C12"/>
    <w:rsid w:val="00063CCE"/>
    <w:rsid w:val="00071ED2"/>
    <w:rsid w:val="00073491"/>
    <w:rsid w:val="00073B6B"/>
    <w:rsid w:val="0007468E"/>
    <w:rsid w:val="0007638B"/>
    <w:rsid w:val="00080727"/>
    <w:rsid w:val="00083367"/>
    <w:rsid w:val="000841DC"/>
    <w:rsid w:val="000906CD"/>
    <w:rsid w:val="00091D5E"/>
    <w:rsid w:val="000943E5"/>
    <w:rsid w:val="000950DD"/>
    <w:rsid w:val="0009670A"/>
    <w:rsid w:val="00096B75"/>
    <w:rsid w:val="00096FDE"/>
    <w:rsid w:val="00097271"/>
    <w:rsid w:val="000A0BA9"/>
    <w:rsid w:val="000B18BD"/>
    <w:rsid w:val="000B6FEE"/>
    <w:rsid w:val="000C2050"/>
    <w:rsid w:val="000D1BEB"/>
    <w:rsid w:val="000D35C3"/>
    <w:rsid w:val="000D64DE"/>
    <w:rsid w:val="000D67FA"/>
    <w:rsid w:val="000E77CB"/>
    <w:rsid w:val="000F49E4"/>
    <w:rsid w:val="000F729E"/>
    <w:rsid w:val="00104012"/>
    <w:rsid w:val="001048B5"/>
    <w:rsid w:val="00106ED3"/>
    <w:rsid w:val="00107FBD"/>
    <w:rsid w:val="00112B56"/>
    <w:rsid w:val="00114FC4"/>
    <w:rsid w:val="0011532C"/>
    <w:rsid w:val="00124770"/>
    <w:rsid w:val="001255E4"/>
    <w:rsid w:val="00127478"/>
    <w:rsid w:val="0013272E"/>
    <w:rsid w:val="00133E02"/>
    <w:rsid w:val="00136B16"/>
    <w:rsid w:val="001435DE"/>
    <w:rsid w:val="00146C39"/>
    <w:rsid w:val="00153C8F"/>
    <w:rsid w:val="00153D42"/>
    <w:rsid w:val="00156E7B"/>
    <w:rsid w:val="0016519F"/>
    <w:rsid w:val="00170F46"/>
    <w:rsid w:val="00172AFD"/>
    <w:rsid w:val="001748BC"/>
    <w:rsid w:val="001756B9"/>
    <w:rsid w:val="00175A9D"/>
    <w:rsid w:val="00176BF3"/>
    <w:rsid w:val="00181099"/>
    <w:rsid w:val="0018401D"/>
    <w:rsid w:val="001868DB"/>
    <w:rsid w:val="00194571"/>
    <w:rsid w:val="00194A4D"/>
    <w:rsid w:val="00195483"/>
    <w:rsid w:val="001A033C"/>
    <w:rsid w:val="001A09EF"/>
    <w:rsid w:val="001A128D"/>
    <w:rsid w:val="001A1D4A"/>
    <w:rsid w:val="001A4958"/>
    <w:rsid w:val="001A5EC5"/>
    <w:rsid w:val="001A63DB"/>
    <w:rsid w:val="001B3D7A"/>
    <w:rsid w:val="001B4FF1"/>
    <w:rsid w:val="001C05B6"/>
    <w:rsid w:val="001C0E94"/>
    <w:rsid w:val="001C17F4"/>
    <w:rsid w:val="001C2018"/>
    <w:rsid w:val="001C2C8D"/>
    <w:rsid w:val="001C335F"/>
    <w:rsid w:val="001C54DE"/>
    <w:rsid w:val="001D1DA9"/>
    <w:rsid w:val="001D4656"/>
    <w:rsid w:val="001D6B14"/>
    <w:rsid w:val="001D6F4A"/>
    <w:rsid w:val="001E0DC4"/>
    <w:rsid w:val="001E389B"/>
    <w:rsid w:val="001E6B41"/>
    <w:rsid w:val="001E7852"/>
    <w:rsid w:val="001F2BCB"/>
    <w:rsid w:val="001F56D4"/>
    <w:rsid w:val="001F5B87"/>
    <w:rsid w:val="001F6690"/>
    <w:rsid w:val="00200307"/>
    <w:rsid w:val="00200B30"/>
    <w:rsid w:val="00204AA5"/>
    <w:rsid w:val="00216A0C"/>
    <w:rsid w:val="002205D6"/>
    <w:rsid w:val="00220BC4"/>
    <w:rsid w:val="00221849"/>
    <w:rsid w:val="00227D6A"/>
    <w:rsid w:val="00230F6C"/>
    <w:rsid w:val="002319DD"/>
    <w:rsid w:val="002324A1"/>
    <w:rsid w:val="00233767"/>
    <w:rsid w:val="00235F9B"/>
    <w:rsid w:val="00243F18"/>
    <w:rsid w:val="00252553"/>
    <w:rsid w:val="002528EB"/>
    <w:rsid w:val="00252D50"/>
    <w:rsid w:val="002606A6"/>
    <w:rsid w:val="00265F25"/>
    <w:rsid w:val="0026616D"/>
    <w:rsid w:val="00267583"/>
    <w:rsid w:val="002707CB"/>
    <w:rsid w:val="00270B30"/>
    <w:rsid w:val="00275A3E"/>
    <w:rsid w:val="00277521"/>
    <w:rsid w:val="0028111A"/>
    <w:rsid w:val="002864AE"/>
    <w:rsid w:val="002963AB"/>
    <w:rsid w:val="00296A0B"/>
    <w:rsid w:val="002A0748"/>
    <w:rsid w:val="002A0A57"/>
    <w:rsid w:val="002A22E8"/>
    <w:rsid w:val="002A4BB6"/>
    <w:rsid w:val="002A5970"/>
    <w:rsid w:val="002A658B"/>
    <w:rsid w:val="002A6F48"/>
    <w:rsid w:val="002B01E0"/>
    <w:rsid w:val="002B074E"/>
    <w:rsid w:val="002B57C7"/>
    <w:rsid w:val="002B588D"/>
    <w:rsid w:val="002B6384"/>
    <w:rsid w:val="002C11A7"/>
    <w:rsid w:val="002C552B"/>
    <w:rsid w:val="002C598F"/>
    <w:rsid w:val="002D0AFD"/>
    <w:rsid w:val="002D3003"/>
    <w:rsid w:val="002D54E0"/>
    <w:rsid w:val="002E1D09"/>
    <w:rsid w:val="002E42B4"/>
    <w:rsid w:val="002E5C8C"/>
    <w:rsid w:val="002F69DD"/>
    <w:rsid w:val="002F6B29"/>
    <w:rsid w:val="0030203A"/>
    <w:rsid w:val="00303483"/>
    <w:rsid w:val="00303CDD"/>
    <w:rsid w:val="00305761"/>
    <w:rsid w:val="00312CF3"/>
    <w:rsid w:val="00313C01"/>
    <w:rsid w:val="003149EF"/>
    <w:rsid w:val="0031544D"/>
    <w:rsid w:val="003171F0"/>
    <w:rsid w:val="00320A48"/>
    <w:rsid w:val="003253E7"/>
    <w:rsid w:val="003262CD"/>
    <w:rsid w:val="003264BF"/>
    <w:rsid w:val="003269A3"/>
    <w:rsid w:val="003278B4"/>
    <w:rsid w:val="003314B9"/>
    <w:rsid w:val="00335794"/>
    <w:rsid w:val="0034072B"/>
    <w:rsid w:val="00341099"/>
    <w:rsid w:val="003415A6"/>
    <w:rsid w:val="00345F00"/>
    <w:rsid w:val="003473B6"/>
    <w:rsid w:val="00353ECD"/>
    <w:rsid w:val="00355382"/>
    <w:rsid w:val="00356A9D"/>
    <w:rsid w:val="0036162A"/>
    <w:rsid w:val="00361B7F"/>
    <w:rsid w:val="003711CE"/>
    <w:rsid w:val="00374EAB"/>
    <w:rsid w:val="00375CAC"/>
    <w:rsid w:val="0038075D"/>
    <w:rsid w:val="003812FD"/>
    <w:rsid w:val="00381663"/>
    <w:rsid w:val="00382DDD"/>
    <w:rsid w:val="00383CE2"/>
    <w:rsid w:val="0038436A"/>
    <w:rsid w:val="0039312A"/>
    <w:rsid w:val="00394203"/>
    <w:rsid w:val="00395B78"/>
    <w:rsid w:val="003A19AC"/>
    <w:rsid w:val="003B1A51"/>
    <w:rsid w:val="003B2327"/>
    <w:rsid w:val="003B3FFB"/>
    <w:rsid w:val="003B47DD"/>
    <w:rsid w:val="003B7C3F"/>
    <w:rsid w:val="003C18BB"/>
    <w:rsid w:val="003C4051"/>
    <w:rsid w:val="003C4F55"/>
    <w:rsid w:val="003C64BA"/>
    <w:rsid w:val="003D0331"/>
    <w:rsid w:val="003D1AC3"/>
    <w:rsid w:val="003E3418"/>
    <w:rsid w:val="003E60D0"/>
    <w:rsid w:val="003F091B"/>
    <w:rsid w:val="003F10EA"/>
    <w:rsid w:val="003F518B"/>
    <w:rsid w:val="003F5C7E"/>
    <w:rsid w:val="003F5D4C"/>
    <w:rsid w:val="0040226F"/>
    <w:rsid w:val="00403E04"/>
    <w:rsid w:val="00415439"/>
    <w:rsid w:val="00417830"/>
    <w:rsid w:val="0042064E"/>
    <w:rsid w:val="00423436"/>
    <w:rsid w:val="004264EB"/>
    <w:rsid w:val="00426C09"/>
    <w:rsid w:val="00430E49"/>
    <w:rsid w:val="00434F79"/>
    <w:rsid w:val="00435F9D"/>
    <w:rsid w:val="00436DB3"/>
    <w:rsid w:val="00444A4B"/>
    <w:rsid w:val="00451D6A"/>
    <w:rsid w:val="00452EF1"/>
    <w:rsid w:val="00455762"/>
    <w:rsid w:val="00456BAB"/>
    <w:rsid w:val="00457464"/>
    <w:rsid w:val="00461B08"/>
    <w:rsid w:val="00462524"/>
    <w:rsid w:val="00463153"/>
    <w:rsid w:val="00464333"/>
    <w:rsid w:val="00466425"/>
    <w:rsid w:val="00467FE9"/>
    <w:rsid w:val="00472FD5"/>
    <w:rsid w:val="004752DF"/>
    <w:rsid w:val="00477906"/>
    <w:rsid w:val="00487C71"/>
    <w:rsid w:val="00487DC6"/>
    <w:rsid w:val="00490B55"/>
    <w:rsid w:val="004947C7"/>
    <w:rsid w:val="0049700D"/>
    <w:rsid w:val="004A572E"/>
    <w:rsid w:val="004A64A8"/>
    <w:rsid w:val="004A7F4E"/>
    <w:rsid w:val="004B231D"/>
    <w:rsid w:val="004C1482"/>
    <w:rsid w:val="004C2A4B"/>
    <w:rsid w:val="004C679D"/>
    <w:rsid w:val="004D3EE1"/>
    <w:rsid w:val="004D4AA8"/>
    <w:rsid w:val="004D62F3"/>
    <w:rsid w:val="004D6B6D"/>
    <w:rsid w:val="004E3892"/>
    <w:rsid w:val="004E3CF3"/>
    <w:rsid w:val="004E6289"/>
    <w:rsid w:val="004F5FC9"/>
    <w:rsid w:val="004F7E62"/>
    <w:rsid w:val="004F7F48"/>
    <w:rsid w:val="00501133"/>
    <w:rsid w:val="005014AC"/>
    <w:rsid w:val="00503A3C"/>
    <w:rsid w:val="0050738E"/>
    <w:rsid w:val="00507E1B"/>
    <w:rsid w:val="005105B0"/>
    <w:rsid w:val="00512851"/>
    <w:rsid w:val="005164A0"/>
    <w:rsid w:val="005167EF"/>
    <w:rsid w:val="005171AD"/>
    <w:rsid w:val="005179F4"/>
    <w:rsid w:val="00521653"/>
    <w:rsid w:val="00526210"/>
    <w:rsid w:val="005303AE"/>
    <w:rsid w:val="00530BB8"/>
    <w:rsid w:val="00531B16"/>
    <w:rsid w:val="00534D82"/>
    <w:rsid w:val="00535D5D"/>
    <w:rsid w:val="00536CC8"/>
    <w:rsid w:val="005408C5"/>
    <w:rsid w:val="005420D7"/>
    <w:rsid w:val="00542111"/>
    <w:rsid w:val="005424F0"/>
    <w:rsid w:val="005457E7"/>
    <w:rsid w:val="005460F3"/>
    <w:rsid w:val="00552CA7"/>
    <w:rsid w:val="005542D1"/>
    <w:rsid w:val="005553D9"/>
    <w:rsid w:val="00555D0C"/>
    <w:rsid w:val="0055706E"/>
    <w:rsid w:val="00564FE9"/>
    <w:rsid w:val="005668D3"/>
    <w:rsid w:val="00566BEA"/>
    <w:rsid w:val="005717BC"/>
    <w:rsid w:val="0057244E"/>
    <w:rsid w:val="00575251"/>
    <w:rsid w:val="00575DB5"/>
    <w:rsid w:val="005801A9"/>
    <w:rsid w:val="0058372E"/>
    <w:rsid w:val="0058470A"/>
    <w:rsid w:val="00586C41"/>
    <w:rsid w:val="005915D6"/>
    <w:rsid w:val="00591985"/>
    <w:rsid w:val="00591EB1"/>
    <w:rsid w:val="005920D2"/>
    <w:rsid w:val="0059259C"/>
    <w:rsid w:val="00592A4C"/>
    <w:rsid w:val="0059569B"/>
    <w:rsid w:val="00596827"/>
    <w:rsid w:val="005A251A"/>
    <w:rsid w:val="005A343F"/>
    <w:rsid w:val="005A3703"/>
    <w:rsid w:val="005B1279"/>
    <w:rsid w:val="005B3EDF"/>
    <w:rsid w:val="005C29B2"/>
    <w:rsid w:val="005C41E9"/>
    <w:rsid w:val="005C7ACC"/>
    <w:rsid w:val="005D238A"/>
    <w:rsid w:val="005D3633"/>
    <w:rsid w:val="005D4685"/>
    <w:rsid w:val="005D54ED"/>
    <w:rsid w:val="005E4150"/>
    <w:rsid w:val="005F2307"/>
    <w:rsid w:val="005F41E1"/>
    <w:rsid w:val="005F4CEF"/>
    <w:rsid w:val="005F7B34"/>
    <w:rsid w:val="006038C8"/>
    <w:rsid w:val="0060492B"/>
    <w:rsid w:val="00604AF7"/>
    <w:rsid w:val="0060737A"/>
    <w:rsid w:val="006101D2"/>
    <w:rsid w:val="006161F0"/>
    <w:rsid w:val="00616294"/>
    <w:rsid w:val="006224C6"/>
    <w:rsid w:val="00625B15"/>
    <w:rsid w:val="00625EEF"/>
    <w:rsid w:val="00626E2A"/>
    <w:rsid w:val="00627521"/>
    <w:rsid w:val="006275FD"/>
    <w:rsid w:val="006440E4"/>
    <w:rsid w:val="0064460C"/>
    <w:rsid w:val="00646C11"/>
    <w:rsid w:val="00650729"/>
    <w:rsid w:val="0066246A"/>
    <w:rsid w:val="0066518A"/>
    <w:rsid w:val="00665EFB"/>
    <w:rsid w:val="00666ADA"/>
    <w:rsid w:val="00672FD0"/>
    <w:rsid w:val="00673BE3"/>
    <w:rsid w:val="00676C90"/>
    <w:rsid w:val="006810E9"/>
    <w:rsid w:val="00690748"/>
    <w:rsid w:val="006929E3"/>
    <w:rsid w:val="00692AFB"/>
    <w:rsid w:val="00693F1D"/>
    <w:rsid w:val="006941FA"/>
    <w:rsid w:val="006942BB"/>
    <w:rsid w:val="006A0169"/>
    <w:rsid w:val="006A1A37"/>
    <w:rsid w:val="006A3B2D"/>
    <w:rsid w:val="006A5963"/>
    <w:rsid w:val="006A5AF9"/>
    <w:rsid w:val="006A6B5C"/>
    <w:rsid w:val="006A7448"/>
    <w:rsid w:val="006B7969"/>
    <w:rsid w:val="006B7BE4"/>
    <w:rsid w:val="006C1AD3"/>
    <w:rsid w:val="006C621A"/>
    <w:rsid w:val="006C65D8"/>
    <w:rsid w:val="006D4B86"/>
    <w:rsid w:val="006D7533"/>
    <w:rsid w:val="006E1159"/>
    <w:rsid w:val="006E3013"/>
    <w:rsid w:val="006E70B5"/>
    <w:rsid w:val="006F464F"/>
    <w:rsid w:val="006F4A1F"/>
    <w:rsid w:val="006F5872"/>
    <w:rsid w:val="006F5B13"/>
    <w:rsid w:val="006F5D0C"/>
    <w:rsid w:val="00706430"/>
    <w:rsid w:val="00711D63"/>
    <w:rsid w:val="007163A5"/>
    <w:rsid w:val="007177C0"/>
    <w:rsid w:val="00720DB7"/>
    <w:rsid w:val="00721312"/>
    <w:rsid w:val="007255F0"/>
    <w:rsid w:val="0073479D"/>
    <w:rsid w:val="00734913"/>
    <w:rsid w:val="00735F16"/>
    <w:rsid w:val="007420EB"/>
    <w:rsid w:val="007427AE"/>
    <w:rsid w:val="00747C9F"/>
    <w:rsid w:val="00747DE6"/>
    <w:rsid w:val="00752315"/>
    <w:rsid w:val="00757440"/>
    <w:rsid w:val="00761D2C"/>
    <w:rsid w:val="00762582"/>
    <w:rsid w:val="00762660"/>
    <w:rsid w:val="00770B85"/>
    <w:rsid w:val="00777145"/>
    <w:rsid w:val="007834C3"/>
    <w:rsid w:val="00785A8A"/>
    <w:rsid w:val="007869D1"/>
    <w:rsid w:val="007903AC"/>
    <w:rsid w:val="00791879"/>
    <w:rsid w:val="00794BD9"/>
    <w:rsid w:val="007A03D8"/>
    <w:rsid w:val="007A26FE"/>
    <w:rsid w:val="007A4262"/>
    <w:rsid w:val="007A5090"/>
    <w:rsid w:val="007A6E94"/>
    <w:rsid w:val="007B0119"/>
    <w:rsid w:val="007B0970"/>
    <w:rsid w:val="007B0D0D"/>
    <w:rsid w:val="007B0D4E"/>
    <w:rsid w:val="007B2846"/>
    <w:rsid w:val="007B3705"/>
    <w:rsid w:val="007C1209"/>
    <w:rsid w:val="007C39B0"/>
    <w:rsid w:val="007D00ED"/>
    <w:rsid w:val="007D536F"/>
    <w:rsid w:val="007D552A"/>
    <w:rsid w:val="007D5F9E"/>
    <w:rsid w:val="007E1808"/>
    <w:rsid w:val="007F2D8F"/>
    <w:rsid w:val="007F5E72"/>
    <w:rsid w:val="00800E07"/>
    <w:rsid w:val="00800E60"/>
    <w:rsid w:val="0080114F"/>
    <w:rsid w:val="00802D0A"/>
    <w:rsid w:val="00803ECF"/>
    <w:rsid w:val="008059B3"/>
    <w:rsid w:val="00810667"/>
    <w:rsid w:val="00810D92"/>
    <w:rsid w:val="00816545"/>
    <w:rsid w:val="0081772D"/>
    <w:rsid w:val="00822712"/>
    <w:rsid w:val="0082454B"/>
    <w:rsid w:val="00827711"/>
    <w:rsid w:val="00837408"/>
    <w:rsid w:val="008400F6"/>
    <w:rsid w:val="008520AA"/>
    <w:rsid w:val="008524D3"/>
    <w:rsid w:val="008536EC"/>
    <w:rsid w:val="00856010"/>
    <w:rsid w:val="008561E6"/>
    <w:rsid w:val="008566C3"/>
    <w:rsid w:val="0085698D"/>
    <w:rsid w:val="00864211"/>
    <w:rsid w:val="0086749B"/>
    <w:rsid w:val="00870C19"/>
    <w:rsid w:val="00870DC6"/>
    <w:rsid w:val="0087584E"/>
    <w:rsid w:val="008758D3"/>
    <w:rsid w:val="00875BF6"/>
    <w:rsid w:val="00877A8D"/>
    <w:rsid w:val="008827CD"/>
    <w:rsid w:val="008839E6"/>
    <w:rsid w:val="00886CFE"/>
    <w:rsid w:val="008926F4"/>
    <w:rsid w:val="008946C7"/>
    <w:rsid w:val="00895734"/>
    <w:rsid w:val="008A2243"/>
    <w:rsid w:val="008A6B30"/>
    <w:rsid w:val="008B37DE"/>
    <w:rsid w:val="008B5EBA"/>
    <w:rsid w:val="008B7CCF"/>
    <w:rsid w:val="008C6C42"/>
    <w:rsid w:val="008D1607"/>
    <w:rsid w:val="008D197E"/>
    <w:rsid w:val="008D3AA2"/>
    <w:rsid w:val="008D5D8E"/>
    <w:rsid w:val="008D7FD0"/>
    <w:rsid w:val="008E0D1D"/>
    <w:rsid w:val="008E23AE"/>
    <w:rsid w:val="008E327C"/>
    <w:rsid w:val="008E37C7"/>
    <w:rsid w:val="008E5017"/>
    <w:rsid w:val="008E5433"/>
    <w:rsid w:val="008F1779"/>
    <w:rsid w:val="008F5A92"/>
    <w:rsid w:val="008F6CE4"/>
    <w:rsid w:val="008F7351"/>
    <w:rsid w:val="00902A7B"/>
    <w:rsid w:val="00904287"/>
    <w:rsid w:val="009068EC"/>
    <w:rsid w:val="009072D3"/>
    <w:rsid w:val="00907B4E"/>
    <w:rsid w:val="00910059"/>
    <w:rsid w:val="00912649"/>
    <w:rsid w:val="00913299"/>
    <w:rsid w:val="00913418"/>
    <w:rsid w:val="00913D2E"/>
    <w:rsid w:val="00914249"/>
    <w:rsid w:val="00914E47"/>
    <w:rsid w:val="00915E08"/>
    <w:rsid w:val="009169C0"/>
    <w:rsid w:val="009222E6"/>
    <w:rsid w:val="00923588"/>
    <w:rsid w:val="00927B3B"/>
    <w:rsid w:val="00933C84"/>
    <w:rsid w:val="009412EC"/>
    <w:rsid w:val="009415F3"/>
    <w:rsid w:val="00945B45"/>
    <w:rsid w:val="009460C9"/>
    <w:rsid w:val="009476D5"/>
    <w:rsid w:val="0094788D"/>
    <w:rsid w:val="00952440"/>
    <w:rsid w:val="00952603"/>
    <w:rsid w:val="0095535A"/>
    <w:rsid w:val="0095569B"/>
    <w:rsid w:val="009556DB"/>
    <w:rsid w:val="00955B22"/>
    <w:rsid w:val="009566B0"/>
    <w:rsid w:val="00963C4B"/>
    <w:rsid w:val="009653D5"/>
    <w:rsid w:val="00975A50"/>
    <w:rsid w:val="00984053"/>
    <w:rsid w:val="0099070D"/>
    <w:rsid w:val="00993629"/>
    <w:rsid w:val="00993D3E"/>
    <w:rsid w:val="00993E2D"/>
    <w:rsid w:val="00995F90"/>
    <w:rsid w:val="009A628A"/>
    <w:rsid w:val="009B7144"/>
    <w:rsid w:val="009B7409"/>
    <w:rsid w:val="009C021E"/>
    <w:rsid w:val="009C4605"/>
    <w:rsid w:val="009C502D"/>
    <w:rsid w:val="009D140E"/>
    <w:rsid w:val="009D477E"/>
    <w:rsid w:val="009D6EF7"/>
    <w:rsid w:val="009E0D0B"/>
    <w:rsid w:val="009E1579"/>
    <w:rsid w:val="009E2B06"/>
    <w:rsid w:val="009E41CA"/>
    <w:rsid w:val="009F0678"/>
    <w:rsid w:val="009F1639"/>
    <w:rsid w:val="009F1A22"/>
    <w:rsid w:val="009F298A"/>
    <w:rsid w:val="009F4A24"/>
    <w:rsid w:val="009F5B0A"/>
    <w:rsid w:val="009F6BB8"/>
    <w:rsid w:val="00A0102C"/>
    <w:rsid w:val="00A01F3D"/>
    <w:rsid w:val="00A04001"/>
    <w:rsid w:val="00A057B8"/>
    <w:rsid w:val="00A07F51"/>
    <w:rsid w:val="00A10A82"/>
    <w:rsid w:val="00A1107A"/>
    <w:rsid w:val="00A114B0"/>
    <w:rsid w:val="00A12582"/>
    <w:rsid w:val="00A2212D"/>
    <w:rsid w:val="00A22346"/>
    <w:rsid w:val="00A24978"/>
    <w:rsid w:val="00A257FE"/>
    <w:rsid w:val="00A30F81"/>
    <w:rsid w:val="00A310AC"/>
    <w:rsid w:val="00A31427"/>
    <w:rsid w:val="00A31917"/>
    <w:rsid w:val="00A321E4"/>
    <w:rsid w:val="00A360C7"/>
    <w:rsid w:val="00A36F8E"/>
    <w:rsid w:val="00A3712F"/>
    <w:rsid w:val="00A37F24"/>
    <w:rsid w:val="00A416D8"/>
    <w:rsid w:val="00A43F22"/>
    <w:rsid w:val="00A45BB1"/>
    <w:rsid w:val="00A50A89"/>
    <w:rsid w:val="00A51DAA"/>
    <w:rsid w:val="00A54EC5"/>
    <w:rsid w:val="00A55461"/>
    <w:rsid w:val="00A57703"/>
    <w:rsid w:val="00A67C82"/>
    <w:rsid w:val="00A7090D"/>
    <w:rsid w:val="00A72992"/>
    <w:rsid w:val="00A73928"/>
    <w:rsid w:val="00A80412"/>
    <w:rsid w:val="00A8404B"/>
    <w:rsid w:val="00A8488B"/>
    <w:rsid w:val="00A94465"/>
    <w:rsid w:val="00AA06D8"/>
    <w:rsid w:val="00AB527B"/>
    <w:rsid w:val="00AB5E97"/>
    <w:rsid w:val="00AD089C"/>
    <w:rsid w:val="00AD53B9"/>
    <w:rsid w:val="00AE0FC6"/>
    <w:rsid w:val="00AE2B1E"/>
    <w:rsid w:val="00AE30A4"/>
    <w:rsid w:val="00AE36F4"/>
    <w:rsid w:val="00AE47DA"/>
    <w:rsid w:val="00AF4F5A"/>
    <w:rsid w:val="00AF61D6"/>
    <w:rsid w:val="00AF71B4"/>
    <w:rsid w:val="00AF7F68"/>
    <w:rsid w:val="00B00650"/>
    <w:rsid w:val="00B07D0E"/>
    <w:rsid w:val="00B149B3"/>
    <w:rsid w:val="00B15C81"/>
    <w:rsid w:val="00B16F80"/>
    <w:rsid w:val="00B213BB"/>
    <w:rsid w:val="00B270DD"/>
    <w:rsid w:val="00B27B09"/>
    <w:rsid w:val="00B27FD1"/>
    <w:rsid w:val="00B302E2"/>
    <w:rsid w:val="00B312AF"/>
    <w:rsid w:val="00B34B2C"/>
    <w:rsid w:val="00B37CBD"/>
    <w:rsid w:val="00B47FA8"/>
    <w:rsid w:val="00B569FE"/>
    <w:rsid w:val="00B615C6"/>
    <w:rsid w:val="00B622CC"/>
    <w:rsid w:val="00B6494D"/>
    <w:rsid w:val="00B65985"/>
    <w:rsid w:val="00B7100E"/>
    <w:rsid w:val="00B720C3"/>
    <w:rsid w:val="00B7292E"/>
    <w:rsid w:val="00B832BB"/>
    <w:rsid w:val="00B859E2"/>
    <w:rsid w:val="00B87E59"/>
    <w:rsid w:val="00B90833"/>
    <w:rsid w:val="00B92C07"/>
    <w:rsid w:val="00B93310"/>
    <w:rsid w:val="00B9574F"/>
    <w:rsid w:val="00B96503"/>
    <w:rsid w:val="00BA03EC"/>
    <w:rsid w:val="00BA0BE5"/>
    <w:rsid w:val="00BA0FD8"/>
    <w:rsid w:val="00BA1281"/>
    <w:rsid w:val="00BA1EFC"/>
    <w:rsid w:val="00BA3DE2"/>
    <w:rsid w:val="00BA545C"/>
    <w:rsid w:val="00BA69CC"/>
    <w:rsid w:val="00BA6C51"/>
    <w:rsid w:val="00BB0D0E"/>
    <w:rsid w:val="00BB4871"/>
    <w:rsid w:val="00BB491F"/>
    <w:rsid w:val="00BB6102"/>
    <w:rsid w:val="00BC1948"/>
    <w:rsid w:val="00BC2310"/>
    <w:rsid w:val="00BC5598"/>
    <w:rsid w:val="00BC62E4"/>
    <w:rsid w:val="00BC666E"/>
    <w:rsid w:val="00BC7802"/>
    <w:rsid w:val="00BD0E7A"/>
    <w:rsid w:val="00BD0EA0"/>
    <w:rsid w:val="00BD1073"/>
    <w:rsid w:val="00BD1DB8"/>
    <w:rsid w:val="00BD1E22"/>
    <w:rsid w:val="00BE09FB"/>
    <w:rsid w:val="00BE101E"/>
    <w:rsid w:val="00BE1BE0"/>
    <w:rsid w:val="00BE1D92"/>
    <w:rsid w:val="00BF489E"/>
    <w:rsid w:val="00BF5200"/>
    <w:rsid w:val="00BF7FD4"/>
    <w:rsid w:val="00C00C33"/>
    <w:rsid w:val="00C03744"/>
    <w:rsid w:val="00C0511D"/>
    <w:rsid w:val="00C105A1"/>
    <w:rsid w:val="00C10FEF"/>
    <w:rsid w:val="00C13F5A"/>
    <w:rsid w:val="00C20035"/>
    <w:rsid w:val="00C217D4"/>
    <w:rsid w:val="00C21940"/>
    <w:rsid w:val="00C221CA"/>
    <w:rsid w:val="00C2481F"/>
    <w:rsid w:val="00C2526D"/>
    <w:rsid w:val="00C27918"/>
    <w:rsid w:val="00C32A1A"/>
    <w:rsid w:val="00C412CF"/>
    <w:rsid w:val="00C4131F"/>
    <w:rsid w:val="00C41659"/>
    <w:rsid w:val="00C459C7"/>
    <w:rsid w:val="00C46407"/>
    <w:rsid w:val="00C46477"/>
    <w:rsid w:val="00C467B3"/>
    <w:rsid w:val="00C46E51"/>
    <w:rsid w:val="00C46EE1"/>
    <w:rsid w:val="00C46F9A"/>
    <w:rsid w:val="00C51E86"/>
    <w:rsid w:val="00C5516A"/>
    <w:rsid w:val="00C5552A"/>
    <w:rsid w:val="00C56278"/>
    <w:rsid w:val="00C567C9"/>
    <w:rsid w:val="00C6055A"/>
    <w:rsid w:val="00C62A3D"/>
    <w:rsid w:val="00C65E5F"/>
    <w:rsid w:val="00C720E2"/>
    <w:rsid w:val="00C75367"/>
    <w:rsid w:val="00C77036"/>
    <w:rsid w:val="00C8004F"/>
    <w:rsid w:val="00C85622"/>
    <w:rsid w:val="00C94FEE"/>
    <w:rsid w:val="00CA0074"/>
    <w:rsid w:val="00CA0221"/>
    <w:rsid w:val="00CA0842"/>
    <w:rsid w:val="00CA1253"/>
    <w:rsid w:val="00CA470E"/>
    <w:rsid w:val="00CB23FD"/>
    <w:rsid w:val="00CB3DD4"/>
    <w:rsid w:val="00CB5019"/>
    <w:rsid w:val="00CC0786"/>
    <w:rsid w:val="00CC1EA7"/>
    <w:rsid w:val="00CD1998"/>
    <w:rsid w:val="00CD2DDF"/>
    <w:rsid w:val="00CD3D60"/>
    <w:rsid w:val="00CD4EE8"/>
    <w:rsid w:val="00CD743C"/>
    <w:rsid w:val="00CE10D3"/>
    <w:rsid w:val="00CE42A8"/>
    <w:rsid w:val="00CE4A6C"/>
    <w:rsid w:val="00CE63EA"/>
    <w:rsid w:val="00CF01C9"/>
    <w:rsid w:val="00CF3A09"/>
    <w:rsid w:val="00D03F91"/>
    <w:rsid w:val="00D042BF"/>
    <w:rsid w:val="00D04D28"/>
    <w:rsid w:val="00D10BA4"/>
    <w:rsid w:val="00D17CF7"/>
    <w:rsid w:val="00D262C5"/>
    <w:rsid w:val="00D351D6"/>
    <w:rsid w:val="00D3778E"/>
    <w:rsid w:val="00D40D8F"/>
    <w:rsid w:val="00D44AD8"/>
    <w:rsid w:val="00D53ACF"/>
    <w:rsid w:val="00D56E74"/>
    <w:rsid w:val="00D57C29"/>
    <w:rsid w:val="00D60646"/>
    <w:rsid w:val="00D638D9"/>
    <w:rsid w:val="00D641BB"/>
    <w:rsid w:val="00D659A7"/>
    <w:rsid w:val="00D67EE7"/>
    <w:rsid w:val="00D7517C"/>
    <w:rsid w:val="00D752B2"/>
    <w:rsid w:val="00D840CF"/>
    <w:rsid w:val="00D84FA7"/>
    <w:rsid w:val="00D90F09"/>
    <w:rsid w:val="00D91FAF"/>
    <w:rsid w:val="00D92D03"/>
    <w:rsid w:val="00D9351E"/>
    <w:rsid w:val="00D93891"/>
    <w:rsid w:val="00D93B80"/>
    <w:rsid w:val="00D97ADA"/>
    <w:rsid w:val="00DA02A1"/>
    <w:rsid w:val="00DA03AC"/>
    <w:rsid w:val="00DA047A"/>
    <w:rsid w:val="00DA292C"/>
    <w:rsid w:val="00DA63CD"/>
    <w:rsid w:val="00DA7871"/>
    <w:rsid w:val="00DB1809"/>
    <w:rsid w:val="00DB53B1"/>
    <w:rsid w:val="00DB5D3F"/>
    <w:rsid w:val="00DC1D8D"/>
    <w:rsid w:val="00DC6282"/>
    <w:rsid w:val="00DD0CB6"/>
    <w:rsid w:val="00DD311C"/>
    <w:rsid w:val="00DD67B1"/>
    <w:rsid w:val="00DD7D87"/>
    <w:rsid w:val="00DE03F3"/>
    <w:rsid w:val="00DE2C8F"/>
    <w:rsid w:val="00DE7C24"/>
    <w:rsid w:val="00DF1195"/>
    <w:rsid w:val="00DF1B57"/>
    <w:rsid w:val="00DF4BED"/>
    <w:rsid w:val="00DF59DF"/>
    <w:rsid w:val="00DF73E3"/>
    <w:rsid w:val="00E01990"/>
    <w:rsid w:val="00E10847"/>
    <w:rsid w:val="00E11CD9"/>
    <w:rsid w:val="00E20EB0"/>
    <w:rsid w:val="00E2442D"/>
    <w:rsid w:val="00E2591A"/>
    <w:rsid w:val="00E25D88"/>
    <w:rsid w:val="00E32276"/>
    <w:rsid w:val="00E35509"/>
    <w:rsid w:val="00E37831"/>
    <w:rsid w:val="00E407A3"/>
    <w:rsid w:val="00E416E9"/>
    <w:rsid w:val="00E41C1A"/>
    <w:rsid w:val="00E42B26"/>
    <w:rsid w:val="00E4735E"/>
    <w:rsid w:val="00E5273A"/>
    <w:rsid w:val="00E61558"/>
    <w:rsid w:val="00E6191E"/>
    <w:rsid w:val="00E72D93"/>
    <w:rsid w:val="00E75B3B"/>
    <w:rsid w:val="00E77D40"/>
    <w:rsid w:val="00E83370"/>
    <w:rsid w:val="00E87522"/>
    <w:rsid w:val="00E911DB"/>
    <w:rsid w:val="00E939A4"/>
    <w:rsid w:val="00E96435"/>
    <w:rsid w:val="00E97645"/>
    <w:rsid w:val="00EA41A9"/>
    <w:rsid w:val="00EB36E7"/>
    <w:rsid w:val="00EB5B88"/>
    <w:rsid w:val="00EB70FD"/>
    <w:rsid w:val="00EC10BD"/>
    <w:rsid w:val="00EC48CB"/>
    <w:rsid w:val="00EC6941"/>
    <w:rsid w:val="00EE0401"/>
    <w:rsid w:val="00EE0A7F"/>
    <w:rsid w:val="00EE0B06"/>
    <w:rsid w:val="00F03446"/>
    <w:rsid w:val="00F04E11"/>
    <w:rsid w:val="00F06CD6"/>
    <w:rsid w:val="00F13DB5"/>
    <w:rsid w:val="00F13FD5"/>
    <w:rsid w:val="00F14D3E"/>
    <w:rsid w:val="00F14F03"/>
    <w:rsid w:val="00F20564"/>
    <w:rsid w:val="00F230E5"/>
    <w:rsid w:val="00F23463"/>
    <w:rsid w:val="00F238C8"/>
    <w:rsid w:val="00F2455B"/>
    <w:rsid w:val="00F24C56"/>
    <w:rsid w:val="00F257E1"/>
    <w:rsid w:val="00F31EBA"/>
    <w:rsid w:val="00F32910"/>
    <w:rsid w:val="00F34A46"/>
    <w:rsid w:val="00F50068"/>
    <w:rsid w:val="00F50DAB"/>
    <w:rsid w:val="00F57DA2"/>
    <w:rsid w:val="00F63218"/>
    <w:rsid w:val="00F65F6F"/>
    <w:rsid w:val="00F66BBB"/>
    <w:rsid w:val="00F71CCD"/>
    <w:rsid w:val="00F73572"/>
    <w:rsid w:val="00F75267"/>
    <w:rsid w:val="00F775A4"/>
    <w:rsid w:val="00F86316"/>
    <w:rsid w:val="00F96111"/>
    <w:rsid w:val="00FA0968"/>
    <w:rsid w:val="00FA27F9"/>
    <w:rsid w:val="00FA64C0"/>
    <w:rsid w:val="00FA6A77"/>
    <w:rsid w:val="00FB2EBE"/>
    <w:rsid w:val="00FB3021"/>
    <w:rsid w:val="00FB4184"/>
    <w:rsid w:val="00FB44F5"/>
    <w:rsid w:val="00FB5987"/>
    <w:rsid w:val="00FB5C0D"/>
    <w:rsid w:val="00FC5D39"/>
    <w:rsid w:val="00FD7554"/>
    <w:rsid w:val="00FE0C67"/>
    <w:rsid w:val="00FE30C0"/>
    <w:rsid w:val="00FF44DC"/>
    <w:rsid w:val="00FF6DA7"/>
    <w:rsid w:val="00FF6F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1575F52"/>
  <w15:docId w15:val="{DED30463-BCA2-4D73-A2BA-57D95ECC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91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E1D0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E1D09"/>
    <w:rPr>
      <w:rFonts w:asciiTheme="majorHAnsi" w:eastAsiaTheme="majorEastAsia" w:hAnsiTheme="majorHAnsi" w:cstheme="majorBidi"/>
      <w:sz w:val="18"/>
      <w:szCs w:val="18"/>
    </w:rPr>
  </w:style>
  <w:style w:type="paragraph" w:styleId="a6">
    <w:name w:val="header"/>
    <w:basedOn w:val="a"/>
    <w:link w:val="a7"/>
    <w:uiPriority w:val="99"/>
    <w:unhideWhenUsed/>
    <w:rsid w:val="00462524"/>
    <w:pPr>
      <w:tabs>
        <w:tab w:val="center" w:pos="4252"/>
        <w:tab w:val="right" w:pos="8504"/>
      </w:tabs>
      <w:snapToGrid w:val="0"/>
    </w:pPr>
  </w:style>
  <w:style w:type="character" w:customStyle="1" w:styleId="a7">
    <w:name w:val="ヘッダー (文字)"/>
    <w:basedOn w:val="a0"/>
    <w:link w:val="a6"/>
    <w:uiPriority w:val="99"/>
    <w:rsid w:val="00462524"/>
  </w:style>
  <w:style w:type="paragraph" w:styleId="a8">
    <w:name w:val="footer"/>
    <w:basedOn w:val="a"/>
    <w:link w:val="a9"/>
    <w:uiPriority w:val="99"/>
    <w:unhideWhenUsed/>
    <w:rsid w:val="00462524"/>
    <w:pPr>
      <w:tabs>
        <w:tab w:val="center" w:pos="4252"/>
        <w:tab w:val="right" w:pos="8504"/>
      </w:tabs>
      <w:snapToGrid w:val="0"/>
    </w:pPr>
  </w:style>
  <w:style w:type="character" w:customStyle="1" w:styleId="a9">
    <w:name w:val="フッター (文字)"/>
    <w:basedOn w:val="a0"/>
    <w:link w:val="a8"/>
    <w:uiPriority w:val="99"/>
    <w:rsid w:val="00462524"/>
  </w:style>
  <w:style w:type="numbering" w:customStyle="1" w:styleId="1">
    <w:name w:val="リストなし1"/>
    <w:next w:val="a2"/>
    <w:uiPriority w:val="99"/>
    <w:semiHidden/>
    <w:unhideWhenUsed/>
    <w:rsid w:val="00910059"/>
  </w:style>
  <w:style w:type="table" w:customStyle="1" w:styleId="10">
    <w:name w:val="表 (格子)1"/>
    <w:basedOn w:val="a1"/>
    <w:next w:val="a3"/>
    <w:uiPriority w:val="59"/>
    <w:rsid w:val="0091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3"/>
    <w:uiPriority w:val="59"/>
    <w:rsid w:val="0091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3"/>
    <w:uiPriority w:val="59"/>
    <w:rsid w:val="0091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3"/>
    <w:uiPriority w:val="59"/>
    <w:rsid w:val="0091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3"/>
    <w:uiPriority w:val="59"/>
    <w:rsid w:val="0091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 (格子)11"/>
    <w:basedOn w:val="a1"/>
    <w:next w:val="a3"/>
    <w:uiPriority w:val="59"/>
    <w:rsid w:val="004D6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20"/>
    <w:qFormat/>
    <w:rsid w:val="00720DB7"/>
    <w:rPr>
      <w:i/>
      <w:iCs/>
    </w:rPr>
  </w:style>
  <w:style w:type="paragraph" w:styleId="Web">
    <w:name w:val="Normal (Web)"/>
    <w:basedOn w:val="a"/>
    <w:uiPriority w:val="99"/>
    <w:semiHidden/>
    <w:unhideWhenUsed/>
    <w:rsid w:val="007177C0"/>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368131">
      <w:bodyDiv w:val="1"/>
      <w:marLeft w:val="0"/>
      <w:marRight w:val="0"/>
      <w:marTop w:val="0"/>
      <w:marBottom w:val="0"/>
      <w:divBdr>
        <w:top w:val="none" w:sz="0" w:space="0" w:color="auto"/>
        <w:left w:val="none" w:sz="0" w:space="0" w:color="auto"/>
        <w:bottom w:val="none" w:sz="0" w:space="0" w:color="auto"/>
        <w:right w:val="none" w:sz="0" w:space="0" w:color="auto"/>
      </w:divBdr>
    </w:div>
    <w:div w:id="1471824815">
      <w:bodyDiv w:val="1"/>
      <w:marLeft w:val="0"/>
      <w:marRight w:val="0"/>
      <w:marTop w:val="0"/>
      <w:marBottom w:val="0"/>
      <w:divBdr>
        <w:top w:val="none" w:sz="0" w:space="0" w:color="auto"/>
        <w:left w:val="none" w:sz="0" w:space="0" w:color="auto"/>
        <w:bottom w:val="none" w:sz="0" w:space="0" w:color="auto"/>
        <w:right w:val="none" w:sz="0" w:space="0" w:color="auto"/>
      </w:divBdr>
      <w:divsChild>
        <w:div w:id="2076201522">
          <w:marLeft w:val="0"/>
          <w:marRight w:val="0"/>
          <w:marTop w:val="0"/>
          <w:marBottom w:val="0"/>
          <w:divBdr>
            <w:top w:val="none" w:sz="0" w:space="0" w:color="auto"/>
            <w:left w:val="none" w:sz="0" w:space="0" w:color="auto"/>
            <w:bottom w:val="none" w:sz="0" w:space="0" w:color="auto"/>
            <w:right w:val="none" w:sz="0" w:space="0" w:color="auto"/>
          </w:divBdr>
        </w:div>
        <w:div w:id="2044360885">
          <w:marLeft w:val="0"/>
          <w:marRight w:val="0"/>
          <w:marTop w:val="0"/>
          <w:marBottom w:val="0"/>
          <w:divBdr>
            <w:top w:val="none" w:sz="0" w:space="0" w:color="auto"/>
            <w:left w:val="none" w:sz="0" w:space="0" w:color="auto"/>
            <w:bottom w:val="none" w:sz="0" w:space="0" w:color="auto"/>
            <w:right w:val="none" w:sz="0" w:space="0" w:color="auto"/>
          </w:divBdr>
        </w:div>
        <w:div w:id="1360156562">
          <w:marLeft w:val="0"/>
          <w:marRight w:val="0"/>
          <w:marTop w:val="0"/>
          <w:marBottom w:val="0"/>
          <w:divBdr>
            <w:top w:val="none" w:sz="0" w:space="0" w:color="auto"/>
            <w:left w:val="none" w:sz="0" w:space="0" w:color="auto"/>
            <w:bottom w:val="none" w:sz="0" w:space="0" w:color="auto"/>
            <w:right w:val="none" w:sz="0" w:space="0" w:color="auto"/>
          </w:divBdr>
        </w:div>
        <w:div w:id="806434575">
          <w:marLeft w:val="0"/>
          <w:marRight w:val="0"/>
          <w:marTop w:val="0"/>
          <w:marBottom w:val="0"/>
          <w:divBdr>
            <w:top w:val="none" w:sz="0" w:space="0" w:color="auto"/>
            <w:left w:val="none" w:sz="0" w:space="0" w:color="auto"/>
            <w:bottom w:val="none" w:sz="0" w:space="0" w:color="auto"/>
            <w:right w:val="none" w:sz="0" w:space="0" w:color="auto"/>
          </w:divBdr>
        </w:div>
        <w:div w:id="1622107026">
          <w:marLeft w:val="0"/>
          <w:marRight w:val="0"/>
          <w:marTop w:val="0"/>
          <w:marBottom w:val="0"/>
          <w:divBdr>
            <w:top w:val="none" w:sz="0" w:space="0" w:color="auto"/>
            <w:left w:val="none" w:sz="0" w:space="0" w:color="auto"/>
            <w:bottom w:val="none" w:sz="0" w:space="0" w:color="auto"/>
            <w:right w:val="none" w:sz="0" w:space="0" w:color="auto"/>
          </w:divBdr>
        </w:div>
        <w:div w:id="1835097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73336-659F-4113-9FC7-B3A96C8BF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7616</Words>
  <Characters>43414</Characters>
  <Application>Microsoft Office Word</Application>
  <DocSecurity>0</DocSecurity>
  <Lines>361</Lines>
  <Paragraphs>101</Paragraphs>
  <ScaleCrop>false</ScaleCrop>
  <HeadingPairs>
    <vt:vector size="2" baseType="variant">
      <vt:variant>
        <vt:lpstr>タイトル</vt:lpstr>
      </vt:variant>
      <vt:variant>
        <vt:i4>1</vt:i4>
      </vt:variant>
    </vt:vector>
  </HeadingPairs>
  <TitlesOfParts>
    <vt:vector size="1" baseType="lpstr">
      <vt:lpstr>令和２年度版『小学社会 ４』年間指導計画・評価計画（案）</vt:lpstr>
    </vt:vector>
  </TitlesOfParts>
  <Company/>
  <LinksUpToDate>false</LinksUpToDate>
  <CharactersWithSpaces>50929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令和２年度版『小学社会 ４』年間指導計画・評価計画（案）</dc:title>
  <dc:creator>教育出版株式会社</dc:creator>
  <cp:lastModifiedBy>丑山 修</cp:lastModifiedBy>
  <cp:revision>2</cp:revision>
  <cp:lastPrinted>2020-02-18T05:01:00Z</cp:lastPrinted>
  <dcterms:created xsi:type="dcterms:W3CDTF">2020-03-26T02:52:00Z</dcterms:created>
  <dcterms:modified xsi:type="dcterms:W3CDTF">2020-03-26T02:52:00Z</dcterms:modified>
</cp:coreProperties>
</file>