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7C35" w14:textId="205A5DD2" w:rsidR="00702285" w:rsidRPr="00167770" w:rsidRDefault="00346C5C">
      <w:pPr>
        <w:rPr>
          <w:rFonts w:ascii="游ゴシック" w:eastAsia="游ゴシック" w:hAnsi="游ゴシック"/>
          <w:sz w:val="28"/>
          <w:szCs w:val="32"/>
        </w:rPr>
      </w:pPr>
      <w:r w:rsidRPr="00346C5C">
        <w:rPr>
          <w:rFonts w:ascii="游ゴシック Light" w:eastAsia="游ゴシック Light" w:hAnsi="游ゴシック Light"/>
          <w:noProof/>
          <w:sz w:val="18"/>
          <w:szCs w:val="20"/>
        </w:rPr>
        <w:drawing>
          <wp:anchor distT="0" distB="0" distL="114300" distR="114300" simplePos="0" relativeHeight="251670528" behindDoc="0" locked="0" layoutInCell="1" allowOverlap="1" wp14:anchorId="7E9B48A3" wp14:editId="5D9D2D4C">
            <wp:simplePos x="0" y="0"/>
            <wp:positionH relativeFrom="column">
              <wp:posOffset>5539105</wp:posOffset>
            </wp:positionH>
            <wp:positionV relativeFrom="paragraph">
              <wp:posOffset>71755</wp:posOffset>
            </wp:positionV>
            <wp:extent cx="1394526" cy="302838"/>
            <wp:effectExtent l="0" t="0" r="0" b="2540"/>
            <wp:wrapNone/>
            <wp:docPr id="5319246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24650"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4526" cy="302838"/>
                    </a:xfrm>
                    <a:prstGeom prst="rect">
                      <a:avLst/>
                    </a:prstGeom>
                  </pic:spPr>
                </pic:pic>
              </a:graphicData>
            </a:graphic>
            <wp14:sizeRelH relativeFrom="margin">
              <wp14:pctWidth>0</wp14:pctWidth>
            </wp14:sizeRelH>
            <wp14:sizeRelV relativeFrom="margin">
              <wp14:pctHeight>0</wp14:pctHeight>
            </wp14:sizeRelV>
          </wp:anchor>
        </w:drawing>
      </w:r>
      <w:r w:rsidR="00167770" w:rsidRPr="00167770">
        <w:rPr>
          <w:rFonts w:ascii="游ゴシック" w:eastAsia="游ゴシック" w:hAnsi="游ゴシック" w:hint="eastAsia"/>
          <w:sz w:val="28"/>
          <w:szCs w:val="32"/>
        </w:rPr>
        <w:t>令和６年度版　『小学道徳　はばたこう明日へ』</w:t>
      </w:r>
    </w:p>
    <w:p w14:paraId="785CC4C7" w14:textId="68B28967" w:rsidR="00167770" w:rsidRPr="00B41327" w:rsidRDefault="00167770">
      <w:pPr>
        <w:rPr>
          <w:rFonts w:ascii="游ゴシック" w:eastAsia="游ゴシック" w:hAnsi="游ゴシック"/>
          <w:b/>
          <w:bCs/>
          <w:sz w:val="40"/>
          <w:szCs w:val="44"/>
        </w:rPr>
      </w:pPr>
      <w:r w:rsidRPr="00B41327">
        <w:rPr>
          <w:rFonts w:ascii="游ゴシック" w:eastAsia="游ゴシック" w:hAnsi="游ゴシック" w:hint="eastAsia"/>
          <w:b/>
          <w:bCs/>
          <w:sz w:val="40"/>
          <w:szCs w:val="44"/>
        </w:rPr>
        <w:t>検討の観点と内容の特色</w:t>
      </w:r>
    </w:p>
    <w:p w14:paraId="66683364" w14:textId="77777777" w:rsidR="00167770" w:rsidRDefault="00167770">
      <w:pPr>
        <w:rPr>
          <w:rFonts w:ascii="游ゴシック" w:eastAsia="游ゴシック" w:hAnsi="游ゴシック"/>
          <w:sz w:val="20"/>
          <w:szCs w:val="21"/>
        </w:rPr>
      </w:pPr>
    </w:p>
    <w:p w14:paraId="0AA13B96" w14:textId="77777777" w:rsidR="00B41327" w:rsidRDefault="00B41327">
      <w:pPr>
        <w:rPr>
          <w:rFonts w:ascii="游ゴシック" w:eastAsia="游ゴシック" w:hAnsi="游ゴシック"/>
          <w:sz w:val="20"/>
          <w:szCs w:val="21"/>
        </w:rPr>
      </w:pPr>
    </w:p>
    <w:tbl>
      <w:tblPr>
        <w:tblStyle w:val="a3"/>
        <w:tblW w:w="11059"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9"/>
      </w:tblGrid>
      <w:tr w:rsidR="00CD63F0" w:rsidRPr="00CD63F0" w14:paraId="55C2B16D" w14:textId="77777777" w:rsidTr="00CD63F0">
        <w:tc>
          <w:tcPr>
            <w:tcW w:w="11059" w:type="dxa"/>
            <w:shd w:val="clear" w:color="auto" w:fill="D9E2F3" w:themeFill="accent1" w:themeFillTint="33"/>
          </w:tcPr>
          <w:p w14:paraId="3444FDA0" w14:textId="4978DEC6" w:rsidR="00CD63F0" w:rsidRPr="00CD63F0" w:rsidRDefault="00CD63F0">
            <w:pPr>
              <w:rPr>
                <w:rFonts w:ascii="游ゴシック" w:eastAsia="游ゴシック" w:hAnsi="游ゴシック"/>
                <w:b/>
                <w:bCs/>
                <w:sz w:val="20"/>
                <w:szCs w:val="21"/>
              </w:rPr>
            </w:pPr>
            <w:r w:rsidRPr="00CD63F0">
              <w:rPr>
                <w:rFonts w:ascii="游ゴシック" w:eastAsia="游ゴシック" w:hAnsi="游ゴシック" w:hint="eastAsia"/>
                <w:b/>
                <w:bCs/>
                <w:sz w:val="20"/>
                <w:szCs w:val="21"/>
              </w:rPr>
              <w:t>教育基本法（第２条）との関連</w:t>
            </w:r>
          </w:p>
        </w:tc>
      </w:tr>
    </w:tbl>
    <w:p w14:paraId="217BF615" w14:textId="5D4209A5" w:rsidR="00167770" w:rsidRDefault="00167770" w:rsidP="00CD63F0">
      <w:pPr>
        <w:spacing w:line="60" w:lineRule="exact"/>
        <w:rPr>
          <w:rFonts w:ascii="游ゴシック" w:eastAsia="游ゴシック" w:hAnsi="游ゴシック"/>
          <w:sz w:val="20"/>
          <w:szCs w:val="21"/>
        </w:rPr>
      </w:pPr>
    </w:p>
    <w:tbl>
      <w:tblPr>
        <w:tblStyle w:val="2"/>
        <w:tblW w:w="11057" w:type="dxa"/>
        <w:tblInd w:w="-142" w:type="dxa"/>
        <w:tblBorders>
          <w:bottom w:val="none" w:sz="0" w:space="0" w:color="auto"/>
          <w:insideH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2127"/>
        <w:gridCol w:w="4252"/>
        <w:gridCol w:w="4678"/>
      </w:tblGrid>
      <w:tr w:rsidR="00167770" w:rsidRPr="00167770" w14:paraId="31687084" w14:textId="77777777" w:rsidTr="00E34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FFD1D1"/>
          </w:tcPr>
          <w:p w14:paraId="755DD554" w14:textId="350445FA" w:rsidR="00167770" w:rsidRPr="00167770" w:rsidRDefault="00167770" w:rsidP="0045597C">
            <w:pPr>
              <w:jc w:val="center"/>
              <w:rPr>
                <w:rFonts w:ascii="游ゴシック" w:eastAsia="游ゴシック" w:hAnsi="游ゴシック"/>
                <w:sz w:val="20"/>
                <w:szCs w:val="21"/>
              </w:rPr>
            </w:pPr>
            <w:r w:rsidRPr="00167770">
              <w:rPr>
                <w:rFonts w:ascii="游ゴシック" w:eastAsia="游ゴシック" w:hAnsi="游ゴシック" w:hint="eastAsia"/>
                <w:sz w:val="20"/>
                <w:szCs w:val="21"/>
              </w:rPr>
              <w:t>検討の観点</w:t>
            </w:r>
          </w:p>
        </w:tc>
        <w:tc>
          <w:tcPr>
            <w:tcW w:w="4252" w:type="dxa"/>
            <w:tcBorders>
              <w:bottom w:val="none" w:sz="0" w:space="0" w:color="auto"/>
            </w:tcBorders>
            <w:shd w:val="clear" w:color="auto" w:fill="FFD1D1"/>
            <w:vAlign w:val="center"/>
          </w:tcPr>
          <w:p w14:paraId="2BCDDED8" w14:textId="3A982569" w:rsidR="00167770" w:rsidRPr="00167770" w:rsidRDefault="00167770" w:rsidP="00E34253">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内容の特色</w:t>
            </w:r>
          </w:p>
        </w:tc>
        <w:tc>
          <w:tcPr>
            <w:tcW w:w="4678" w:type="dxa"/>
            <w:tcBorders>
              <w:bottom w:val="none" w:sz="0" w:space="0" w:color="auto"/>
            </w:tcBorders>
            <w:shd w:val="clear" w:color="auto" w:fill="FFD1D1"/>
          </w:tcPr>
          <w:p w14:paraId="13EACA88" w14:textId="4FBE01BA" w:rsidR="00167770" w:rsidRPr="00167770" w:rsidRDefault="00167770" w:rsidP="0045597C">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具体例</w:t>
            </w:r>
          </w:p>
        </w:tc>
      </w:tr>
      <w:tr w:rsidR="00167770" w:rsidRPr="00167770" w14:paraId="484AC8D7" w14:textId="77777777" w:rsidTr="00E34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none" w:sz="0" w:space="0" w:color="auto"/>
              <w:bottom w:val="none" w:sz="0" w:space="0" w:color="auto"/>
            </w:tcBorders>
            <w:vAlign w:val="center"/>
          </w:tcPr>
          <w:p w14:paraId="0EB138C5" w14:textId="3135C8AD" w:rsidR="00167770" w:rsidRPr="00167770" w:rsidRDefault="00167770" w:rsidP="0027609C">
            <w:pPr>
              <w:spacing w:line="300" w:lineRule="exact"/>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（第一号）</w:t>
            </w:r>
            <w:r w:rsidRPr="0045597C">
              <w:rPr>
                <w:rFonts w:ascii="游ゴシック Light" w:eastAsia="游ゴシック Light" w:hAnsi="游ゴシック Light" w:hint="eastAsia"/>
                <w:b w:val="0"/>
                <w:bCs w:val="0"/>
                <w:sz w:val="18"/>
                <w:szCs w:val="20"/>
              </w:rPr>
              <w:t>幅広い知識と教養を身に付け、真理を求める態度を養い、豊かな情操と道徳心を培うとともに、健やかな身体を養うこと。</w:t>
            </w:r>
          </w:p>
        </w:tc>
        <w:tc>
          <w:tcPr>
            <w:tcW w:w="4252" w:type="dxa"/>
            <w:tcBorders>
              <w:top w:val="none" w:sz="0" w:space="0" w:color="auto"/>
              <w:bottom w:val="none" w:sz="0" w:space="0" w:color="auto"/>
            </w:tcBorders>
            <w:shd w:val="clear" w:color="auto" w:fill="FFEBEB"/>
            <w:vAlign w:val="center"/>
          </w:tcPr>
          <w:p w14:paraId="3FDB959D" w14:textId="64AA6957" w:rsidR="00167770" w:rsidRPr="00167770" w:rsidRDefault="00167770"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●幅広い知識と教養を身につけることができるように、全学年を通じて、多種多様な教材を掲載している。</w:t>
            </w:r>
          </w:p>
        </w:tc>
        <w:tc>
          <w:tcPr>
            <w:tcW w:w="4678" w:type="dxa"/>
            <w:tcBorders>
              <w:top w:val="none" w:sz="0" w:space="0" w:color="auto"/>
              <w:bottom w:val="none" w:sz="0" w:space="0" w:color="auto"/>
            </w:tcBorders>
          </w:tcPr>
          <w:p w14:paraId="5409DAED" w14:textId="77777777" w:rsidR="00167770" w:rsidRPr="00167770" w:rsidRDefault="00167770"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67770">
              <w:rPr>
                <w:rFonts w:ascii="游ゴシック Light" w:eastAsia="游ゴシック Light" w:hAnsi="游ゴシック Light" w:hint="eastAsia"/>
                <w:b/>
                <w:bCs/>
                <w:sz w:val="18"/>
                <w:szCs w:val="20"/>
              </w:rPr>
              <w:t>全学年各教材</w:t>
            </w:r>
          </w:p>
          <w:p w14:paraId="19209CAD" w14:textId="77777777" w:rsidR="00167770" w:rsidRPr="00167770" w:rsidRDefault="00167770"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形式的多様性：文章教材、イラスト教材、マンガ教材など</w:t>
            </w:r>
          </w:p>
          <w:p w14:paraId="66077CC7" w14:textId="57C0CDC2" w:rsidR="00167770" w:rsidRPr="00167770" w:rsidRDefault="00167770"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内容的多様性：いじめ、生命の尊さ、友情、情報モラル、人権を扱った教材など</w:t>
            </w:r>
          </w:p>
        </w:tc>
      </w:tr>
      <w:tr w:rsidR="00167770" w:rsidRPr="00167770" w14:paraId="40C5EBBE" w14:textId="77777777" w:rsidTr="00E34253">
        <w:trPr>
          <w:trHeight w:val="998"/>
        </w:trPr>
        <w:tc>
          <w:tcPr>
            <w:cnfStyle w:val="001000000000" w:firstRow="0" w:lastRow="0" w:firstColumn="1" w:lastColumn="0" w:oddVBand="0" w:evenVBand="0" w:oddHBand="0" w:evenHBand="0" w:firstRowFirstColumn="0" w:firstRowLastColumn="0" w:lastRowFirstColumn="0" w:lastRowLastColumn="0"/>
            <w:tcW w:w="2127" w:type="dxa"/>
            <w:vMerge/>
          </w:tcPr>
          <w:p w14:paraId="7807C52E" w14:textId="77777777" w:rsidR="00167770" w:rsidRPr="00167770" w:rsidRDefault="00167770"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5D247730" w14:textId="721ED45D" w:rsidR="00167770" w:rsidRPr="00167770" w:rsidRDefault="00167770"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●真理を求める態度を養い、豊かな情操と道徳心を培うことができるように、全学年の巻頭に「オリエンテーション」を、巻末に「学習のふり返り」を設けている。</w:t>
            </w:r>
          </w:p>
        </w:tc>
        <w:tc>
          <w:tcPr>
            <w:tcW w:w="4678" w:type="dxa"/>
          </w:tcPr>
          <w:p w14:paraId="186816B7" w14:textId="77777777" w:rsidR="00167770" w:rsidRPr="00167770" w:rsidRDefault="00167770"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167770">
              <w:rPr>
                <w:rFonts w:ascii="游ゴシック Light" w:eastAsia="游ゴシック Light" w:hAnsi="游ゴシック Light" w:hint="eastAsia"/>
                <w:b/>
                <w:bCs/>
                <w:sz w:val="18"/>
                <w:szCs w:val="20"/>
              </w:rPr>
              <w:t>全学年</w:t>
            </w:r>
          </w:p>
          <w:p w14:paraId="593C32D7" w14:textId="153AFB06" w:rsidR="00167770" w:rsidRPr="00167770" w:rsidRDefault="00167770"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巻頭「道徳で学習すること」「道徳ではこんな学び方をするよ」</w:t>
            </w:r>
          </w:p>
          <w:p w14:paraId="5AFD417B" w14:textId="75773A4B" w:rsidR="00167770" w:rsidRPr="00167770" w:rsidRDefault="00167770"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巻末「学習をふり返ろう」「一年間の学習をふり返ろう」</w:t>
            </w:r>
          </w:p>
        </w:tc>
      </w:tr>
      <w:tr w:rsidR="000E4016" w:rsidRPr="00167770" w14:paraId="4B236EB9" w14:textId="77777777" w:rsidTr="00E34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none" w:sz="0" w:space="0" w:color="auto"/>
              <w:bottom w:val="none" w:sz="0" w:space="0" w:color="auto"/>
            </w:tcBorders>
            <w:vAlign w:val="center"/>
          </w:tcPr>
          <w:p w14:paraId="03F1AC9F" w14:textId="6DFBE1CD" w:rsidR="000E4016" w:rsidRPr="00167770" w:rsidRDefault="000E4016" w:rsidP="0027609C">
            <w:pPr>
              <w:spacing w:line="300" w:lineRule="exact"/>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（第二号）</w:t>
            </w:r>
            <w:r w:rsidRPr="0045597C">
              <w:rPr>
                <w:rFonts w:ascii="游ゴシック Light" w:eastAsia="游ゴシック Light" w:hAnsi="游ゴシック Light" w:hint="eastAsia"/>
                <w:b w:val="0"/>
                <w:bCs w:val="0"/>
                <w:sz w:val="18"/>
                <w:szCs w:val="20"/>
              </w:rPr>
              <w:t>個人の価値を尊重して、その能力を伸ばし、創造性を培い、自主及び自律の精神を養うとともに、職業及び生活との関連を重視し、勤労を重んずる態度を養うこと。</w:t>
            </w:r>
          </w:p>
        </w:tc>
        <w:tc>
          <w:tcPr>
            <w:tcW w:w="4252" w:type="dxa"/>
            <w:tcBorders>
              <w:top w:val="none" w:sz="0" w:space="0" w:color="auto"/>
              <w:bottom w:val="none" w:sz="0" w:space="0" w:color="auto"/>
            </w:tcBorders>
            <w:shd w:val="clear" w:color="auto" w:fill="FFEBEB"/>
            <w:vAlign w:val="center"/>
          </w:tcPr>
          <w:p w14:paraId="69780602" w14:textId="70F52C6C" w:rsidR="000E4016" w:rsidRPr="00167770" w:rsidRDefault="000E4016"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●個人の価値を尊重することが大切であることに気づくことができるように、「いじめ」や「差別」「人権」「生命の尊さ」について考える教材を各学年に体系的に配置している。</w:t>
            </w:r>
          </w:p>
        </w:tc>
        <w:tc>
          <w:tcPr>
            <w:tcW w:w="4678" w:type="dxa"/>
            <w:tcBorders>
              <w:top w:val="none" w:sz="0" w:space="0" w:color="auto"/>
              <w:bottom w:val="none" w:sz="0" w:space="0" w:color="auto"/>
            </w:tcBorders>
          </w:tcPr>
          <w:p w14:paraId="0D5B7BBC" w14:textId="77777777" w:rsidR="000E4016" w:rsidRPr="000E4016" w:rsidRDefault="000E4016"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Pr="000E4016">
              <w:rPr>
                <w:rFonts w:ascii="游ゴシック Light" w:eastAsia="游ゴシック Light" w:hAnsi="游ゴシック Light" w:hint="eastAsia"/>
                <w:sz w:val="18"/>
                <w:szCs w:val="20"/>
              </w:rPr>
              <w:t>『</w:t>
            </w:r>
            <w:r w:rsidRPr="000E4016">
              <w:rPr>
                <w:rFonts w:ascii="游ゴシック Light" w:eastAsia="游ゴシック Light" w:hAnsi="游ゴシック Light"/>
                <w:sz w:val="18"/>
                <w:szCs w:val="20"/>
              </w:rPr>
              <w:t>4 なかなおり』など</w:t>
            </w:r>
          </w:p>
          <w:p w14:paraId="09A68449" w14:textId="77777777" w:rsidR="000E4016" w:rsidRPr="000E4016" w:rsidRDefault="000E4016"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Pr="000E4016">
              <w:rPr>
                <w:rFonts w:ascii="游ゴシック Light" w:eastAsia="游ゴシック Light" w:hAnsi="游ゴシック Light" w:hint="eastAsia"/>
                <w:sz w:val="18"/>
                <w:szCs w:val="20"/>
              </w:rPr>
              <w:t>『</w:t>
            </w:r>
            <w:r w:rsidRPr="000E4016">
              <w:rPr>
                <w:rFonts w:ascii="游ゴシック Light" w:eastAsia="游ゴシック Light" w:hAnsi="游ゴシック Light"/>
                <w:sz w:val="18"/>
                <w:szCs w:val="20"/>
              </w:rPr>
              <w:t>10 ごみすて』など</w:t>
            </w:r>
          </w:p>
          <w:p w14:paraId="542DA5B5" w14:textId="77777777" w:rsidR="000E4016" w:rsidRPr="000E4016" w:rsidRDefault="000E4016"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Pr="000E4016">
              <w:rPr>
                <w:rFonts w:ascii="游ゴシック Light" w:eastAsia="游ゴシック Light" w:hAnsi="游ゴシック Light" w:hint="eastAsia"/>
                <w:sz w:val="18"/>
                <w:szCs w:val="20"/>
              </w:rPr>
              <w:t>『</w:t>
            </w:r>
            <w:r w:rsidRPr="000E4016">
              <w:rPr>
                <w:rFonts w:ascii="游ゴシック Light" w:eastAsia="游ゴシック Light" w:hAnsi="游ゴシック Light"/>
                <w:sz w:val="18"/>
                <w:szCs w:val="20"/>
              </w:rPr>
              <w:t>13 仲間だから』など</w:t>
            </w:r>
          </w:p>
          <w:p w14:paraId="763AEBA4" w14:textId="77777777" w:rsidR="000E4016" w:rsidRPr="000E4016" w:rsidRDefault="000E4016"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Pr="000E4016">
              <w:rPr>
                <w:rFonts w:ascii="游ゴシック Light" w:eastAsia="游ゴシック Light" w:hAnsi="游ゴシック Light" w:hint="eastAsia"/>
                <w:sz w:val="18"/>
                <w:szCs w:val="20"/>
              </w:rPr>
              <w:t>『</w:t>
            </w:r>
            <w:r w:rsidRPr="000E4016">
              <w:rPr>
                <w:rFonts w:ascii="游ゴシック Light" w:eastAsia="游ゴシック Light" w:hAnsi="游ゴシック Light"/>
                <w:sz w:val="18"/>
                <w:szCs w:val="20"/>
              </w:rPr>
              <w:t>7 プロレスごっこ』など</w:t>
            </w:r>
          </w:p>
          <w:p w14:paraId="4D6ED914" w14:textId="77777777" w:rsidR="000E4016" w:rsidRPr="000E4016" w:rsidRDefault="000E4016"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Pr="000E4016">
              <w:rPr>
                <w:rFonts w:ascii="游ゴシック Light" w:eastAsia="游ゴシック Light" w:hAnsi="游ゴシック Light" w:hint="eastAsia"/>
                <w:sz w:val="18"/>
                <w:szCs w:val="20"/>
              </w:rPr>
              <w:t>『</w:t>
            </w:r>
            <w:r w:rsidRPr="000E4016">
              <w:rPr>
                <w:rFonts w:ascii="游ゴシック Light" w:eastAsia="游ゴシック Light" w:hAnsi="游ゴシック Light"/>
                <w:sz w:val="18"/>
                <w:szCs w:val="20"/>
              </w:rPr>
              <w:t>18 モントゴメリーのバス』など</w:t>
            </w:r>
          </w:p>
          <w:p w14:paraId="3C8B680C" w14:textId="308AC0B0" w:rsidR="000E4016" w:rsidRPr="00167770" w:rsidRDefault="000E4016"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Pr="000E4016">
              <w:rPr>
                <w:rFonts w:ascii="游ゴシック Light" w:eastAsia="游ゴシック Light" w:hAnsi="游ゴシック Light" w:hint="eastAsia"/>
                <w:sz w:val="18"/>
                <w:szCs w:val="20"/>
              </w:rPr>
              <w:t>『</w:t>
            </w:r>
            <w:r w:rsidRPr="000E4016">
              <w:rPr>
                <w:rFonts w:ascii="游ゴシック Light" w:eastAsia="游ゴシック Light" w:hAnsi="游ゴシック Light"/>
                <w:sz w:val="18"/>
                <w:szCs w:val="20"/>
              </w:rPr>
              <w:t>20 みんなが幸せに暮らせる社会へ』など</w:t>
            </w:r>
          </w:p>
        </w:tc>
      </w:tr>
      <w:tr w:rsidR="000E4016" w:rsidRPr="00167770" w14:paraId="0FDDAEEC" w14:textId="77777777" w:rsidTr="00E34253">
        <w:tc>
          <w:tcPr>
            <w:cnfStyle w:val="001000000000" w:firstRow="0" w:lastRow="0" w:firstColumn="1" w:lastColumn="0" w:oddVBand="0" w:evenVBand="0" w:oddHBand="0" w:evenHBand="0" w:firstRowFirstColumn="0" w:firstRowLastColumn="0" w:lastRowFirstColumn="0" w:lastRowLastColumn="0"/>
            <w:tcW w:w="2127" w:type="dxa"/>
            <w:vMerge/>
          </w:tcPr>
          <w:p w14:paraId="295B8B4C" w14:textId="77777777" w:rsidR="000E4016" w:rsidRPr="00167770" w:rsidRDefault="000E4016"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37FB9F27" w14:textId="2496823C" w:rsidR="000E4016" w:rsidRPr="00167770" w:rsidRDefault="000E4016"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sz w:val="18"/>
                <w:szCs w:val="20"/>
              </w:rPr>
              <w:t>●個人の価値を尊重して、その能力を伸ばし、創造性を培うことができるように、「個性の尊重」や「個性の伸長」を扱った教材を各学年に掲載している。</w:t>
            </w:r>
          </w:p>
        </w:tc>
        <w:tc>
          <w:tcPr>
            <w:tcW w:w="4678" w:type="dxa"/>
          </w:tcPr>
          <w:p w14:paraId="79CCC4A8" w14:textId="338D3C81" w:rsidR="000E4016" w:rsidRPr="00690819" w:rsidRDefault="00690819"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0E4016" w:rsidRPr="00690819">
              <w:rPr>
                <w:rFonts w:ascii="游ゴシック Light" w:eastAsia="游ゴシック Light" w:hAnsi="游ゴシック Light" w:hint="eastAsia"/>
                <w:sz w:val="18"/>
                <w:szCs w:val="20"/>
              </w:rPr>
              <w:t>『</w:t>
            </w:r>
            <w:r w:rsidR="000E4016" w:rsidRPr="00690819">
              <w:rPr>
                <w:rFonts w:ascii="游ゴシック Light" w:eastAsia="游ゴシック Light" w:hAnsi="游ゴシック Light"/>
                <w:sz w:val="18"/>
                <w:szCs w:val="20"/>
              </w:rPr>
              <w:t>7 ハッピーチェンジ』など</w:t>
            </w:r>
          </w:p>
          <w:p w14:paraId="3FA16761" w14:textId="43CE0045" w:rsidR="000E4016" w:rsidRPr="00690819" w:rsidRDefault="00690819"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0E4016" w:rsidRPr="00690819">
              <w:rPr>
                <w:rFonts w:ascii="游ゴシック Light" w:eastAsia="游ゴシック Light" w:hAnsi="游ゴシック Light" w:hint="eastAsia"/>
                <w:sz w:val="18"/>
                <w:szCs w:val="20"/>
              </w:rPr>
              <w:t>『</w:t>
            </w:r>
            <w:r w:rsidR="000E4016" w:rsidRPr="00690819">
              <w:rPr>
                <w:rFonts w:ascii="游ゴシック Light" w:eastAsia="游ゴシック Light" w:hAnsi="游ゴシック Light"/>
                <w:sz w:val="18"/>
                <w:szCs w:val="20"/>
              </w:rPr>
              <w:t>27 とおるさんのゆめ』など</w:t>
            </w:r>
          </w:p>
          <w:p w14:paraId="2E07C1F1" w14:textId="2284DCA1" w:rsidR="000E4016" w:rsidRPr="00690819" w:rsidRDefault="00690819"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0E4016" w:rsidRPr="00690819">
              <w:rPr>
                <w:rFonts w:ascii="游ゴシック Light" w:eastAsia="游ゴシック Light" w:hAnsi="游ゴシック Light" w:hint="eastAsia"/>
                <w:sz w:val="18"/>
                <w:szCs w:val="20"/>
              </w:rPr>
              <w:t>『</w:t>
            </w:r>
            <w:r w:rsidR="000E4016" w:rsidRPr="00690819">
              <w:rPr>
                <w:rFonts w:ascii="游ゴシック Light" w:eastAsia="游ゴシック Light" w:hAnsi="游ゴシック Light"/>
                <w:sz w:val="18"/>
                <w:szCs w:val="20"/>
              </w:rPr>
              <w:t>9 エプロン』など</w:t>
            </w:r>
          </w:p>
          <w:p w14:paraId="7AA7FBE3" w14:textId="51EF35F8" w:rsidR="000E4016" w:rsidRPr="00690819" w:rsidRDefault="00690819"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0E4016" w:rsidRPr="00690819">
              <w:rPr>
                <w:rFonts w:ascii="游ゴシック Light" w:eastAsia="游ゴシック Light" w:hAnsi="游ゴシック Light" w:hint="eastAsia"/>
                <w:sz w:val="18"/>
                <w:szCs w:val="20"/>
              </w:rPr>
              <w:t>『</w:t>
            </w:r>
            <w:r w:rsidR="000E4016" w:rsidRPr="00690819">
              <w:rPr>
                <w:rFonts w:ascii="游ゴシック Light" w:eastAsia="游ゴシック Light" w:hAnsi="游ゴシック Light"/>
                <w:sz w:val="18"/>
                <w:szCs w:val="20"/>
              </w:rPr>
              <w:t>15 ティーボールでのできごと』など</w:t>
            </w:r>
          </w:p>
          <w:p w14:paraId="19771C4B" w14:textId="4D680EB3" w:rsidR="000E4016" w:rsidRPr="00690819" w:rsidRDefault="00690819"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0E4016" w:rsidRPr="00690819">
              <w:rPr>
                <w:rFonts w:ascii="游ゴシック Light" w:eastAsia="游ゴシック Light" w:hAnsi="游ゴシック Light" w:hint="eastAsia"/>
                <w:sz w:val="18"/>
                <w:szCs w:val="20"/>
              </w:rPr>
              <w:t>『</w:t>
            </w:r>
            <w:r w:rsidR="000E4016" w:rsidRPr="00690819">
              <w:rPr>
                <w:rFonts w:ascii="游ゴシック Light" w:eastAsia="游ゴシック Light" w:hAnsi="游ゴシック Light"/>
                <w:sz w:val="18"/>
                <w:szCs w:val="20"/>
              </w:rPr>
              <w:t>2 たからもの』など</w:t>
            </w:r>
          </w:p>
          <w:p w14:paraId="4B156C04" w14:textId="10A5B117" w:rsidR="000E4016" w:rsidRPr="00167770" w:rsidRDefault="00690819"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1 負けずぎらいの心根をもって』など</w:t>
            </w:r>
          </w:p>
        </w:tc>
      </w:tr>
      <w:tr w:rsidR="000E4016" w:rsidRPr="00167770" w14:paraId="3B936315" w14:textId="77777777" w:rsidTr="00E34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Borders>
              <w:top w:val="none" w:sz="0" w:space="0" w:color="auto"/>
              <w:bottom w:val="none" w:sz="0" w:space="0" w:color="auto"/>
            </w:tcBorders>
          </w:tcPr>
          <w:p w14:paraId="468C4291" w14:textId="77777777" w:rsidR="000E4016" w:rsidRPr="00167770" w:rsidRDefault="000E4016" w:rsidP="0027609C">
            <w:pPr>
              <w:spacing w:line="300" w:lineRule="exact"/>
              <w:rPr>
                <w:rFonts w:ascii="游ゴシック Light" w:eastAsia="游ゴシック Light" w:hAnsi="游ゴシック Light"/>
                <w:sz w:val="18"/>
                <w:szCs w:val="20"/>
              </w:rPr>
            </w:pPr>
          </w:p>
        </w:tc>
        <w:tc>
          <w:tcPr>
            <w:tcW w:w="4252" w:type="dxa"/>
            <w:tcBorders>
              <w:top w:val="none" w:sz="0" w:space="0" w:color="auto"/>
              <w:bottom w:val="none" w:sz="0" w:space="0" w:color="auto"/>
            </w:tcBorders>
            <w:shd w:val="clear" w:color="auto" w:fill="FFEBEB"/>
            <w:vAlign w:val="center"/>
          </w:tcPr>
          <w:p w14:paraId="0DE27C50" w14:textId="034A4CBD" w:rsidR="000E4016" w:rsidRPr="00167770" w:rsidRDefault="000E4016"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0E4016">
              <w:rPr>
                <w:rFonts w:ascii="游ゴシック Light" w:eastAsia="游ゴシック Light" w:hAnsi="游ゴシック Light" w:hint="eastAsia"/>
                <w:sz w:val="18"/>
                <w:szCs w:val="20"/>
              </w:rPr>
              <w:t>●自主および自律の精神を養うことができるように、「自主」「自律」を扱った教材を各学年に掲載している。</w:t>
            </w:r>
          </w:p>
        </w:tc>
        <w:tc>
          <w:tcPr>
            <w:tcW w:w="4678" w:type="dxa"/>
            <w:tcBorders>
              <w:top w:val="none" w:sz="0" w:space="0" w:color="auto"/>
              <w:bottom w:val="none" w:sz="0" w:space="0" w:color="auto"/>
            </w:tcBorders>
          </w:tcPr>
          <w:p w14:paraId="3380C03E" w14:textId="5DCCFD1F" w:rsidR="000E4016" w:rsidRPr="000E4016"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14 なんていったのかな？』など</w:t>
            </w:r>
          </w:p>
          <w:p w14:paraId="6D5BDF57" w14:textId="71DF946C" w:rsidR="000E4016" w:rsidRPr="000E4016"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3「つよいこころ」』など</w:t>
            </w:r>
          </w:p>
          <w:p w14:paraId="7893FE1E" w14:textId="1EE557E2" w:rsidR="000E4016" w:rsidRPr="000E4016"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25 ひと言の勇気』など</w:t>
            </w:r>
          </w:p>
          <w:p w14:paraId="6088CC4B" w14:textId="4DAA8D38" w:rsidR="000E4016" w:rsidRPr="000E4016"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23 見方を変えて前向きに』など</w:t>
            </w:r>
          </w:p>
          <w:p w14:paraId="7B123BC6" w14:textId="414E1A2C" w:rsidR="000E4016" w:rsidRPr="000E4016"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1 今度こそ！』など</w:t>
            </w:r>
          </w:p>
          <w:p w14:paraId="44C7AF0D" w14:textId="7D4159ED" w:rsidR="000E4016" w:rsidRPr="00167770"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3 だまって借りてもいいのかな』など</w:t>
            </w:r>
          </w:p>
        </w:tc>
      </w:tr>
      <w:tr w:rsidR="000E4016" w:rsidRPr="00167770" w14:paraId="009FCD9B" w14:textId="77777777" w:rsidTr="00E34253">
        <w:tc>
          <w:tcPr>
            <w:cnfStyle w:val="001000000000" w:firstRow="0" w:lastRow="0" w:firstColumn="1" w:lastColumn="0" w:oddVBand="0" w:evenVBand="0" w:oddHBand="0" w:evenHBand="0" w:firstRowFirstColumn="0" w:firstRowLastColumn="0" w:lastRowFirstColumn="0" w:lastRowLastColumn="0"/>
            <w:tcW w:w="2127" w:type="dxa"/>
            <w:vMerge/>
            <w:tcBorders>
              <w:bottom w:val="single" w:sz="4" w:space="0" w:color="7F7F7F" w:themeColor="text1" w:themeTint="80"/>
            </w:tcBorders>
          </w:tcPr>
          <w:p w14:paraId="204D02E9" w14:textId="77777777" w:rsidR="000E4016" w:rsidRPr="00167770" w:rsidRDefault="000E4016"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457555CC" w14:textId="4404B10D" w:rsidR="000E4016" w:rsidRPr="00167770" w:rsidRDefault="000E4016"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0E4016">
              <w:rPr>
                <w:rFonts w:ascii="游ゴシック Light" w:eastAsia="游ゴシック Light" w:hAnsi="游ゴシック Light" w:hint="eastAsia"/>
                <w:sz w:val="18"/>
                <w:szCs w:val="20"/>
              </w:rPr>
              <w:t>●職業および生活との関連を重視し、勤労を重んずる態度を養うことができるように、「働くことの楽しさ」や「勤労の意義」を扱った教材を各学年に掲載している。</w:t>
            </w:r>
          </w:p>
        </w:tc>
        <w:tc>
          <w:tcPr>
            <w:tcW w:w="4678" w:type="dxa"/>
          </w:tcPr>
          <w:p w14:paraId="30D96BCB" w14:textId="6E2AC309" w:rsidR="000E4016" w:rsidRPr="000E4016" w:rsidRDefault="00B41327"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28 こくばんとうばん』など</w:t>
            </w:r>
          </w:p>
          <w:p w14:paraId="20091FA4" w14:textId="6E3573B8" w:rsidR="000E4016" w:rsidRPr="000E4016" w:rsidRDefault="00B41327"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20 ゆかみがき』など</w:t>
            </w:r>
          </w:p>
          <w:p w14:paraId="190FA8B4" w14:textId="2BDCEE2B" w:rsidR="000E4016" w:rsidRPr="000E4016" w:rsidRDefault="00B41327"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20 ぴっかぴか』など</w:t>
            </w:r>
          </w:p>
          <w:p w14:paraId="08C7B7DE" w14:textId="0520DAD4" w:rsidR="000E4016" w:rsidRPr="000E4016" w:rsidRDefault="00B41327"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5 かっこいいせなか』など</w:t>
            </w:r>
          </w:p>
          <w:p w14:paraId="70E57525" w14:textId="7DF25B99" w:rsidR="000E4016" w:rsidRPr="000E4016" w:rsidRDefault="00B41327"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9 横浜港のガンマンの思い』など</w:t>
            </w:r>
          </w:p>
          <w:p w14:paraId="416952F1" w14:textId="12DE466F" w:rsidR="000E4016" w:rsidRPr="00167770" w:rsidRDefault="00B41327" w:rsidP="00B41327">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0E4016" w:rsidRPr="000E4016">
              <w:rPr>
                <w:rFonts w:ascii="游ゴシック Light" w:eastAsia="游ゴシック Light" w:hAnsi="游ゴシック Light" w:hint="eastAsia"/>
                <w:sz w:val="18"/>
                <w:szCs w:val="20"/>
              </w:rPr>
              <w:t>『</w:t>
            </w:r>
            <w:r w:rsidR="000E4016" w:rsidRPr="000E4016">
              <w:rPr>
                <w:rFonts w:ascii="游ゴシック Light" w:eastAsia="游ゴシック Light" w:hAnsi="游ゴシック Light"/>
                <w:sz w:val="18"/>
                <w:szCs w:val="20"/>
              </w:rPr>
              <w:t>14 青い海を取りもどせ』など</w:t>
            </w:r>
          </w:p>
        </w:tc>
      </w:tr>
      <w:tr w:rsidR="00B41327" w:rsidRPr="00167770" w14:paraId="6232CAAB" w14:textId="77777777" w:rsidTr="00E34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vAlign w:val="center"/>
          </w:tcPr>
          <w:p w14:paraId="0D9F75EC" w14:textId="17072EB8" w:rsidR="00B41327" w:rsidRPr="00167770" w:rsidRDefault="00B41327" w:rsidP="0027609C">
            <w:pPr>
              <w:spacing w:line="300" w:lineRule="exact"/>
              <w:rPr>
                <w:rFonts w:ascii="游ゴシック Light" w:eastAsia="游ゴシック Light" w:hAnsi="游ゴシック Light"/>
                <w:sz w:val="18"/>
                <w:szCs w:val="20"/>
              </w:rPr>
            </w:pPr>
            <w:r w:rsidRPr="007B0820">
              <w:rPr>
                <w:rFonts w:ascii="游ゴシック Light" w:eastAsia="游ゴシック Light" w:hAnsi="游ゴシック Light" w:hint="eastAsia"/>
                <w:sz w:val="18"/>
                <w:szCs w:val="20"/>
              </w:rPr>
              <w:t>（第三号）</w:t>
            </w:r>
            <w:r w:rsidRPr="006456BF">
              <w:rPr>
                <w:rFonts w:ascii="游ゴシック Light" w:eastAsia="游ゴシック Light" w:hAnsi="游ゴシック Light" w:hint="eastAsia"/>
                <w:b w:val="0"/>
                <w:bCs w:val="0"/>
                <w:sz w:val="18"/>
                <w:szCs w:val="20"/>
              </w:rPr>
              <w:t>正義と責任、男女の平等、自他の敬愛と協力を重んずるとともに、公共の精神に基づき、主体的に社会の形成に参画し、その発展に寄与する態度を養うこと。</w:t>
            </w:r>
          </w:p>
        </w:tc>
        <w:tc>
          <w:tcPr>
            <w:tcW w:w="4252" w:type="dxa"/>
            <w:shd w:val="clear" w:color="auto" w:fill="FFEBEB"/>
            <w:vAlign w:val="center"/>
          </w:tcPr>
          <w:p w14:paraId="397BA492" w14:textId="57DD0424" w:rsidR="00B41327" w:rsidRPr="007B0820" w:rsidRDefault="00B41327"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B0820">
              <w:rPr>
                <w:rFonts w:ascii="游ゴシック Light" w:eastAsia="游ゴシック Light" w:hAnsi="游ゴシック Light" w:hint="eastAsia"/>
                <w:sz w:val="18"/>
                <w:szCs w:val="20"/>
              </w:rPr>
              <w:t>●正義と責任を重んずる態度を養うことができるように、「善悪の判断、自律、自由と責任」「規則の尊重」「公正、公平、社会正義」を扱った多種多様な教材を各学年に豊富に掲載している。</w:t>
            </w:r>
          </w:p>
        </w:tc>
        <w:tc>
          <w:tcPr>
            <w:tcW w:w="4678" w:type="dxa"/>
          </w:tcPr>
          <w:p w14:paraId="695895A6" w14:textId="1A66B9B6" w:rsidR="00B41327" w:rsidRPr="0045597C"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Pr="0045597C">
              <w:rPr>
                <w:rFonts w:ascii="游ゴシック Light" w:eastAsia="游ゴシック Light" w:hAnsi="游ゴシック Light" w:hint="eastAsia"/>
                <w:sz w:val="18"/>
                <w:szCs w:val="20"/>
              </w:rPr>
              <w:t>『</w:t>
            </w:r>
            <w:r w:rsidRPr="0045597C">
              <w:rPr>
                <w:rFonts w:ascii="游ゴシック Light" w:eastAsia="游ゴシック Light" w:hAnsi="游ゴシック Light"/>
                <w:sz w:val="18"/>
                <w:szCs w:val="20"/>
              </w:rPr>
              <w:t>15 いっしょにあそぼう』など</w:t>
            </w:r>
          </w:p>
          <w:p w14:paraId="0671EE8E" w14:textId="47FE0162" w:rsidR="00B41327" w:rsidRPr="0045597C"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Pr="0045597C">
              <w:rPr>
                <w:rFonts w:ascii="游ゴシック Light" w:eastAsia="游ゴシック Light" w:hAnsi="游ゴシック Light" w:hint="eastAsia"/>
                <w:sz w:val="18"/>
                <w:szCs w:val="20"/>
              </w:rPr>
              <w:t>『</w:t>
            </w:r>
            <w:r w:rsidRPr="0045597C">
              <w:rPr>
                <w:rFonts w:ascii="游ゴシック Light" w:eastAsia="游ゴシック Light" w:hAnsi="游ゴシック Light"/>
                <w:sz w:val="18"/>
                <w:szCs w:val="20"/>
              </w:rPr>
              <w:t>14 みんなのものって？』など</w:t>
            </w:r>
          </w:p>
          <w:p w14:paraId="5BD96A9E" w14:textId="699B3E20" w:rsidR="00B41327" w:rsidRPr="0045597C"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Pr="0045597C">
              <w:rPr>
                <w:rFonts w:ascii="游ゴシック Light" w:eastAsia="游ゴシック Light" w:hAnsi="游ゴシック Light" w:hint="eastAsia"/>
                <w:sz w:val="18"/>
                <w:szCs w:val="20"/>
              </w:rPr>
              <w:t>『</w:t>
            </w:r>
            <w:r w:rsidRPr="0045597C">
              <w:rPr>
                <w:rFonts w:ascii="游ゴシック Light" w:eastAsia="游ゴシック Light" w:hAnsi="游ゴシック Light"/>
                <w:sz w:val="18"/>
                <w:szCs w:val="20"/>
              </w:rPr>
              <w:t>16 ドッジボール大会』など</w:t>
            </w:r>
          </w:p>
          <w:p w14:paraId="3EDC0F9B" w14:textId="01223D78" w:rsidR="00B41327" w:rsidRPr="0045597C"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Pr="0045597C">
              <w:rPr>
                <w:rFonts w:ascii="游ゴシック Light" w:eastAsia="游ゴシック Light" w:hAnsi="游ゴシック Light" w:hint="eastAsia"/>
                <w:sz w:val="18"/>
                <w:szCs w:val="20"/>
              </w:rPr>
              <w:t>『</w:t>
            </w:r>
            <w:r w:rsidRPr="0045597C">
              <w:rPr>
                <w:rFonts w:ascii="游ゴシック Light" w:eastAsia="游ゴシック Light" w:hAnsi="游ゴシック Light"/>
                <w:sz w:val="18"/>
                <w:szCs w:val="20"/>
              </w:rPr>
              <w:t>6 ほっとけないよ』など</w:t>
            </w:r>
          </w:p>
          <w:p w14:paraId="1B4F8FD8" w14:textId="02D2D1B4" w:rsidR="00B41327" w:rsidRPr="0045597C"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Pr="0045597C">
              <w:rPr>
                <w:rFonts w:ascii="游ゴシック Light" w:eastAsia="游ゴシック Light" w:hAnsi="游ゴシック Light" w:hint="eastAsia"/>
                <w:sz w:val="18"/>
                <w:szCs w:val="20"/>
              </w:rPr>
              <w:t>『</w:t>
            </w:r>
            <w:r w:rsidRPr="0045597C">
              <w:rPr>
                <w:rFonts w:ascii="游ゴシック Light" w:eastAsia="游ゴシック Light" w:hAnsi="游ゴシック Light"/>
                <w:sz w:val="18"/>
                <w:szCs w:val="20"/>
              </w:rPr>
              <w:t>17 ルールを守る』など</w:t>
            </w:r>
          </w:p>
          <w:p w14:paraId="57653F1B" w14:textId="75AF899B" w:rsidR="00B41327" w:rsidRPr="00167770" w:rsidRDefault="00B41327" w:rsidP="00B41327">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Pr="0045597C">
              <w:rPr>
                <w:rFonts w:ascii="游ゴシック Light" w:eastAsia="游ゴシック Light" w:hAnsi="游ゴシック Light" w:hint="eastAsia"/>
                <w:sz w:val="18"/>
                <w:szCs w:val="20"/>
              </w:rPr>
              <w:t>『</w:t>
            </w:r>
            <w:r w:rsidRPr="0045597C">
              <w:rPr>
                <w:rFonts w:ascii="游ゴシック Light" w:eastAsia="游ゴシック Light" w:hAnsi="游ゴシック Light"/>
                <w:sz w:val="18"/>
                <w:szCs w:val="20"/>
              </w:rPr>
              <w:t>10 個人の権利って？』など</w:t>
            </w:r>
          </w:p>
        </w:tc>
      </w:tr>
      <w:tr w:rsidR="00E34253" w:rsidRPr="00167770" w14:paraId="4C61ABA3" w14:textId="77777777" w:rsidTr="00E34253">
        <w:tblPrEx>
          <w:tblBorders>
            <w:bottom w:val="single" w:sz="4" w:space="0" w:color="7F7F7F" w:themeColor="text1" w:themeTint="80"/>
            <w:insideH w:val="none" w:sz="0" w:space="0" w:color="auto"/>
          </w:tblBorders>
          <w:tblCellMar>
            <w:left w:w="108" w:type="dxa"/>
            <w:right w:w="108" w:type="dxa"/>
          </w:tblCellMar>
        </w:tblPrEx>
        <w:trPr>
          <w:trHeight w:val="416"/>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32F407D3" w14:textId="77777777" w:rsidR="00E34253" w:rsidRPr="00167770" w:rsidRDefault="00E34253" w:rsidP="00E34253">
            <w:pPr>
              <w:jc w:val="center"/>
              <w:rPr>
                <w:rFonts w:ascii="游ゴシック" w:eastAsia="游ゴシック" w:hAnsi="游ゴシック"/>
                <w:sz w:val="20"/>
                <w:szCs w:val="21"/>
              </w:rPr>
            </w:pPr>
            <w:r w:rsidRPr="00167770">
              <w:rPr>
                <w:rFonts w:ascii="游ゴシック" w:eastAsia="游ゴシック" w:hAnsi="游ゴシック" w:hint="eastAsia"/>
                <w:sz w:val="20"/>
                <w:szCs w:val="21"/>
              </w:rPr>
              <w:lastRenderedPageBreak/>
              <w:t>検討の観点</w:t>
            </w:r>
          </w:p>
        </w:tc>
        <w:tc>
          <w:tcPr>
            <w:tcW w:w="4252" w:type="dxa"/>
            <w:shd w:val="clear" w:color="auto" w:fill="FFD1D1"/>
            <w:vAlign w:val="center"/>
          </w:tcPr>
          <w:p w14:paraId="56DCEE5C" w14:textId="77777777" w:rsidR="00E34253" w:rsidRPr="00E34253" w:rsidRDefault="00E34253" w:rsidP="00E34253">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bCs/>
                <w:sz w:val="20"/>
                <w:szCs w:val="21"/>
              </w:rPr>
            </w:pPr>
            <w:r w:rsidRPr="00E34253">
              <w:rPr>
                <w:rFonts w:ascii="游ゴシック" w:eastAsia="游ゴシック" w:hAnsi="游ゴシック" w:hint="eastAsia"/>
                <w:b/>
                <w:bCs/>
                <w:sz w:val="20"/>
                <w:szCs w:val="21"/>
              </w:rPr>
              <w:t>内容の特色</w:t>
            </w:r>
          </w:p>
        </w:tc>
        <w:tc>
          <w:tcPr>
            <w:tcW w:w="4678" w:type="dxa"/>
            <w:shd w:val="clear" w:color="auto" w:fill="FFD1D1"/>
            <w:vAlign w:val="center"/>
          </w:tcPr>
          <w:p w14:paraId="74B12EEA" w14:textId="77777777" w:rsidR="00E34253" w:rsidRPr="00E34253" w:rsidRDefault="00E34253" w:rsidP="00E34253">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bCs/>
                <w:sz w:val="20"/>
                <w:szCs w:val="21"/>
              </w:rPr>
            </w:pPr>
            <w:r w:rsidRPr="00E34253">
              <w:rPr>
                <w:rFonts w:ascii="游ゴシック" w:eastAsia="游ゴシック" w:hAnsi="游ゴシック" w:hint="eastAsia"/>
                <w:b/>
                <w:bCs/>
                <w:sz w:val="20"/>
                <w:szCs w:val="21"/>
              </w:rPr>
              <w:t>具体例</w:t>
            </w:r>
          </w:p>
        </w:tc>
      </w:tr>
      <w:tr w:rsidR="005C5C1A" w:rsidRPr="00167770" w14:paraId="1A817C31" w14:textId="77777777" w:rsidTr="00E34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344F5B99" w14:textId="77777777" w:rsidR="005C5C1A" w:rsidRPr="00167770" w:rsidRDefault="005C5C1A"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6379BD65" w14:textId="54F4D10A" w:rsidR="005C5C1A" w:rsidRPr="00B41327" w:rsidRDefault="005C5C1A"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B41327">
              <w:rPr>
                <w:rFonts w:ascii="游ゴシック Light" w:eastAsia="游ゴシック Light" w:hAnsi="游ゴシック Light" w:hint="eastAsia"/>
                <w:sz w:val="18"/>
                <w:szCs w:val="20"/>
              </w:rPr>
              <w:t>●男女の平等を重んずる態度を養うことができるように、多種多様な教材を掲載している。</w:t>
            </w:r>
          </w:p>
        </w:tc>
        <w:tc>
          <w:tcPr>
            <w:tcW w:w="4678" w:type="dxa"/>
          </w:tcPr>
          <w:p w14:paraId="0D140A6C" w14:textId="439B2A52" w:rsidR="005C5C1A" w:rsidRPr="00B41327"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716C3C">
              <w:rPr>
                <w:rFonts w:ascii="游ゴシック Light" w:eastAsia="游ゴシック Light" w:hAnsi="游ゴシック Light" w:hint="eastAsia"/>
                <w:color w:val="00B050"/>
                <w:sz w:val="18"/>
                <w:szCs w:val="20"/>
                <w:bdr w:val="single" w:sz="4" w:space="0" w:color="auto"/>
              </w:rPr>
              <w:t>３年</w:t>
            </w:r>
            <w:r w:rsidR="005C5C1A" w:rsidRPr="00B41327">
              <w:rPr>
                <w:rFonts w:ascii="游ゴシック Light" w:eastAsia="游ゴシック Light" w:hAnsi="游ゴシック Light" w:hint="eastAsia"/>
                <w:sz w:val="18"/>
                <w:szCs w:val="20"/>
              </w:rPr>
              <w:t>『</w:t>
            </w:r>
            <w:r w:rsidR="005C5C1A" w:rsidRPr="00B41327">
              <w:rPr>
                <w:rFonts w:ascii="游ゴシック Light" w:eastAsia="游ゴシック Light" w:hAnsi="游ゴシック Light"/>
                <w:sz w:val="18"/>
                <w:szCs w:val="20"/>
              </w:rPr>
              <w:t>16 ドッジボール大会』</w:t>
            </w:r>
          </w:p>
          <w:p w14:paraId="54E07905" w14:textId="510F9D8C" w:rsidR="005C5C1A" w:rsidRPr="00B41327"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716C3C">
              <w:rPr>
                <w:rFonts w:ascii="游ゴシック Light" w:eastAsia="游ゴシック Light" w:hAnsi="游ゴシック Light" w:hint="eastAsia"/>
                <w:color w:val="FC6E04"/>
                <w:sz w:val="18"/>
                <w:szCs w:val="20"/>
                <w:bdr w:val="single" w:sz="4" w:space="0" w:color="auto"/>
              </w:rPr>
              <w:t>４年</w:t>
            </w:r>
            <w:r w:rsidR="005C5C1A" w:rsidRPr="00B41327">
              <w:rPr>
                <w:rFonts w:ascii="游ゴシック Light" w:eastAsia="游ゴシック Light" w:hAnsi="游ゴシック Light" w:hint="eastAsia"/>
                <w:sz w:val="18"/>
                <w:szCs w:val="20"/>
              </w:rPr>
              <w:t>『</w:t>
            </w:r>
            <w:r w:rsidR="005C5C1A" w:rsidRPr="00B41327">
              <w:rPr>
                <w:rFonts w:ascii="游ゴシック Light" w:eastAsia="游ゴシック Light" w:hAnsi="游ゴシック Light"/>
                <w:sz w:val="18"/>
                <w:szCs w:val="20"/>
              </w:rPr>
              <w:t>24 〇〇のくせに』</w:t>
            </w:r>
          </w:p>
          <w:p w14:paraId="428F9FF7" w14:textId="26B23119" w:rsidR="005C5C1A" w:rsidRPr="00B41327"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716C3C">
              <w:rPr>
                <w:rFonts w:ascii="游ゴシック Light" w:eastAsia="游ゴシック Light" w:hAnsi="游ゴシック Light" w:hint="eastAsia"/>
                <w:color w:val="CC00CC"/>
                <w:sz w:val="18"/>
                <w:szCs w:val="20"/>
                <w:bdr w:val="single" w:sz="4" w:space="0" w:color="auto"/>
              </w:rPr>
              <w:t>５年</w:t>
            </w:r>
            <w:r w:rsidR="005C5C1A" w:rsidRPr="00B41327">
              <w:rPr>
                <w:rFonts w:ascii="游ゴシック Light" w:eastAsia="游ゴシック Light" w:hAnsi="游ゴシック Light" w:hint="eastAsia"/>
                <w:sz w:val="18"/>
                <w:szCs w:val="20"/>
              </w:rPr>
              <w:t>『</w:t>
            </w:r>
            <w:r w:rsidR="005C5C1A" w:rsidRPr="00B41327">
              <w:rPr>
                <w:rFonts w:ascii="游ゴシック Light" w:eastAsia="游ゴシック Light" w:hAnsi="游ゴシック Light"/>
                <w:sz w:val="18"/>
                <w:szCs w:val="20"/>
              </w:rPr>
              <w:t>15 わたしとあなたの「ふつう」はちがう』</w:t>
            </w:r>
          </w:p>
          <w:p w14:paraId="5063AA1A" w14:textId="32BB0BB4" w:rsidR="005C5C1A" w:rsidRPr="00B41327" w:rsidRDefault="00716C3C" w:rsidP="005C5C1A">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716C3C">
              <w:rPr>
                <w:rFonts w:ascii="游ゴシック Light" w:eastAsia="游ゴシック Light" w:hAnsi="游ゴシック Light" w:hint="eastAsia"/>
                <w:color w:val="00CC99"/>
                <w:sz w:val="18"/>
                <w:szCs w:val="20"/>
                <w:bdr w:val="single" w:sz="4" w:space="0" w:color="auto"/>
              </w:rPr>
              <w:t>６年</w:t>
            </w:r>
            <w:r w:rsidR="005C5C1A" w:rsidRPr="00B41327">
              <w:rPr>
                <w:rFonts w:ascii="游ゴシック Light" w:eastAsia="游ゴシック Light" w:hAnsi="游ゴシック Light" w:hint="eastAsia"/>
                <w:sz w:val="18"/>
                <w:szCs w:val="20"/>
              </w:rPr>
              <w:t>『</w:t>
            </w:r>
            <w:r w:rsidR="005C5C1A" w:rsidRPr="00B41327">
              <w:rPr>
                <w:rFonts w:ascii="游ゴシック Light" w:eastAsia="游ゴシック Light" w:hAnsi="游ゴシック Light"/>
                <w:sz w:val="18"/>
                <w:szCs w:val="20"/>
              </w:rPr>
              <w:t>20 みんなが幸せに暮らせる社会へ』「資料　世界</w:t>
            </w:r>
            <w:r w:rsidR="005C5C1A" w:rsidRPr="00B41327">
              <w:rPr>
                <w:rFonts w:ascii="游ゴシック Light" w:eastAsia="游ゴシック Light" w:hAnsi="游ゴシック Light" w:hint="eastAsia"/>
                <w:sz w:val="18"/>
                <w:szCs w:val="20"/>
              </w:rPr>
              <w:t>人権</w:t>
            </w:r>
            <w:r w:rsidR="005C5C1A" w:rsidRPr="00B41327">
              <w:rPr>
                <w:rFonts w:ascii="游ゴシック Light" w:eastAsia="游ゴシック Light" w:hAnsi="游ゴシック Light"/>
                <w:sz w:val="18"/>
                <w:szCs w:val="20"/>
              </w:rPr>
              <w:t>宣言」</w:t>
            </w:r>
          </w:p>
        </w:tc>
      </w:tr>
      <w:tr w:rsidR="005C5C1A" w:rsidRPr="00167770" w14:paraId="2808C6E5" w14:textId="77777777" w:rsidTr="00E34253">
        <w:tc>
          <w:tcPr>
            <w:cnfStyle w:val="001000000000" w:firstRow="0" w:lastRow="0" w:firstColumn="1" w:lastColumn="0" w:oddVBand="0" w:evenVBand="0" w:oddHBand="0" w:evenHBand="0" w:firstRowFirstColumn="0" w:firstRowLastColumn="0" w:lastRowFirstColumn="0" w:lastRowLastColumn="0"/>
            <w:tcW w:w="2127" w:type="dxa"/>
            <w:vMerge/>
          </w:tcPr>
          <w:p w14:paraId="5364E9B3" w14:textId="77777777" w:rsidR="005C5C1A" w:rsidRPr="00167770" w:rsidRDefault="005C5C1A"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61666B6A" w14:textId="73011DBE" w:rsidR="005C5C1A" w:rsidRPr="00167770" w:rsidRDefault="005C5C1A"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B0820">
              <w:rPr>
                <w:rFonts w:ascii="游ゴシック Light" w:eastAsia="游ゴシック Light" w:hAnsi="游ゴシック Light" w:hint="eastAsia"/>
                <w:sz w:val="18"/>
                <w:szCs w:val="20"/>
              </w:rPr>
              <w:t>●自他の敬愛と協力を重んずる態度を養うことができるように、「親切、思いやり」「よりよい学校生活、集団生活の充実」を扱った多種多様な教材を各学年に豊富に掲載している。</w:t>
            </w:r>
          </w:p>
        </w:tc>
        <w:tc>
          <w:tcPr>
            <w:tcW w:w="4678" w:type="dxa"/>
          </w:tcPr>
          <w:p w14:paraId="3315A5C9" w14:textId="465B2870" w:rsidR="005C5C1A"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12 すてきなきょうしつ』など</w:t>
            </w:r>
          </w:p>
          <w:p w14:paraId="6085E1B1" w14:textId="05C8E7E5" w:rsidR="005C5C1A"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12 電車の中で』など</w:t>
            </w:r>
          </w:p>
          <w:p w14:paraId="0B301CB2" w14:textId="291D6E57" w:rsidR="005C5C1A"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10 気づく心』など</w:t>
            </w:r>
          </w:p>
          <w:p w14:paraId="4FC98086" w14:textId="49C49CD4" w:rsidR="005C5C1A"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3 つながるやさしさ』など</w:t>
            </w:r>
          </w:p>
          <w:p w14:paraId="005486CD" w14:textId="65054A1B" w:rsidR="005C5C1A"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16 森の絵』など</w:t>
            </w:r>
          </w:p>
          <w:p w14:paraId="3133B739" w14:textId="03D127FD" w:rsidR="005C5C1A" w:rsidRPr="00167770"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5 応援団の旗』など</w:t>
            </w:r>
          </w:p>
        </w:tc>
      </w:tr>
      <w:tr w:rsidR="005C5C1A" w:rsidRPr="00167770" w14:paraId="2958101E" w14:textId="77777777" w:rsidTr="00E34253">
        <w:trPr>
          <w:cnfStyle w:val="000000100000" w:firstRow="0" w:lastRow="0" w:firstColumn="0" w:lastColumn="0" w:oddVBand="0" w:evenVBand="0" w:oddHBand="1"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2127" w:type="dxa"/>
            <w:vMerge/>
          </w:tcPr>
          <w:p w14:paraId="74AE61FE" w14:textId="77777777" w:rsidR="005C5C1A" w:rsidRPr="00167770" w:rsidRDefault="005C5C1A"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60F23725" w14:textId="306506A9" w:rsidR="005C5C1A" w:rsidRPr="00167770" w:rsidRDefault="005C5C1A"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●公共の精神に基づき、主体的に社会の形成に参画する態度を養うことができるように、「勤労、公共の精神」を扱った教材を各学年に掲載している。</w:t>
            </w:r>
          </w:p>
        </w:tc>
        <w:tc>
          <w:tcPr>
            <w:tcW w:w="4678" w:type="dxa"/>
          </w:tcPr>
          <w:p w14:paraId="3A050D4C" w14:textId="3D41EC42" w:rsidR="005C5C1A"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30 もりのゆうびんやさん』など</w:t>
            </w:r>
          </w:p>
          <w:p w14:paraId="6EDBE91C" w14:textId="2D6B95AA" w:rsidR="005C5C1A"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20 ゆかみがき』</w:t>
            </w:r>
          </w:p>
          <w:p w14:paraId="058AC279" w14:textId="5DC57063" w:rsidR="005C5C1A"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20 ぴっかぴか』</w:t>
            </w:r>
          </w:p>
          <w:p w14:paraId="375353A1" w14:textId="1394C060" w:rsidR="005C5C1A"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5 かっこいいせなか』</w:t>
            </w:r>
          </w:p>
          <w:p w14:paraId="12BC1FC2" w14:textId="61521A00" w:rsidR="005C5C1A"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9 横浜港のガンマンの思い』</w:t>
            </w:r>
          </w:p>
          <w:p w14:paraId="473A799B" w14:textId="005F6032" w:rsidR="005C5C1A" w:rsidRPr="00167770"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5C5C1A" w:rsidRPr="0045597C">
              <w:rPr>
                <w:rFonts w:ascii="游ゴシック Light" w:eastAsia="游ゴシック Light" w:hAnsi="游ゴシック Light" w:hint="eastAsia"/>
                <w:sz w:val="18"/>
                <w:szCs w:val="20"/>
              </w:rPr>
              <w:t>『</w:t>
            </w:r>
            <w:r w:rsidR="005C5C1A" w:rsidRPr="0045597C">
              <w:rPr>
                <w:rFonts w:ascii="游ゴシック Light" w:eastAsia="游ゴシック Light" w:hAnsi="游ゴシック Light"/>
                <w:sz w:val="18"/>
                <w:szCs w:val="20"/>
              </w:rPr>
              <w:t>14 青い海をとりもどせ』</w:t>
            </w:r>
          </w:p>
        </w:tc>
      </w:tr>
      <w:tr w:rsidR="0045597C" w:rsidRPr="00167770" w14:paraId="44D88A14" w14:textId="77777777" w:rsidTr="00E34253">
        <w:trPr>
          <w:trHeight w:val="1586"/>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2D74D9A6" w14:textId="601C8D71" w:rsidR="0045597C" w:rsidRPr="006456BF" w:rsidRDefault="0045597C" w:rsidP="0027609C">
            <w:pPr>
              <w:spacing w:line="300" w:lineRule="exact"/>
              <w:rPr>
                <w:rFonts w:ascii="游ゴシック Light" w:eastAsia="游ゴシック Light" w:hAnsi="游ゴシック Light"/>
                <w:b w:val="0"/>
                <w:bCs w:val="0"/>
                <w:sz w:val="18"/>
                <w:szCs w:val="20"/>
              </w:rPr>
            </w:pPr>
            <w:r w:rsidRPr="0045597C">
              <w:rPr>
                <w:rFonts w:ascii="游ゴシック Light" w:eastAsia="游ゴシック Light" w:hAnsi="游ゴシック Light" w:hint="eastAsia"/>
                <w:sz w:val="18"/>
                <w:szCs w:val="20"/>
              </w:rPr>
              <w:t>（第四号）</w:t>
            </w:r>
            <w:r w:rsidRPr="006456BF">
              <w:rPr>
                <w:rFonts w:ascii="游ゴシック Light" w:eastAsia="游ゴシック Light" w:hAnsi="游ゴシック Light" w:hint="eastAsia"/>
                <w:b w:val="0"/>
                <w:bCs w:val="0"/>
                <w:sz w:val="18"/>
                <w:szCs w:val="20"/>
              </w:rPr>
              <w:t>生命を尊び、自然を大切にし、環境の保全に寄与する態度を養うこと。</w:t>
            </w:r>
          </w:p>
        </w:tc>
        <w:tc>
          <w:tcPr>
            <w:tcW w:w="4252" w:type="dxa"/>
            <w:shd w:val="clear" w:color="auto" w:fill="FFEBEB"/>
            <w:vAlign w:val="center"/>
          </w:tcPr>
          <w:p w14:paraId="76CE8C4B" w14:textId="1E90613C" w:rsidR="0045597C" w:rsidRPr="00167770" w:rsidRDefault="0045597C"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●生命を尊ぶ態度を養うことができるように、「</w:t>
            </w:r>
            <w:r w:rsidR="006456BF">
              <w:rPr>
                <w:rFonts w:ascii="游ゴシック Light" w:eastAsia="游ゴシック Light" w:hAnsi="游ゴシック Light" w:hint="eastAsia"/>
                <w:sz w:val="18"/>
                <w:szCs w:val="20"/>
              </w:rPr>
              <w:t>生命</w:t>
            </w:r>
            <w:r w:rsidRPr="0045597C">
              <w:rPr>
                <w:rFonts w:ascii="游ゴシック Light" w:eastAsia="游ゴシック Light" w:hAnsi="游ゴシック Light" w:hint="eastAsia"/>
                <w:sz w:val="18"/>
                <w:szCs w:val="20"/>
              </w:rPr>
              <w:t>の尊さ」を扱った教材を各学年に豊富に掲載している。</w:t>
            </w:r>
          </w:p>
        </w:tc>
        <w:tc>
          <w:tcPr>
            <w:tcW w:w="4678" w:type="dxa"/>
          </w:tcPr>
          <w:p w14:paraId="3D9AD2E1" w14:textId="2A2D7C17"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22 ハムスターのあかちゃん』など</w:t>
            </w:r>
          </w:p>
          <w:p w14:paraId="7798E850" w14:textId="668529A9"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25 やっと会えたね』など</w:t>
            </w:r>
          </w:p>
          <w:p w14:paraId="40153874" w14:textId="08D15AFF"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24 光祐くんのアサガオ』など</w:t>
            </w:r>
          </w:p>
          <w:p w14:paraId="0923897E" w14:textId="6CE513AA"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13 命』など</w:t>
            </w:r>
          </w:p>
          <w:p w14:paraId="335E67F6" w14:textId="46B00682"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13 稲むらの火』など</w:t>
            </w:r>
          </w:p>
          <w:p w14:paraId="6CE91506" w14:textId="44026395" w:rsidR="0045597C" w:rsidRPr="00167770"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24 あかはなそえじ』など</w:t>
            </w:r>
          </w:p>
        </w:tc>
      </w:tr>
      <w:tr w:rsidR="0045597C" w:rsidRPr="00167770" w14:paraId="26E0DA2D" w14:textId="77777777" w:rsidTr="00E34253">
        <w:trPr>
          <w:cnfStyle w:val="000000100000" w:firstRow="0" w:lastRow="0" w:firstColumn="0" w:lastColumn="0" w:oddVBand="0" w:evenVBand="0" w:oddHBand="1"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2127" w:type="dxa"/>
            <w:vMerge/>
          </w:tcPr>
          <w:p w14:paraId="60DC52F1" w14:textId="77777777" w:rsidR="0045597C" w:rsidRPr="00167770" w:rsidRDefault="0045597C"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7F66CC8D" w14:textId="23D83B55" w:rsidR="0045597C" w:rsidRPr="00167770" w:rsidRDefault="0045597C"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●自然を大切にし、環境の保全に寄与する態度を養うことができるように、「自然愛護」を扱った教材を各学年に掲載している。</w:t>
            </w:r>
          </w:p>
        </w:tc>
        <w:tc>
          <w:tcPr>
            <w:tcW w:w="4678" w:type="dxa"/>
          </w:tcPr>
          <w:p w14:paraId="0600DA60" w14:textId="10E66F36"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17 たのしかったハイキング』</w:t>
            </w:r>
          </w:p>
          <w:p w14:paraId="69C6444D" w14:textId="0C95FE5F"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1 春がいっぱい』など</w:t>
            </w:r>
          </w:p>
          <w:p w14:paraId="76373D59" w14:textId="2D62D31B"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28 タンタンタンゴはパパふたり』など</w:t>
            </w:r>
          </w:p>
          <w:p w14:paraId="40397771" w14:textId="76F99215"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27 受けつがれてきた命』など</w:t>
            </w:r>
          </w:p>
          <w:p w14:paraId="77A80A7B" w14:textId="2E4EB489"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25 一木一石運動』など</w:t>
            </w:r>
          </w:p>
          <w:p w14:paraId="25C237BB" w14:textId="34399FCE" w:rsidR="0045597C" w:rsidRPr="00167770"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34 流氷とアザラシが伝えるもの』など</w:t>
            </w:r>
          </w:p>
        </w:tc>
      </w:tr>
      <w:tr w:rsidR="0045597C" w:rsidRPr="00167770" w14:paraId="3DC397D5" w14:textId="77777777" w:rsidTr="00E34253">
        <w:trPr>
          <w:trHeight w:val="1586"/>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32BDDD32" w14:textId="536CDA51" w:rsidR="0045597C" w:rsidRPr="006456BF" w:rsidRDefault="0045597C" w:rsidP="0027609C">
            <w:pPr>
              <w:spacing w:line="300" w:lineRule="exact"/>
              <w:rPr>
                <w:rFonts w:ascii="游ゴシック Light" w:eastAsia="游ゴシック Light" w:hAnsi="游ゴシック Light"/>
                <w:b w:val="0"/>
                <w:bCs w:val="0"/>
                <w:sz w:val="18"/>
                <w:szCs w:val="20"/>
              </w:rPr>
            </w:pPr>
            <w:r w:rsidRPr="0045597C">
              <w:rPr>
                <w:rFonts w:ascii="游ゴシック Light" w:eastAsia="游ゴシック Light" w:hAnsi="游ゴシック Light" w:hint="eastAsia"/>
                <w:sz w:val="18"/>
                <w:szCs w:val="20"/>
              </w:rPr>
              <w:t>（第五号）</w:t>
            </w:r>
            <w:r w:rsidRPr="006456BF">
              <w:rPr>
                <w:rFonts w:ascii="游ゴシック Light" w:eastAsia="游ゴシック Light" w:hAnsi="游ゴシック Light" w:hint="eastAsia"/>
                <w:b w:val="0"/>
                <w:bCs w:val="0"/>
                <w:sz w:val="18"/>
                <w:szCs w:val="20"/>
              </w:rPr>
              <w:t>伝統と文化を尊重し、それらを</w:t>
            </w:r>
            <w:r w:rsidR="00E34253">
              <w:rPr>
                <w:rFonts w:ascii="游ゴシック Light" w:eastAsia="游ゴシック Light" w:hAnsi="游ゴシック Light" w:hint="eastAsia"/>
                <w:b w:val="0"/>
                <w:bCs w:val="0"/>
                <w:sz w:val="18"/>
                <w:szCs w:val="20"/>
              </w:rPr>
              <w:t>はぐく</w:t>
            </w:r>
            <w:r w:rsidR="006456BF">
              <w:rPr>
                <w:rFonts w:ascii="游ゴシック Light" w:eastAsia="游ゴシック Light" w:hAnsi="游ゴシック Light" w:hint="eastAsia"/>
                <w:b w:val="0"/>
                <w:bCs w:val="0"/>
                <w:sz w:val="18"/>
                <w:szCs w:val="20"/>
              </w:rPr>
              <w:t>ん</w:t>
            </w:r>
            <w:r w:rsidR="008110D7">
              <w:rPr>
                <w:rFonts w:ascii="游ゴシック Light" w:eastAsia="游ゴシック Light" w:hAnsi="游ゴシック Light" w:hint="eastAsia"/>
                <w:b w:val="0"/>
                <w:bCs w:val="0"/>
                <w:sz w:val="18"/>
                <w:szCs w:val="20"/>
              </w:rPr>
              <w:t>で</w:t>
            </w:r>
            <w:r w:rsidRPr="006456BF">
              <w:rPr>
                <w:rFonts w:ascii="游ゴシック Light" w:eastAsia="游ゴシック Light" w:hAnsi="游ゴシック Light" w:hint="eastAsia"/>
                <w:b w:val="0"/>
                <w:bCs w:val="0"/>
                <w:sz w:val="18"/>
                <w:szCs w:val="20"/>
              </w:rPr>
              <w:t>きた我が国と郷土を愛するとともに、他国を尊重し、国際社会の平和と発展に寄与する態度を養うこと。</w:t>
            </w:r>
          </w:p>
        </w:tc>
        <w:tc>
          <w:tcPr>
            <w:tcW w:w="4252" w:type="dxa"/>
            <w:shd w:val="clear" w:color="auto" w:fill="FFEBEB"/>
            <w:vAlign w:val="center"/>
          </w:tcPr>
          <w:p w14:paraId="38DB82BC" w14:textId="70F2BC07" w:rsidR="0045597C" w:rsidRPr="00167770" w:rsidRDefault="0045597C"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●伝統と文化を尊重し、それらを育んできた我が国や郷土を愛する態度を養うことができるように、多種多様な教材を各学年に豊富に掲載している。</w:t>
            </w:r>
          </w:p>
        </w:tc>
        <w:tc>
          <w:tcPr>
            <w:tcW w:w="4678" w:type="dxa"/>
          </w:tcPr>
          <w:p w14:paraId="32E40274" w14:textId="3E442905"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21 にっぽんのぎょうじ』など</w:t>
            </w:r>
          </w:p>
          <w:p w14:paraId="703EEA37" w14:textId="1327A370"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21 わたしの町のあんこやさん』など</w:t>
            </w:r>
          </w:p>
          <w:p w14:paraId="38AC2429" w14:textId="74417508"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4 ふろしき』など</w:t>
            </w:r>
          </w:p>
          <w:p w14:paraId="3EF40D30" w14:textId="6ED8699A"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25 赤飯』など</w:t>
            </w:r>
          </w:p>
          <w:p w14:paraId="33AAD18A" w14:textId="295D5142" w:rsidR="0045597C" w:rsidRPr="0045597C"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4 よさこいソーラン祭り』など</w:t>
            </w:r>
          </w:p>
          <w:p w14:paraId="58332948" w14:textId="1FFFDB4E" w:rsidR="0045597C" w:rsidRPr="00167770" w:rsidRDefault="00716C3C" w:rsidP="005C5C1A">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9 米百俵』など</w:t>
            </w:r>
          </w:p>
        </w:tc>
      </w:tr>
      <w:tr w:rsidR="0045597C" w:rsidRPr="00167770" w14:paraId="30D4EF53" w14:textId="77777777" w:rsidTr="00E34253">
        <w:trPr>
          <w:cnfStyle w:val="000000100000" w:firstRow="0" w:lastRow="0" w:firstColumn="0" w:lastColumn="0" w:oddVBand="0" w:evenVBand="0" w:oddHBand="1"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2127" w:type="dxa"/>
            <w:vMerge/>
          </w:tcPr>
          <w:p w14:paraId="7B736FB1" w14:textId="77777777" w:rsidR="0045597C" w:rsidRPr="00167770" w:rsidRDefault="0045597C"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1690D888" w14:textId="15DB612F" w:rsidR="0045597C" w:rsidRPr="00167770" w:rsidRDefault="0045597C"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●他国を尊重し、国際社会の平和と発展に寄与する態度を養うことができるように、「国際理解、国際親善」を扱った教材を各学年に掲載している。</w:t>
            </w:r>
          </w:p>
        </w:tc>
        <w:tc>
          <w:tcPr>
            <w:tcW w:w="4678" w:type="dxa"/>
            <w:vAlign w:val="center"/>
          </w:tcPr>
          <w:p w14:paraId="2B0BB8B9" w14:textId="3FD24D7F"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F0000"/>
                <w:sz w:val="18"/>
                <w:szCs w:val="20"/>
                <w:bdr w:val="single" w:sz="4" w:space="0" w:color="auto"/>
              </w:rPr>
              <w:t>１年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24 せかいのしぐさ』</w:t>
            </w:r>
          </w:p>
          <w:p w14:paraId="7BBA5C48" w14:textId="0399964E"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2F5496" w:themeColor="accent1" w:themeShade="BF"/>
                <w:sz w:val="18"/>
                <w:szCs w:val="20"/>
                <w:bdr w:val="single" w:sz="4" w:space="0" w:color="auto"/>
              </w:rPr>
              <w:t>２年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22 くらべてみよう　日本とせかい』</w:t>
            </w:r>
          </w:p>
          <w:p w14:paraId="37733682" w14:textId="6D4A0DAE"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5 ライラックのさく庭で』など</w:t>
            </w:r>
          </w:p>
          <w:p w14:paraId="59FEF8E9" w14:textId="75DA6108"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FC6E04"/>
                <w:sz w:val="18"/>
                <w:szCs w:val="20"/>
                <w:bdr w:val="single" w:sz="4" w:space="0" w:color="auto"/>
              </w:rPr>
              <w:t>４年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26 世界の子どもたちのために』</w:t>
            </w:r>
          </w:p>
          <w:p w14:paraId="259FDAC3" w14:textId="1B83BFAB" w:rsidR="0045597C" w:rsidRPr="0045597C"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CC00CC"/>
                <w:sz w:val="18"/>
                <w:szCs w:val="20"/>
                <w:bdr w:val="single" w:sz="4" w:space="0" w:color="auto"/>
              </w:rPr>
              <w:t>５年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26 青い目の人形』など</w:t>
            </w:r>
          </w:p>
          <w:p w14:paraId="4DCF9D5E" w14:textId="7B62E632" w:rsidR="0045597C" w:rsidRPr="00167770" w:rsidRDefault="00716C3C" w:rsidP="005C5C1A">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CC99"/>
                <w:sz w:val="18"/>
                <w:szCs w:val="20"/>
                <w:bdr w:val="single" w:sz="4" w:space="0" w:color="auto"/>
              </w:rPr>
              <w:t>６年</w:t>
            </w:r>
            <w:r w:rsidR="0045597C" w:rsidRPr="0045597C">
              <w:rPr>
                <w:rFonts w:ascii="游ゴシック Light" w:eastAsia="游ゴシック Light" w:hAnsi="游ゴシック Light" w:hint="eastAsia"/>
                <w:sz w:val="18"/>
                <w:szCs w:val="20"/>
              </w:rPr>
              <w:t>『</w:t>
            </w:r>
            <w:r w:rsidR="0045597C" w:rsidRPr="0045597C">
              <w:rPr>
                <w:rFonts w:ascii="游ゴシック Light" w:eastAsia="游ゴシック Light" w:hAnsi="游ゴシック Light"/>
                <w:sz w:val="18"/>
                <w:szCs w:val="20"/>
              </w:rPr>
              <w:t>26 究極の理想「平和」を求めて』など</w:t>
            </w:r>
          </w:p>
        </w:tc>
      </w:tr>
    </w:tbl>
    <w:p w14:paraId="4AE7047A" w14:textId="732153D1" w:rsidR="0027609C" w:rsidRDefault="0027609C">
      <w:pPr>
        <w:rPr>
          <w:rFonts w:ascii="游ゴシック" w:eastAsia="游ゴシック" w:hAnsi="游ゴシック"/>
          <w:sz w:val="20"/>
          <w:szCs w:val="21"/>
        </w:rPr>
      </w:pPr>
    </w:p>
    <w:p w14:paraId="6DE130FD" w14:textId="7816D7C5" w:rsidR="00167770" w:rsidRPr="00167770" w:rsidRDefault="0027609C" w:rsidP="0027609C">
      <w:pPr>
        <w:widowControl/>
        <w:jc w:val="left"/>
        <w:rPr>
          <w:rFonts w:ascii="游ゴシック" w:eastAsia="游ゴシック" w:hAnsi="游ゴシック"/>
          <w:sz w:val="20"/>
          <w:szCs w:val="21"/>
        </w:rPr>
      </w:pPr>
      <w:r>
        <w:rPr>
          <w:rFonts w:ascii="游ゴシック" w:eastAsia="游ゴシック" w:hAnsi="游ゴシック"/>
          <w:sz w:val="20"/>
          <w:szCs w:val="21"/>
        </w:rPr>
        <w:br w:type="page"/>
      </w:r>
    </w:p>
    <w:tbl>
      <w:tblPr>
        <w:tblStyle w:val="a3"/>
        <w:tblW w:w="11057" w:type="dxa"/>
        <w:tblInd w:w="-147" w:type="dxa"/>
        <w:tblLook w:val="04A0" w:firstRow="1" w:lastRow="0" w:firstColumn="1" w:lastColumn="0" w:noHBand="0" w:noVBand="1"/>
      </w:tblPr>
      <w:tblGrid>
        <w:gridCol w:w="11057"/>
      </w:tblGrid>
      <w:tr w:rsidR="00CD63F0" w:rsidRPr="00CD63F0" w14:paraId="10BBA058" w14:textId="77777777" w:rsidTr="00CD63F0">
        <w:tc>
          <w:tcPr>
            <w:tcW w:w="11057" w:type="dxa"/>
            <w:tcBorders>
              <w:top w:val="nil"/>
              <w:left w:val="nil"/>
              <w:bottom w:val="nil"/>
              <w:right w:val="nil"/>
            </w:tcBorders>
            <w:shd w:val="clear" w:color="auto" w:fill="D9E2F3" w:themeFill="accent1" w:themeFillTint="33"/>
          </w:tcPr>
          <w:p w14:paraId="7D751BE2" w14:textId="09031189" w:rsidR="00CD63F0" w:rsidRPr="00CD63F0" w:rsidRDefault="00CD63F0" w:rsidP="00CD63F0">
            <w:pPr>
              <w:rPr>
                <w:rFonts w:ascii="游ゴシック" w:eastAsia="游ゴシック" w:hAnsi="游ゴシック"/>
                <w:b/>
                <w:bCs/>
                <w:sz w:val="20"/>
                <w:szCs w:val="21"/>
              </w:rPr>
            </w:pPr>
            <w:r w:rsidRPr="00CD63F0">
              <w:rPr>
                <w:rFonts w:ascii="游ゴシック" w:eastAsia="游ゴシック" w:hAnsi="游ゴシック" w:hint="eastAsia"/>
                <w:b/>
                <w:bCs/>
                <w:sz w:val="20"/>
                <w:szCs w:val="21"/>
              </w:rPr>
              <w:lastRenderedPageBreak/>
              <w:t>小学校学習指導要領（第３章　特別の教科　道徳）との関連</w:t>
            </w:r>
          </w:p>
        </w:tc>
      </w:tr>
    </w:tbl>
    <w:p w14:paraId="79E95B17" w14:textId="7517DC68" w:rsidR="00167770" w:rsidRPr="00CD63F0" w:rsidRDefault="00167770" w:rsidP="00CD63F0">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45597C" w:rsidRPr="00167770" w14:paraId="70487ED2" w14:textId="77777777" w:rsidTr="00276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tcPr>
          <w:p w14:paraId="186B2920" w14:textId="77777777" w:rsidR="0045597C" w:rsidRPr="00167770" w:rsidRDefault="0045597C" w:rsidP="00B41327">
            <w:pPr>
              <w:jc w:val="center"/>
              <w:rPr>
                <w:rFonts w:ascii="游ゴシック" w:eastAsia="游ゴシック" w:hAnsi="游ゴシック"/>
                <w:sz w:val="20"/>
                <w:szCs w:val="21"/>
              </w:rPr>
            </w:pPr>
            <w:r w:rsidRPr="00167770">
              <w:rPr>
                <w:rFonts w:ascii="游ゴシック" w:eastAsia="游ゴシック" w:hAnsi="游ゴシック" w:hint="eastAsia"/>
                <w:sz w:val="20"/>
                <w:szCs w:val="21"/>
              </w:rPr>
              <w:t>検討の観点</w:t>
            </w:r>
          </w:p>
        </w:tc>
        <w:tc>
          <w:tcPr>
            <w:tcW w:w="4252" w:type="dxa"/>
            <w:shd w:val="clear" w:color="auto" w:fill="FFD1D1"/>
          </w:tcPr>
          <w:p w14:paraId="62156CA4" w14:textId="77777777" w:rsidR="0045597C" w:rsidRPr="00167770" w:rsidRDefault="0045597C" w:rsidP="004864C6">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内容の特色</w:t>
            </w:r>
          </w:p>
        </w:tc>
        <w:tc>
          <w:tcPr>
            <w:tcW w:w="4678" w:type="dxa"/>
            <w:shd w:val="clear" w:color="auto" w:fill="FFD1D1"/>
          </w:tcPr>
          <w:p w14:paraId="6AF5BC5F" w14:textId="77777777" w:rsidR="0045597C" w:rsidRPr="00167770" w:rsidRDefault="0045597C" w:rsidP="004864C6">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具体例</w:t>
            </w:r>
          </w:p>
        </w:tc>
      </w:tr>
      <w:tr w:rsidR="0045597C" w:rsidRPr="00167770" w14:paraId="45641801" w14:textId="77777777" w:rsidTr="0027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836374D" w14:textId="0C9B76A0" w:rsidR="0045597C" w:rsidRPr="00167770" w:rsidRDefault="0045597C" w:rsidP="0027609C">
            <w:pPr>
              <w:spacing w:line="300" w:lineRule="exact"/>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（道徳科の目標）</w:t>
            </w:r>
            <w:r w:rsidRPr="006456BF">
              <w:rPr>
                <w:rFonts w:ascii="游ゴシック Light" w:eastAsia="游ゴシック Light" w:hAnsi="游ゴシック Light" w:hint="eastAsia"/>
                <w:b w:val="0"/>
                <w:bCs w:val="0"/>
                <w:sz w:val="18"/>
                <w:szCs w:val="20"/>
              </w:rPr>
              <w:t>よりよく生きるための基盤となる道徳性を養うために、どのような工夫がされているか。</w:t>
            </w:r>
          </w:p>
        </w:tc>
        <w:tc>
          <w:tcPr>
            <w:tcW w:w="4252" w:type="dxa"/>
            <w:shd w:val="clear" w:color="auto" w:fill="FFEBEB"/>
            <w:vAlign w:val="center"/>
          </w:tcPr>
          <w:p w14:paraId="42F445F0" w14:textId="5C8F39D0" w:rsidR="0045597C" w:rsidRPr="00167770" w:rsidRDefault="0045597C"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5597C">
              <w:rPr>
                <w:rFonts w:ascii="游ゴシック Light" w:eastAsia="游ゴシック Light" w:hAnsi="游ゴシック Light" w:hint="eastAsia"/>
                <w:sz w:val="18"/>
                <w:szCs w:val="20"/>
              </w:rPr>
              <w:t>●自己の生き方についての考えを深める多種多様な教材を掲載しており、教材を用いた授業で、道徳的な判断力、心情、実践意欲と態度を育てることができるようにしている。</w:t>
            </w:r>
          </w:p>
        </w:tc>
        <w:tc>
          <w:tcPr>
            <w:tcW w:w="4678" w:type="dxa"/>
            <w:vAlign w:val="center"/>
          </w:tcPr>
          <w:p w14:paraId="2D7D9258" w14:textId="576CB038" w:rsidR="0045597C" w:rsidRPr="0045597C" w:rsidRDefault="0045597C" w:rsidP="0027609C">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67770">
              <w:rPr>
                <w:rFonts w:ascii="游ゴシック Light" w:eastAsia="游ゴシック Light" w:hAnsi="游ゴシック Light" w:hint="eastAsia"/>
                <w:b/>
                <w:bCs/>
                <w:sz w:val="18"/>
                <w:szCs w:val="20"/>
              </w:rPr>
              <w:t>全学年</w:t>
            </w:r>
            <w:r>
              <w:rPr>
                <w:rFonts w:ascii="游ゴシック Light" w:eastAsia="游ゴシック Light" w:hAnsi="游ゴシック Light" w:hint="eastAsia"/>
                <w:b/>
                <w:bCs/>
                <w:sz w:val="18"/>
                <w:szCs w:val="20"/>
              </w:rPr>
              <w:t>全</w:t>
            </w:r>
            <w:r w:rsidRPr="00167770">
              <w:rPr>
                <w:rFonts w:ascii="游ゴシック Light" w:eastAsia="游ゴシック Light" w:hAnsi="游ゴシック Light" w:hint="eastAsia"/>
                <w:b/>
                <w:bCs/>
                <w:sz w:val="18"/>
                <w:szCs w:val="20"/>
              </w:rPr>
              <w:t>教材</w:t>
            </w:r>
          </w:p>
        </w:tc>
      </w:tr>
      <w:tr w:rsidR="0045597C" w:rsidRPr="00167770" w14:paraId="67308227" w14:textId="77777777" w:rsidTr="0027609C">
        <w:tc>
          <w:tcPr>
            <w:cnfStyle w:val="001000000000" w:firstRow="0" w:lastRow="0" w:firstColumn="1" w:lastColumn="0" w:oddVBand="0" w:evenVBand="0" w:oddHBand="0" w:evenHBand="0" w:firstRowFirstColumn="0" w:firstRowLastColumn="0" w:lastRowFirstColumn="0" w:lastRowLastColumn="0"/>
            <w:tcW w:w="2127" w:type="dxa"/>
          </w:tcPr>
          <w:p w14:paraId="2BF9B6A1" w14:textId="73791F1E" w:rsidR="0045597C" w:rsidRPr="00167770" w:rsidRDefault="004D7B09" w:rsidP="0027609C">
            <w:pPr>
              <w:spacing w:line="300" w:lineRule="exact"/>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（道徳科の目標）</w:t>
            </w:r>
            <w:r w:rsidRPr="006456BF">
              <w:rPr>
                <w:rFonts w:ascii="游ゴシック Light" w:eastAsia="游ゴシック Light" w:hAnsi="游ゴシック Light" w:hint="eastAsia"/>
                <w:b w:val="0"/>
                <w:bCs w:val="0"/>
                <w:sz w:val="18"/>
                <w:szCs w:val="20"/>
              </w:rPr>
              <w:t>道徳的諸価値の意義およびその大切さについて理解させるために、どのような工夫がされているか。</w:t>
            </w:r>
          </w:p>
        </w:tc>
        <w:tc>
          <w:tcPr>
            <w:tcW w:w="4252" w:type="dxa"/>
            <w:shd w:val="clear" w:color="auto" w:fill="FFEBEB"/>
            <w:vAlign w:val="center"/>
          </w:tcPr>
          <w:p w14:paraId="20E9E200" w14:textId="5090E302" w:rsidR="0045597C" w:rsidRPr="00167770" w:rsidRDefault="004D7B09"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各教材には、学習指導要領の四つの視点のどれに該当するかが色や絵柄で示されているとともに、主題名が記されており、教材ごとの学習の視点がわかりやすくなっている。また、教材の冒頭には「導入」を設け、目的をつかんでから学習に入れるようにしている。</w:t>
            </w:r>
          </w:p>
        </w:tc>
        <w:tc>
          <w:tcPr>
            <w:tcW w:w="4678" w:type="dxa"/>
            <w:vAlign w:val="center"/>
          </w:tcPr>
          <w:p w14:paraId="6DC6301C" w14:textId="4A15D864" w:rsidR="0045597C" w:rsidRPr="00167770" w:rsidRDefault="004D7B09"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Light" w:eastAsia="游ゴシック Light" w:hAnsi="游ゴシック Light" w:hint="eastAsia"/>
                <w:b/>
                <w:bCs/>
                <w:sz w:val="18"/>
                <w:szCs w:val="20"/>
              </w:rPr>
              <w:t>全学年</w:t>
            </w:r>
            <w:r>
              <w:rPr>
                <w:rFonts w:ascii="游ゴシック Light" w:eastAsia="游ゴシック Light" w:hAnsi="游ゴシック Light" w:hint="eastAsia"/>
                <w:b/>
                <w:bCs/>
                <w:sz w:val="18"/>
                <w:szCs w:val="20"/>
              </w:rPr>
              <w:t>全</w:t>
            </w:r>
            <w:r w:rsidRPr="00167770">
              <w:rPr>
                <w:rFonts w:ascii="游ゴシック Light" w:eastAsia="游ゴシック Light" w:hAnsi="游ゴシック Light" w:hint="eastAsia"/>
                <w:b/>
                <w:bCs/>
                <w:sz w:val="18"/>
                <w:szCs w:val="20"/>
              </w:rPr>
              <w:t>教材</w:t>
            </w:r>
          </w:p>
        </w:tc>
      </w:tr>
      <w:tr w:rsidR="0045597C" w:rsidRPr="00167770" w14:paraId="70920EEB" w14:textId="77777777" w:rsidTr="0027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A9A6BE6" w14:textId="77777777" w:rsidR="004D7B09" w:rsidRPr="006456BF" w:rsidRDefault="004D7B09" w:rsidP="0027609C">
            <w:pPr>
              <w:spacing w:line="300" w:lineRule="exact"/>
              <w:rPr>
                <w:rFonts w:ascii="游ゴシック Light" w:eastAsia="游ゴシック Light" w:hAnsi="游ゴシック Light"/>
                <w:b w:val="0"/>
                <w:bCs w:val="0"/>
                <w:sz w:val="18"/>
                <w:szCs w:val="20"/>
              </w:rPr>
            </w:pPr>
            <w:r w:rsidRPr="004D7B09">
              <w:rPr>
                <w:rFonts w:ascii="游ゴシック Light" w:eastAsia="游ゴシック Light" w:hAnsi="游ゴシック Light" w:hint="eastAsia"/>
                <w:sz w:val="18"/>
                <w:szCs w:val="20"/>
              </w:rPr>
              <w:t>（道徳科の目標）</w:t>
            </w:r>
            <w:r w:rsidRPr="006456BF">
              <w:rPr>
                <w:rFonts w:ascii="游ゴシック Light" w:eastAsia="游ゴシック Light" w:hAnsi="游ゴシック Light" w:hint="eastAsia"/>
                <w:b w:val="0"/>
                <w:bCs w:val="0"/>
                <w:sz w:val="18"/>
                <w:szCs w:val="20"/>
              </w:rPr>
              <w:t>自己を</w:t>
            </w:r>
          </w:p>
          <w:p w14:paraId="012A2FE0" w14:textId="77777777" w:rsidR="004D7B09" w:rsidRPr="006456BF" w:rsidRDefault="004D7B09"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見つめ、物事を多面的・</w:t>
            </w:r>
          </w:p>
          <w:p w14:paraId="4A7B4545" w14:textId="77777777" w:rsidR="004D7B09" w:rsidRPr="006456BF" w:rsidRDefault="004D7B09"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多角的に考え、自己の生</w:t>
            </w:r>
          </w:p>
          <w:p w14:paraId="761D37F0" w14:textId="77777777" w:rsidR="004D7B09" w:rsidRPr="006456BF" w:rsidRDefault="004D7B09"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き方についての考えを深</w:t>
            </w:r>
          </w:p>
          <w:p w14:paraId="59F7EF9E" w14:textId="77777777" w:rsidR="004D7B09" w:rsidRPr="006456BF" w:rsidRDefault="004D7B09"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めるために、どのような</w:t>
            </w:r>
          </w:p>
          <w:p w14:paraId="4AFE063B" w14:textId="17B05CF0" w:rsidR="0045597C" w:rsidRPr="00167770" w:rsidRDefault="004D7B09" w:rsidP="0027609C">
            <w:pPr>
              <w:spacing w:line="300" w:lineRule="exact"/>
              <w:rPr>
                <w:rFonts w:ascii="游ゴシック Light" w:eastAsia="游ゴシック Light" w:hAnsi="游ゴシック Light"/>
                <w:sz w:val="18"/>
                <w:szCs w:val="20"/>
              </w:rPr>
            </w:pPr>
            <w:r w:rsidRPr="006456BF">
              <w:rPr>
                <w:rFonts w:ascii="游ゴシック Light" w:eastAsia="游ゴシック Light" w:hAnsi="游ゴシック Light" w:hint="eastAsia"/>
                <w:b w:val="0"/>
                <w:bCs w:val="0"/>
                <w:sz w:val="18"/>
                <w:szCs w:val="20"/>
              </w:rPr>
              <w:t>工夫がされているか。</w:t>
            </w:r>
          </w:p>
        </w:tc>
        <w:tc>
          <w:tcPr>
            <w:tcW w:w="4252" w:type="dxa"/>
            <w:shd w:val="clear" w:color="auto" w:fill="FFEBEB"/>
            <w:vAlign w:val="center"/>
          </w:tcPr>
          <w:p w14:paraId="0E41ED23" w14:textId="2B3955CF" w:rsidR="0045597C" w:rsidRPr="00167770" w:rsidRDefault="004D7B09"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教材末の「学習のてびき」にはさまざまな問いが設けられており、児童が多様な視点から物事を見つめ、多面的・多角的に考えることができる。また、問いには道徳的諸価値の理解を深めるものが盛り込まれており、自分の生き方についての考えを深めることができる。</w:t>
            </w:r>
          </w:p>
        </w:tc>
        <w:tc>
          <w:tcPr>
            <w:tcW w:w="4678" w:type="dxa"/>
            <w:vAlign w:val="center"/>
          </w:tcPr>
          <w:p w14:paraId="4BA3BB56" w14:textId="77777777" w:rsidR="004D7B09" w:rsidRPr="004D7B09" w:rsidRDefault="004D7B09" w:rsidP="0027609C">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456BF">
              <w:rPr>
                <w:rFonts w:ascii="游ゴシック Light" w:eastAsia="游ゴシック Light" w:hAnsi="游ゴシック Light" w:hint="eastAsia"/>
                <w:b/>
                <w:bCs/>
                <w:sz w:val="18"/>
                <w:szCs w:val="20"/>
              </w:rPr>
              <w:t>全学年各教材</w:t>
            </w:r>
            <w:r w:rsidRPr="004D7B09">
              <w:rPr>
                <w:rFonts w:ascii="游ゴシック Light" w:eastAsia="游ゴシック Light" w:hAnsi="游ゴシック Light" w:hint="eastAsia"/>
                <w:sz w:val="18"/>
                <w:szCs w:val="20"/>
              </w:rPr>
              <w:t>（</w:t>
            </w:r>
            <w:r w:rsidRPr="004D7B09">
              <w:rPr>
                <w:rFonts w:ascii="游ゴシック Light" w:eastAsia="游ゴシック Light" w:hAnsi="游ゴシック Light"/>
                <w:sz w:val="18"/>
                <w:szCs w:val="20"/>
              </w:rPr>
              <w:t>1年冒頭教材を除く）</w:t>
            </w:r>
          </w:p>
          <w:p w14:paraId="4F0792A8" w14:textId="7EB48C0E" w:rsidR="0045597C" w:rsidRPr="00167770" w:rsidRDefault="004D7B09" w:rsidP="0027609C">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教材末「学習のてびき」の「考えよう」「深めよう」「つなげよう」</w:t>
            </w:r>
          </w:p>
        </w:tc>
      </w:tr>
      <w:tr w:rsidR="0027609C" w:rsidRPr="00167770" w14:paraId="42F73534" w14:textId="77777777" w:rsidTr="0027609C">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7F7F7F" w:themeColor="text1" w:themeTint="80"/>
            </w:tcBorders>
            <w:vAlign w:val="center"/>
          </w:tcPr>
          <w:p w14:paraId="67101692" w14:textId="77777777" w:rsidR="0027609C" w:rsidRPr="006456BF" w:rsidRDefault="0027609C" w:rsidP="0027609C">
            <w:pPr>
              <w:spacing w:line="300" w:lineRule="exact"/>
              <w:rPr>
                <w:rFonts w:ascii="游ゴシック Light" w:eastAsia="游ゴシック Light" w:hAnsi="游ゴシック Light"/>
                <w:b w:val="0"/>
                <w:bCs w:val="0"/>
                <w:sz w:val="18"/>
                <w:szCs w:val="20"/>
              </w:rPr>
            </w:pPr>
            <w:r w:rsidRPr="004D7B09">
              <w:rPr>
                <w:rFonts w:ascii="游ゴシック Light" w:eastAsia="游ゴシック Light" w:hAnsi="游ゴシック Light" w:hint="eastAsia"/>
                <w:sz w:val="18"/>
                <w:szCs w:val="20"/>
              </w:rPr>
              <w:t>（内容の取り扱い）</w:t>
            </w:r>
            <w:r w:rsidRPr="006456BF">
              <w:rPr>
                <w:rFonts w:ascii="游ゴシック Light" w:eastAsia="游ゴシック Light" w:hAnsi="游ゴシック Light" w:hint="eastAsia"/>
                <w:b w:val="0"/>
                <w:bCs w:val="0"/>
                <w:sz w:val="18"/>
                <w:szCs w:val="20"/>
              </w:rPr>
              <w:t>児童</w:t>
            </w:r>
          </w:p>
          <w:p w14:paraId="6F3EC2D7" w14:textId="77777777" w:rsidR="0027609C" w:rsidRPr="006456BF" w:rsidRDefault="0027609C"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が自らを振り返って成長</w:t>
            </w:r>
          </w:p>
          <w:p w14:paraId="55C5B035" w14:textId="77777777" w:rsidR="0027609C" w:rsidRPr="006456BF" w:rsidRDefault="0027609C"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を実感したり、これから</w:t>
            </w:r>
          </w:p>
          <w:p w14:paraId="1C05D612" w14:textId="77777777" w:rsidR="0027609C" w:rsidRPr="006456BF" w:rsidRDefault="0027609C"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の課題や目標を見つけた</w:t>
            </w:r>
          </w:p>
          <w:p w14:paraId="26F22AD6" w14:textId="77777777" w:rsidR="0027609C" w:rsidRPr="006456BF" w:rsidRDefault="0027609C" w:rsidP="0027609C">
            <w:pPr>
              <w:spacing w:line="300" w:lineRule="exact"/>
              <w:rPr>
                <w:rFonts w:ascii="游ゴシック Light" w:eastAsia="游ゴシック Light" w:hAnsi="游ゴシック Light"/>
                <w:b w:val="0"/>
                <w:bCs w:val="0"/>
                <w:sz w:val="18"/>
                <w:szCs w:val="20"/>
              </w:rPr>
            </w:pPr>
            <w:r w:rsidRPr="006456BF">
              <w:rPr>
                <w:rFonts w:ascii="游ゴシック Light" w:eastAsia="游ゴシック Light" w:hAnsi="游ゴシック Light" w:hint="eastAsia"/>
                <w:b w:val="0"/>
                <w:bCs w:val="0"/>
                <w:sz w:val="18"/>
                <w:szCs w:val="20"/>
              </w:rPr>
              <w:t>りすることができるよう</w:t>
            </w:r>
          </w:p>
          <w:p w14:paraId="2E53500C" w14:textId="3362135B" w:rsidR="0027609C" w:rsidRPr="004D7B09" w:rsidRDefault="0027609C" w:rsidP="0027609C">
            <w:pPr>
              <w:spacing w:line="300" w:lineRule="exact"/>
              <w:rPr>
                <w:rFonts w:ascii="游ゴシック Light" w:eastAsia="游ゴシック Light" w:hAnsi="游ゴシック Light"/>
                <w:sz w:val="18"/>
                <w:szCs w:val="20"/>
              </w:rPr>
            </w:pPr>
            <w:r w:rsidRPr="006456BF">
              <w:rPr>
                <w:rFonts w:ascii="游ゴシック Light" w:eastAsia="游ゴシック Light" w:hAnsi="游ゴシック Light" w:hint="eastAsia"/>
                <w:b w:val="0"/>
                <w:bCs w:val="0"/>
                <w:sz w:val="18"/>
                <w:szCs w:val="20"/>
              </w:rPr>
              <w:t>工夫されているか。</w:t>
            </w:r>
          </w:p>
        </w:tc>
        <w:tc>
          <w:tcPr>
            <w:tcW w:w="4252" w:type="dxa"/>
            <w:shd w:val="clear" w:color="auto" w:fill="FFEBEB"/>
            <w:vAlign w:val="center"/>
          </w:tcPr>
          <w:p w14:paraId="4D32ADCE" w14:textId="44561A2C" w:rsidR="0027609C" w:rsidRPr="00167770" w:rsidRDefault="0027609C"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●各学年の巻頭には「道徳ではこんな学び方をするよ」が、巻末には「学習をふり返ろう」「一年間の学習をふり返ろう」が設けられており、</w:t>
            </w:r>
            <w:r w:rsidRPr="004D7B09">
              <w:rPr>
                <w:rFonts w:ascii="游ゴシック Light" w:eastAsia="游ゴシック Light" w:hAnsi="游ゴシック Light"/>
                <w:sz w:val="18"/>
                <w:szCs w:val="20"/>
              </w:rPr>
              <w:t>6年間の学習をとおして、自分自身を深く見つ</w:t>
            </w:r>
            <w:r w:rsidRPr="004D7B09">
              <w:rPr>
                <w:rFonts w:ascii="游ゴシック Light" w:eastAsia="游ゴシック Light" w:hAnsi="游ゴシック Light" w:hint="eastAsia"/>
                <w:sz w:val="18"/>
                <w:szCs w:val="20"/>
              </w:rPr>
              <w:t>め、自分の成長を実感し、これからの課題や目標を見つけることができる。</w:t>
            </w:r>
          </w:p>
        </w:tc>
        <w:tc>
          <w:tcPr>
            <w:tcW w:w="4678" w:type="dxa"/>
            <w:vAlign w:val="center"/>
          </w:tcPr>
          <w:p w14:paraId="486D3390" w14:textId="77777777" w:rsidR="0027609C" w:rsidRPr="006456BF" w:rsidRDefault="0027609C"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6456BF">
              <w:rPr>
                <w:rFonts w:ascii="游ゴシック Light" w:eastAsia="游ゴシック Light" w:hAnsi="游ゴシック Light" w:hint="eastAsia"/>
                <w:b/>
                <w:bCs/>
                <w:sz w:val="18"/>
                <w:szCs w:val="20"/>
              </w:rPr>
              <w:t>各学年</w:t>
            </w:r>
          </w:p>
          <w:p w14:paraId="205FF7B4" w14:textId="77777777" w:rsidR="0027609C" w:rsidRPr="004D7B09" w:rsidRDefault="0027609C"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巻頭「道徳ではこんな学び方をするよ」</w:t>
            </w:r>
          </w:p>
          <w:p w14:paraId="5D3B31ED" w14:textId="1CAE6672" w:rsidR="0027609C" w:rsidRPr="00167770" w:rsidRDefault="0027609C"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D7B09">
              <w:rPr>
                <w:rFonts w:ascii="游ゴシック Light" w:eastAsia="游ゴシック Light" w:hAnsi="游ゴシック Light" w:hint="eastAsia"/>
                <w:sz w:val="18"/>
                <w:szCs w:val="20"/>
              </w:rPr>
              <w:t>巻末「学習をふり返ろう」「一年間の学習をふり返ろう」</w:t>
            </w:r>
          </w:p>
        </w:tc>
      </w:tr>
      <w:tr w:rsidR="0027609C" w:rsidRPr="00167770" w14:paraId="2BE52AD5" w14:textId="77777777" w:rsidTr="005B308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3B3D7F5D" w14:textId="773F004F" w:rsidR="0027609C" w:rsidRPr="00167770" w:rsidRDefault="0027609C"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414BF5FE" w14:textId="346E8F8C" w:rsidR="0027609C" w:rsidRPr="00167770" w:rsidRDefault="0027609C"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●各教材に「導入」と「考えよう」「深めよう」が設けられていることで、学習前と学習後の考えと心の変容を児童自身が実感することができるようにしている。</w:t>
            </w:r>
          </w:p>
        </w:tc>
        <w:tc>
          <w:tcPr>
            <w:tcW w:w="4678" w:type="dxa"/>
            <w:vAlign w:val="center"/>
          </w:tcPr>
          <w:p w14:paraId="1A28D7A2" w14:textId="1CBCA19A" w:rsidR="0027609C" w:rsidRPr="0045597C" w:rsidRDefault="0027609C" w:rsidP="0027609C">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546A61">
              <w:rPr>
                <w:rFonts w:ascii="游ゴシック Light" w:eastAsia="游ゴシック Light" w:hAnsi="游ゴシック Light" w:hint="eastAsia"/>
                <w:b/>
                <w:bCs/>
                <w:sz w:val="18"/>
                <w:szCs w:val="20"/>
              </w:rPr>
              <w:t>全学年各教材</w:t>
            </w:r>
            <w:r w:rsidRPr="00103A04">
              <w:rPr>
                <w:rFonts w:ascii="游ゴシック Light" w:eastAsia="游ゴシック Light" w:hAnsi="游ゴシック Light" w:hint="eastAsia"/>
                <w:sz w:val="18"/>
                <w:szCs w:val="20"/>
              </w:rPr>
              <w:t>（</w:t>
            </w:r>
            <w:r w:rsidRPr="00103A04">
              <w:rPr>
                <w:rFonts w:ascii="游ゴシック Light" w:eastAsia="游ゴシック Light" w:hAnsi="游ゴシック Light"/>
                <w:sz w:val="18"/>
                <w:szCs w:val="20"/>
              </w:rPr>
              <w:t>1年冒頭教材を除く）</w:t>
            </w:r>
          </w:p>
        </w:tc>
      </w:tr>
      <w:tr w:rsidR="0027609C" w:rsidRPr="00167770" w14:paraId="44C0F72D" w14:textId="77777777" w:rsidTr="005B308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27" w:type="dxa"/>
            <w:vMerge/>
          </w:tcPr>
          <w:p w14:paraId="11A90413" w14:textId="46FBDA7F" w:rsidR="0027609C" w:rsidRPr="00167770" w:rsidRDefault="0027609C"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1C0E0673" w14:textId="5642AF0A" w:rsidR="0027609C" w:rsidRPr="00167770" w:rsidRDefault="0027609C"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各教材末には「自己評価欄」が設けられており、「しっかり考えられた」「新しく気づいたことがあった」「大切にしたいことがわかった」の三点について、児童自らが教材ごとに学習の成果をふり返ることができるようにしている。</w:t>
            </w:r>
          </w:p>
        </w:tc>
        <w:tc>
          <w:tcPr>
            <w:tcW w:w="4678" w:type="dxa"/>
            <w:vAlign w:val="center"/>
          </w:tcPr>
          <w:p w14:paraId="7FA3958E" w14:textId="77777777" w:rsidR="0027609C" w:rsidRPr="00103A04" w:rsidRDefault="0027609C"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b/>
                <w:bCs/>
                <w:sz w:val="18"/>
                <w:szCs w:val="20"/>
              </w:rPr>
              <w:t>全学年各教材</w:t>
            </w:r>
            <w:r w:rsidRPr="00103A04">
              <w:rPr>
                <w:rFonts w:ascii="游ゴシック Light" w:eastAsia="游ゴシック Light" w:hAnsi="游ゴシック Light" w:hint="eastAsia"/>
                <w:sz w:val="18"/>
                <w:szCs w:val="20"/>
              </w:rPr>
              <w:t>（</w:t>
            </w:r>
            <w:r w:rsidRPr="00103A04">
              <w:rPr>
                <w:rFonts w:ascii="游ゴシック Light" w:eastAsia="游ゴシック Light" w:hAnsi="游ゴシック Light"/>
                <w:sz w:val="18"/>
                <w:szCs w:val="20"/>
              </w:rPr>
              <w:t>1年冒頭教材を除く）</w:t>
            </w:r>
          </w:p>
          <w:p w14:paraId="611A306F" w14:textId="41AD698A" w:rsidR="0027609C" w:rsidRPr="00167770" w:rsidRDefault="0027609C"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03A04">
              <w:rPr>
                <w:rFonts w:ascii="游ゴシック Light" w:eastAsia="游ゴシック Light" w:hAnsi="游ゴシック Light" w:hint="eastAsia"/>
                <w:sz w:val="18"/>
                <w:szCs w:val="20"/>
              </w:rPr>
              <w:t>教材末「自己評価欄」</w:t>
            </w:r>
          </w:p>
        </w:tc>
      </w:tr>
      <w:tr w:rsidR="0027609C" w:rsidRPr="00167770" w14:paraId="5FA56BBA" w14:textId="77777777" w:rsidTr="005B308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14:paraId="79488F0D" w14:textId="46FA2775" w:rsidR="0027609C" w:rsidRPr="00167770" w:rsidRDefault="0027609C" w:rsidP="0027609C">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6FA4CE8B" w14:textId="23A2631F" w:rsidR="0027609C" w:rsidRPr="00167770" w:rsidRDefault="0027609C" w:rsidP="0027609C">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児童の生活実態を描いて共感的に読める教材、切実感をもって考えられる教材などを発達段階に合わせて適切に配置している。これらの教材をとおして自分自身のことを考えることで、自己の成長を実感したり、これからの課題や目標を見つけたりすることができる。</w:t>
            </w:r>
          </w:p>
        </w:tc>
        <w:tc>
          <w:tcPr>
            <w:tcW w:w="4678" w:type="dxa"/>
            <w:vAlign w:val="center"/>
          </w:tcPr>
          <w:p w14:paraId="0311DF05" w14:textId="3B93921C" w:rsidR="0027609C" w:rsidRPr="00103A04" w:rsidRDefault="0027609C" w:rsidP="0027609C">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全学年各教材</w:t>
            </w:r>
          </w:p>
        </w:tc>
      </w:tr>
      <w:tr w:rsidR="00546A61" w:rsidRPr="00167770" w14:paraId="461BD0C7" w14:textId="77777777" w:rsidTr="005B308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7F7F7F" w:themeColor="text1" w:themeTint="80"/>
              <w:bottom w:val="nil"/>
            </w:tcBorders>
            <w:vAlign w:val="center"/>
          </w:tcPr>
          <w:p w14:paraId="5483F612" w14:textId="64796739" w:rsidR="00546A61" w:rsidRPr="004D7B09" w:rsidRDefault="00546A61" w:rsidP="0027609C">
            <w:pPr>
              <w:spacing w:line="300" w:lineRule="exact"/>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（内容の取り扱い）</w:t>
            </w:r>
            <w:r w:rsidRPr="00103A04">
              <w:rPr>
                <w:rFonts w:ascii="游ゴシック Light" w:eastAsia="游ゴシック Light" w:hAnsi="游ゴシック Light" w:hint="eastAsia"/>
                <w:b w:val="0"/>
                <w:bCs w:val="0"/>
                <w:sz w:val="18"/>
                <w:szCs w:val="20"/>
              </w:rPr>
              <w:t>児童自らが考え、理解し、主体的に学習に取り組むことができるよう工夫されているか。</w:t>
            </w:r>
          </w:p>
        </w:tc>
        <w:tc>
          <w:tcPr>
            <w:tcW w:w="4252" w:type="dxa"/>
            <w:shd w:val="clear" w:color="auto" w:fill="FFEBEB"/>
            <w:vAlign w:val="center"/>
          </w:tcPr>
          <w:p w14:paraId="658404C0" w14:textId="3B512C44" w:rsidR="00546A61" w:rsidRPr="00167770" w:rsidRDefault="00546A61" w:rsidP="0027609C">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●児童が内容をつかみやすくわかりやすい多種多様な教材を掲載している。一教材あたりの文章が短いので「読む」ことの負担が少なく、全員が話し合いに参加する道徳授業が実現できる。</w:t>
            </w:r>
          </w:p>
        </w:tc>
        <w:tc>
          <w:tcPr>
            <w:tcW w:w="4678" w:type="dxa"/>
            <w:vAlign w:val="center"/>
          </w:tcPr>
          <w:p w14:paraId="23BDDEDF" w14:textId="5F2D10D9" w:rsidR="00546A61" w:rsidRPr="00103A04" w:rsidRDefault="00546A61" w:rsidP="0027609C">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全学年各教材</w:t>
            </w:r>
          </w:p>
        </w:tc>
      </w:tr>
    </w:tbl>
    <w:p w14:paraId="01184540" w14:textId="77777777" w:rsidR="005B3084" w:rsidRDefault="0027609C">
      <w:r>
        <w:br/>
      </w: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2"/>
        <w:gridCol w:w="4230"/>
        <w:gridCol w:w="4705"/>
      </w:tblGrid>
      <w:tr w:rsidR="005B3084" w:rsidRPr="005B3084" w14:paraId="13B17D55" w14:textId="77777777" w:rsidTr="005B3084">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2" w:type="dxa"/>
            <w:shd w:val="clear" w:color="auto" w:fill="FFD1D1"/>
            <w:vAlign w:val="center"/>
          </w:tcPr>
          <w:p w14:paraId="1B255FC6" w14:textId="77777777" w:rsidR="005B3084" w:rsidRPr="00167770" w:rsidRDefault="005B3084" w:rsidP="005B3084">
            <w:pPr>
              <w:spacing w:line="240" w:lineRule="exact"/>
              <w:jc w:val="center"/>
              <w:rPr>
                <w:rFonts w:ascii="游ゴシック" w:eastAsia="游ゴシック" w:hAnsi="游ゴシック"/>
                <w:sz w:val="20"/>
                <w:szCs w:val="21"/>
              </w:rPr>
            </w:pPr>
            <w:r w:rsidRPr="00167770">
              <w:rPr>
                <w:rFonts w:ascii="游ゴシック" w:eastAsia="游ゴシック" w:hAnsi="游ゴシック" w:hint="eastAsia"/>
                <w:sz w:val="20"/>
                <w:szCs w:val="21"/>
              </w:rPr>
              <w:lastRenderedPageBreak/>
              <w:t>検討の観点</w:t>
            </w:r>
          </w:p>
        </w:tc>
        <w:tc>
          <w:tcPr>
            <w:tcW w:w="4230" w:type="dxa"/>
            <w:shd w:val="clear" w:color="auto" w:fill="FFD1D1"/>
            <w:vAlign w:val="center"/>
          </w:tcPr>
          <w:p w14:paraId="03D7F944" w14:textId="77777777" w:rsidR="005B3084" w:rsidRPr="00167770" w:rsidRDefault="005B3084" w:rsidP="005B30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内容の特色</w:t>
            </w:r>
          </w:p>
        </w:tc>
        <w:tc>
          <w:tcPr>
            <w:tcW w:w="4705" w:type="dxa"/>
            <w:shd w:val="clear" w:color="auto" w:fill="FFD1D1"/>
            <w:vAlign w:val="center"/>
          </w:tcPr>
          <w:p w14:paraId="0F824583" w14:textId="77777777" w:rsidR="005B3084" w:rsidRPr="00167770" w:rsidRDefault="005B3084" w:rsidP="005B30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具体例</w:t>
            </w:r>
          </w:p>
        </w:tc>
      </w:tr>
      <w:tr w:rsidR="0027609C" w:rsidRPr="00167770" w14:paraId="407DA8F6" w14:textId="77777777" w:rsidTr="005B3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53092BD2" w14:textId="77777777" w:rsidR="0027609C" w:rsidRPr="004D7B09" w:rsidRDefault="0027609C" w:rsidP="005B3084">
            <w:pPr>
              <w:spacing w:line="300" w:lineRule="exact"/>
              <w:rPr>
                <w:rFonts w:ascii="游ゴシック Light" w:eastAsia="游ゴシック Light" w:hAnsi="游ゴシック Light"/>
                <w:sz w:val="18"/>
                <w:szCs w:val="20"/>
              </w:rPr>
            </w:pPr>
          </w:p>
        </w:tc>
        <w:tc>
          <w:tcPr>
            <w:tcW w:w="4230" w:type="dxa"/>
            <w:shd w:val="clear" w:color="auto" w:fill="FFEBEB"/>
            <w:vAlign w:val="center"/>
          </w:tcPr>
          <w:p w14:paraId="21E2FD58" w14:textId="67EDCBC5" w:rsidR="0027609C" w:rsidRPr="005B3084" w:rsidRDefault="0027609C"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B3084">
              <w:rPr>
                <w:rFonts w:ascii="游ゴシック Light" w:eastAsia="游ゴシック Light" w:hAnsi="游ゴシック Light" w:hint="eastAsia"/>
                <w:sz w:val="18"/>
                <w:szCs w:val="20"/>
              </w:rPr>
              <w:t>●全学年の巻頭には、道徳では何をどのように学ぶのかがわかりやすく示されていて、「学び方」の違い（話し合う、演じる、書く）や「話し合いの観点」（自分の考えとの違いや気づいたことなどをもとにする）が具体的に示されているので、児童が見通しをもって主体的に学習に取り組める。</w:t>
            </w:r>
          </w:p>
        </w:tc>
        <w:tc>
          <w:tcPr>
            <w:tcW w:w="4705" w:type="dxa"/>
            <w:vAlign w:val="center"/>
          </w:tcPr>
          <w:p w14:paraId="73C5E955" w14:textId="77777777" w:rsidR="0027609C" w:rsidRPr="005B3084" w:rsidRDefault="0027609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5B3084">
              <w:rPr>
                <w:rFonts w:ascii="游ゴシック Light" w:eastAsia="游ゴシック Light" w:hAnsi="游ゴシック Light" w:hint="eastAsia"/>
                <w:b/>
                <w:bCs/>
                <w:sz w:val="18"/>
                <w:szCs w:val="20"/>
              </w:rPr>
              <w:t>全学年</w:t>
            </w:r>
          </w:p>
          <w:p w14:paraId="1C1DDB95" w14:textId="0A9550DA" w:rsidR="0027609C" w:rsidRPr="005B3084" w:rsidRDefault="0027609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B3084">
              <w:rPr>
                <w:rFonts w:ascii="游ゴシック Light" w:eastAsia="游ゴシック Light" w:hAnsi="游ゴシック Light" w:hint="eastAsia"/>
                <w:sz w:val="18"/>
                <w:szCs w:val="20"/>
              </w:rPr>
              <w:t>巻頭「道徳ではこんな学び方をするよ」</w:t>
            </w:r>
          </w:p>
        </w:tc>
      </w:tr>
      <w:tr w:rsidR="0027609C" w:rsidRPr="00167770" w14:paraId="5C37DB48" w14:textId="77777777" w:rsidTr="005B3084">
        <w:tc>
          <w:tcPr>
            <w:cnfStyle w:val="001000000000" w:firstRow="0" w:lastRow="0" w:firstColumn="1" w:lastColumn="0" w:oddVBand="0" w:evenVBand="0" w:oddHBand="0" w:evenHBand="0" w:firstRowFirstColumn="0" w:firstRowLastColumn="0" w:lastRowFirstColumn="0" w:lastRowLastColumn="0"/>
            <w:tcW w:w="2122" w:type="dxa"/>
            <w:vMerge/>
          </w:tcPr>
          <w:p w14:paraId="4F42BDA5" w14:textId="77777777" w:rsidR="0027609C" w:rsidRPr="004D7B09" w:rsidRDefault="0027609C" w:rsidP="005B3084">
            <w:pPr>
              <w:spacing w:line="300" w:lineRule="exact"/>
              <w:rPr>
                <w:rFonts w:ascii="游ゴシック Light" w:eastAsia="游ゴシック Light" w:hAnsi="游ゴシック Light"/>
                <w:sz w:val="18"/>
                <w:szCs w:val="20"/>
              </w:rPr>
            </w:pPr>
          </w:p>
        </w:tc>
        <w:tc>
          <w:tcPr>
            <w:tcW w:w="4230" w:type="dxa"/>
            <w:shd w:val="clear" w:color="auto" w:fill="FFEBEB"/>
            <w:vAlign w:val="center"/>
          </w:tcPr>
          <w:p w14:paraId="4E723E94" w14:textId="0AFA506A" w:rsidR="0027609C" w:rsidRPr="004D7B09" w:rsidRDefault="0027609C"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●「主体的・対話的で深い学び」を実現するために、教材末に「考えよう」「深めよう」を設け、友達と議論しながら道徳的価値などについて認識を深めることができるようにしている。</w:t>
            </w:r>
          </w:p>
        </w:tc>
        <w:tc>
          <w:tcPr>
            <w:tcW w:w="4705" w:type="dxa"/>
            <w:vAlign w:val="center"/>
          </w:tcPr>
          <w:p w14:paraId="617D68C8" w14:textId="77777777" w:rsidR="0027609C" w:rsidRPr="00546A61" w:rsidRDefault="0027609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03A04">
              <w:rPr>
                <w:rFonts w:ascii="游ゴシック Light" w:eastAsia="游ゴシック Light" w:hAnsi="游ゴシック Light" w:hint="eastAsia"/>
                <w:b/>
                <w:bCs/>
                <w:sz w:val="18"/>
                <w:szCs w:val="20"/>
              </w:rPr>
              <w:t>全学年各教材</w:t>
            </w:r>
            <w:r w:rsidRPr="00546A61">
              <w:rPr>
                <w:rFonts w:ascii="游ゴシック Light" w:eastAsia="游ゴシック Light" w:hAnsi="游ゴシック Light" w:hint="eastAsia"/>
                <w:sz w:val="18"/>
                <w:szCs w:val="20"/>
              </w:rPr>
              <w:t>（</w:t>
            </w:r>
            <w:r w:rsidRPr="00546A61">
              <w:rPr>
                <w:rFonts w:ascii="游ゴシック Light" w:eastAsia="游ゴシック Light" w:hAnsi="游ゴシック Light"/>
                <w:sz w:val="18"/>
                <w:szCs w:val="20"/>
              </w:rPr>
              <w:t>1年冒頭教材を除く）</w:t>
            </w:r>
          </w:p>
          <w:p w14:paraId="0FD7933A" w14:textId="6C36B12B" w:rsidR="0027609C" w:rsidRPr="004D7B09" w:rsidRDefault="0027609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教材末「考えよう」「深めよう」の中の「話し合いましょう。」「発表しましょう。」など</w:t>
            </w:r>
          </w:p>
        </w:tc>
      </w:tr>
      <w:tr w:rsidR="0027609C" w:rsidRPr="00167770" w14:paraId="358DA9A4" w14:textId="77777777" w:rsidTr="005B3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089AE9C8" w14:textId="77777777" w:rsidR="0027609C" w:rsidRPr="004D7B09" w:rsidRDefault="0027609C" w:rsidP="005B3084">
            <w:pPr>
              <w:spacing w:line="300" w:lineRule="exact"/>
              <w:rPr>
                <w:rFonts w:ascii="游ゴシック Light" w:eastAsia="游ゴシック Light" w:hAnsi="游ゴシック Light"/>
                <w:sz w:val="18"/>
                <w:szCs w:val="20"/>
              </w:rPr>
            </w:pPr>
          </w:p>
        </w:tc>
        <w:tc>
          <w:tcPr>
            <w:tcW w:w="4230" w:type="dxa"/>
            <w:shd w:val="clear" w:color="auto" w:fill="FFEBEB"/>
            <w:vAlign w:val="center"/>
          </w:tcPr>
          <w:p w14:paraId="3A076237" w14:textId="3DFF9212" w:rsidR="0027609C" w:rsidRPr="004D7B09" w:rsidRDefault="0027609C"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●教材での学びをさらに深め充実させるため、「まなびリンクを活用しよう」「タブレットを学習に生かそう」のページを設け、主体的な学習活動を促している。</w:t>
            </w:r>
          </w:p>
        </w:tc>
        <w:tc>
          <w:tcPr>
            <w:tcW w:w="4705" w:type="dxa"/>
            <w:vAlign w:val="center"/>
          </w:tcPr>
          <w:p w14:paraId="48136CF4" w14:textId="6C089905" w:rsidR="0027609C" w:rsidRPr="00546A61"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Pr="00716C3C">
              <w:rPr>
                <w:rFonts w:ascii="游ゴシック Light" w:eastAsia="游ゴシック Light" w:hAnsi="游ゴシック Light" w:hint="eastAsia"/>
                <w:b/>
                <w:bCs/>
                <w:color w:val="00B050"/>
                <w:sz w:val="18"/>
                <w:szCs w:val="20"/>
              </w:rPr>
              <w:t xml:space="preserve">　</w:t>
            </w:r>
            <w:r w:rsidR="0027609C" w:rsidRPr="00716C3C">
              <w:rPr>
                <w:rFonts w:ascii="游ゴシック Light" w:eastAsia="游ゴシック Light" w:hAnsi="游ゴシック Light"/>
                <w:b/>
                <w:bCs/>
                <w:color w:val="FC6E04"/>
                <w:sz w:val="18"/>
                <w:szCs w:val="20"/>
                <w:bdr w:val="single" w:sz="4" w:space="0" w:color="auto"/>
              </w:rPr>
              <w:t>４年</w:t>
            </w:r>
            <w:r w:rsidR="0027609C" w:rsidRPr="00546A61">
              <w:rPr>
                <w:rFonts w:ascii="游ゴシック Light" w:eastAsia="游ゴシック Light" w:hAnsi="游ゴシック Light"/>
                <w:sz w:val="18"/>
                <w:szCs w:val="20"/>
              </w:rPr>
              <w:t xml:space="preserve"> </w:t>
            </w:r>
            <w:r>
              <w:rPr>
                <w:rFonts w:ascii="游ゴシック Light" w:eastAsia="游ゴシック Light" w:hAnsi="游ゴシック Light"/>
                <w:sz w:val="18"/>
                <w:szCs w:val="20"/>
              </w:rPr>
              <w:t xml:space="preserve"> </w:t>
            </w:r>
            <w:r w:rsidR="0027609C" w:rsidRPr="00716C3C">
              <w:rPr>
                <w:rFonts w:ascii="游ゴシック Light" w:eastAsia="游ゴシック Light" w:hAnsi="游ゴシック Light"/>
                <w:b/>
                <w:bCs/>
                <w:color w:val="CC00CC"/>
                <w:sz w:val="18"/>
                <w:szCs w:val="20"/>
                <w:bdr w:val="single" w:sz="4" w:space="0" w:color="auto"/>
              </w:rPr>
              <w:t>５年</w:t>
            </w:r>
            <w:r w:rsidR="0027609C" w:rsidRPr="00546A61">
              <w:rPr>
                <w:rFonts w:ascii="游ゴシック Light" w:eastAsia="游ゴシック Light" w:hAnsi="游ゴシック Light"/>
                <w:sz w:val="18"/>
                <w:szCs w:val="20"/>
              </w:rPr>
              <w:t xml:space="preserve"> </w:t>
            </w:r>
            <w:r>
              <w:rPr>
                <w:rFonts w:ascii="游ゴシック Light" w:eastAsia="游ゴシック Light" w:hAnsi="游ゴシック Light"/>
                <w:sz w:val="18"/>
                <w:szCs w:val="20"/>
              </w:rPr>
              <w:t xml:space="preserve"> </w:t>
            </w:r>
            <w:r w:rsidR="0027609C" w:rsidRPr="00716C3C">
              <w:rPr>
                <w:rFonts w:ascii="游ゴシック Light" w:eastAsia="游ゴシック Light" w:hAnsi="游ゴシック Light"/>
                <w:b/>
                <w:bCs/>
                <w:color w:val="00CC99"/>
                <w:sz w:val="18"/>
                <w:szCs w:val="20"/>
                <w:bdr w:val="single" w:sz="4" w:space="0" w:color="auto"/>
              </w:rPr>
              <w:t>６年</w:t>
            </w:r>
          </w:p>
          <w:p w14:paraId="484FB989" w14:textId="0937C2B9" w:rsidR="0027609C" w:rsidRPr="004D7B09" w:rsidRDefault="0027609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46A61">
              <w:rPr>
                <w:rFonts w:ascii="游ゴシック Light" w:eastAsia="游ゴシック Light" w:hAnsi="游ゴシック Light" w:hint="eastAsia"/>
                <w:sz w:val="18"/>
                <w:szCs w:val="20"/>
              </w:rPr>
              <w:t>巻頭「道徳の学習をもっと広げよう」（「まなびリンクを活用しよう」「タブレットを学習に生かそう」）</w:t>
            </w:r>
          </w:p>
        </w:tc>
      </w:tr>
      <w:tr w:rsidR="005A4FB7" w:rsidRPr="00167770" w14:paraId="50A1AE29" w14:textId="77777777" w:rsidTr="005B3084">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4664A0F0" w14:textId="393D7F3E" w:rsidR="005A4FB7" w:rsidRPr="004D7B09" w:rsidRDefault="005A4FB7" w:rsidP="005B3084">
            <w:pPr>
              <w:spacing w:line="300" w:lineRule="exact"/>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（内容の取り扱い）</w:t>
            </w:r>
            <w:r w:rsidRPr="00103A04">
              <w:rPr>
                <w:rFonts w:ascii="游ゴシック Light" w:eastAsia="游ゴシック Light" w:hAnsi="游ゴシック Light" w:hint="eastAsia"/>
                <w:b w:val="0"/>
                <w:bCs w:val="0"/>
                <w:sz w:val="18"/>
                <w:szCs w:val="20"/>
              </w:rPr>
              <w:t>自分の考えをもとに討論したり書いたりするなどの言語活動が充実するよう工夫されているか。</w:t>
            </w:r>
          </w:p>
        </w:tc>
        <w:tc>
          <w:tcPr>
            <w:tcW w:w="4230" w:type="dxa"/>
            <w:shd w:val="clear" w:color="auto" w:fill="FFEBEB"/>
            <w:vAlign w:val="center"/>
          </w:tcPr>
          <w:p w14:paraId="1D7F045C" w14:textId="45251CCD" w:rsidR="005A4FB7" w:rsidRPr="005A4FB7" w:rsidRDefault="005A4FB7"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●「考え、議論する道徳」を実現するために、全学年の巻頭に「学びのガイダンス」を設け、言語活動が適切に行えるようにしている。</w:t>
            </w:r>
          </w:p>
        </w:tc>
        <w:tc>
          <w:tcPr>
            <w:tcW w:w="4705" w:type="dxa"/>
            <w:vAlign w:val="center"/>
          </w:tcPr>
          <w:p w14:paraId="5B7AF2B1" w14:textId="77777777" w:rsidR="005A4FB7" w:rsidRPr="00103A04" w:rsidRDefault="005A4FB7"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w:t>
            </w:r>
          </w:p>
          <w:p w14:paraId="2CD709DA" w14:textId="16BD64F8" w:rsidR="005A4FB7" w:rsidRPr="004D7B09" w:rsidRDefault="005A4FB7"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巻頭「道徳ではこんな学び方をするよ」</w:t>
            </w:r>
          </w:p>
        </w:tc>
      </w:tr>
      <w:tr w:rsidR="005A4FB7" w:rsidRPr="00167770" w14:paraId="693C696C" w14:textId="77777777" w:rsidTr="005B3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1E6E2575" w14:textId="77777777" w:rsidR="005A4FB7" w:rsidRPr="004D7B09" w:rsidRDefault="005A4FB7" w:rsidP="005B3084">
            <w:pPr>
              <w:spacing w:line="300" w:lineRule="exact"/>
              <w:rPr>
                <w:rFonts w:ascii="游ゴシック Light" w:eastAsia="游ゴシック Light" w:hAnsi="游ゴシック Light"/>
                <w:sz w:val="18"/>
                <w:szCs w:val="20"/>
              </w:rPr>
            </w:pPr>
          </w:p>
        </w:tc>
        <w:tc>
          <w:tcPr>
            <w:tcW w:w="4230" w:type="dxa"/>
            <w:shd w:val="clear" w:color="auto" w:fill="FFEBEB"/>
            <w:vAlign w:val="center"/>
          </w:tcPr>
          <w:p w14:paraId="029FB7A0" w14:textId="012CD2FD" w:rsidR="005A4FB7" w:rsidRPr="004D7B09" w:rsidRDefault="005A4FB7"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●教材末「学習のてびき」の「考えよう」「深めよう」には、話し合ったりする活動や自分の考えをまとめたりする活動を設けて、言語活動が充実するようにしている。</w:t>
            </w:r>
          </w:p>
        </w:tc>
        <w:tc>
          <w:tcPr>
            <w:tcW w:w="4705" w:type="dxa"/>
            <w:vAlign w:val="center"/>
          </w:tcPr>
          <w:p w14:paraId="4454187E" w14:textId="312AAEC2" w:rsidR="005A4FB7" w:rsidRPr="004D7B09" w:rsidRDefault="005A4FB7"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03A04">
              <w:rPr>
                <w:rFonts w:ascii="游ゴシック Light" w:eastAsia="游ゴシック Light" w:hAnsi="游ゴシック Light" w:hint="eastAsia"/>
                <w:b/>
                <w:bCs/>
                <w:sz w:val="18"/>
                <w:szCs w:val="20"/>
              </w:rPr>
              <w:t>全学年各教材</w:t>
            </w:r>
            <w:r w:rsidRPr="005A4FB7">
              <w:rPr>
                <w:rFonts w:ascii="游ゴシック Light" w:eastAsia="游ゴシック Light" w:hAnsi="游ゴシック Light" w:hint="eastAsia"/>
                <w:sz w:val="18"/>
                <w:szCs w:val="20"/>
              </w:rPr>
              <w:t>（</w:t>
            </w:r>
            <w:r w:rsidRPr="005A4FB7">
              <w:rPr>
                <w:rFonts w:ascii="游ゴシック Light" w:eastAsia="游ゴシック Light" w:hAnsi="游ゴシック Light"/>
                <w:sz w:val="18"/>
                <w:szCs w:val="20"/>
              </w:rPr>
              <w:t>1年冒頭教材を除く）</w:t>
            </w:r>
          </w:p>
        </w:tc>
      </w:tr>
      <w:tr w:rsidR="005A4FB7" w:rsidRPr="00167770" w14:paraId="7A7966C4" w14:textId="77777777" w:rsidTr="005B3084">
        <w:tc>
          <w:tcPr>
            <w:cnfStyle w:val="001000000000" w:firstRow="0" w:lastRow="0" w:firstColumn="1" w:lastColumn="0" w:oddVBand="0" w:evenVBand="0" w:oddHBand="0" w:evenHBand="0" w:firstRowFirstColumn="0" w:firstRowLastColumn="0" w:lastRowFirstColumn="0" w:lastRowLastColumn="0"/>
            <w:tcW w:w="2122" w:type="dxa"/>
            <w:vMerge/>
            <w:tcBorders>
              <w:bottom w:val="single" w:sz="4" w:space="0" w:color="7F7F7F" w:themeColor="text1" w:themeTint="80"/>
            </w:tcBorders>
          </w:tcPr>
          <w:p w14:paraId="0F670381" w14:textId="77777777" w:rsidR="005A4FB7" w:rsidRPr="004D7B09" w:rsidRDefault="005A4FB7" w:rsidP="005B3084">
            <w:pPr>
              <w:spacing w:line="300" w:lineRule="exact"/>
              <w:rPr>
                <w:rFonts w:ascii="游ゴシック Light" w:eastAsia="游ゴシック Light" w:hAnsi="游ゴシック Light"/>
                <w:sz w:val="18"/>
                <w:szCs w:val="20"/>
              </w:rPr>
            </w:pPr>
          </w:p>
        </w:tc>
        <w:tc>
          <w:tcPr>
            <w:tcW w:w="4230" w:type="dxa"/>
            <w:shd w:val="clear" w:color="auto" w:fill="FFEBEB"/>
            <w:vAlign w:val="center"/>
          </w:tcPr>
          <w:p w14:paraId="7DFE18D1" w14:textId="31B40AE1" w:rsidR="005A4FB7" w:rsidRPr="004D7B09" w:rsidRDefault="005A4FB7"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●「考えよう」の中に設けられた「やってみよう」では、演じたり、話し合ったりしながら自分の考えを発表するなどの言語活動を設定している。</w:t>
            </w:r>
          </w:p>
        </w:tc>
        <w:tc>
          <w:tcPr>
            <w:tcW w:w="4705" w:type="dxa"/>
            <w:vAlign w:val="center"/>
          </w:tcPr>
          <w:p w14:paraId="7C4F2000" w14:textId="77777777" w:rsidR="005A4FB7" w:rsidRPr="005A4FB7" w:rsidRDefault="005A4FB7"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Pr="005A4FB7">
              <w:rPr>
                <w:rFonts w:ascii="游ゴシック Light" w:eastAsia="游ゴシック Light" w:hAnsi="游ゴシック Light" w:hint="eastAsia"/>
                <w:sz w:val="18"/>
                <w:szCs w:val="20"/>
              </w:rPr>
              <w:t>『</w:t>
            </w:r>
            <w:r w:rsidRPr="005A4FB7">
              <w:rPr>
                <w:rFonts w:ascii="游ゴシック Light" w:eastAsia="游ゴシック Light" w:hAnsi="游ゴシック Light"/>
                <w:sz w:val="18"/>
                <w:szCs w:val="20"/>
              </w:rPr>
              <w:t>10 くまさんのおちゃかい』など</w:t>
            </w:r>
          </w:p>
          <w:p w14:paraId="028BAB85" w14:textId="77777777" w:rsidR="005A4FB7" w:rsidRPr="005A4FB7" w:rsidRDefault="005A4FB7"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Pr="005A4FB7">
              <w:rPr>
                <w:rFonts w:ascii="游ゴシック Light" w:eastAsia="游ゴシック Light" w:hAnsi="游ゴシック Light" w:hint="eastAsia"/>
                <w:sz w:val="18"/>
                <w:szCs w:val="20"/>
              </w:rPr>
              <w:t>『</w:t>
            </w:r>
            <w:r w:rsidRPr="005A4FB7">
              <w:rPr>
                <w:rFonts w:ascii="游ゴシック Light" w:eastAsia="游ゴシック Light" w:hAnsi="游ゴシック Light"/>
                <w:sz w:val="18"/>
                <w:szCs w:val="20"/>
              </w:rPr>
              <w:t>8 金のおの』など</w:t>
            </w:r>
          </w:p>
          <w:p w14:paraId="433FC92F" w14:textId="4EDDEABB"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12 悪いのはわたしじゃない』など</w:t>
            </w:r>
          </w:p>
          <w:p w14:paraId="0115EEF1" w14:textId="3CC9FE60"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4 かわいくない？』など</w:t>
            </w:r>
          </w:p>
          <w:p w14:paraId="417C3605" w14:textId="2DA0E660"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19 ロレンゾの友達』</w:t>
            </w:r>
          </w:p>
          <w:p w14:paraId="180B0988" w14:textId="14FF7BB8" w:rsidR="005A4FB7" w:rsidRPr="004D7B09"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8 父の言葉』</w:t>
            </w:r>
          </w:p>
        </w:tc>
      </w:tr>
      <w:tr w:rsidR="005B3084" w:rsidRPr="00167770" w14:paraId="2473F9E5" w14:textId="77777777" w:rsidTr="005B3084">
        <w:trPr>
          <w:cnfStyle w:val="000000100000" w:firstRow="0" w:lastRow="0" w:firstColumn="0" w:lastColumn="0" w:oddVBand="0" w:evenVBand="0" w:oddHBand="1" w:evenHBand="0" w:firstRowFirstColumn="0" w:firstRowLastColumn="0" w:lastRowFirstColumn="0" w:lastRowLastColumn="0"/>
          <w:trHeight w:val="1609"/>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14C7486E" w14:textId="0B8967AF" w:rsidR="005B3084" w:rsidRPr="004D7B09" w:rsidRDefault="005B3084" w:rsidP="005B3084">
            <w:pPr>
              <w:spacing w:line="300" w:lineRule="exact"/>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（内容の取り扱い）</w:t>
            </w:r>
            <w:r w:rsidRPr="00103A04">
              <w:rPr>
                <w:rFonts w:ascii="游ゴシック Light" w:eastAsia="游ゴシック Light" w:hAnsi="游ゴシック Light" w:hint="eastAsia"/>
                <w:b w:val="0"/>
                <w:bCs w:val="0"/>
                <w:sz w:val="18"/>
                <w:szCs w:val="20"/>
              </w:rPr>
              <w:t>指導のねらいに即して、「問題解決的な学習」「道徳的行為に関する体験</w:t>
            </w:r>
            <w:r w:rsidR="00E34253">
              <w:rPr>
                <w:rFonts w:ascii="游ゴシック Light" w:eastAsia="游ゴシック Light" w:hAnsi="游ゴシック Light" w:hint="eastAsia"/>
                <w:b w:val="0"/>
                <w:bCs w:val="0"/>
                <w:sz w:val="18"/>
                <w:szCs w:val="20"/>
              </w:rPr>
              <w:t>的</w:t>
            </w:r>
            <w:r w:rsidRPr="00103A04">
              <w:rPr>
                <w:rFonts w:ascii="游ゴシック Light" w:eastAsia="游ゴシック Light" w:hAnsi="游ゴシック Light" w:hint="eastAsia"/>
                <w:b w:val="0"/>
                <w:bCs w:val="0"/>
                <w:sz w:val="18"/>
                <w:szCs w:val="20"/>
              </w:rPr>
              <w:t>な学習」等を適切に取り入れているか。</w:t>
            </w:r>
          </w:p>
        </w:tc>
        <w:tc>
          <w:tcPr>
            <w:tcW w:w="4230" w:type="dxa"/>
            <w:shd w:val="clear" w:color="auto" w:fill="FFEBEB"/>
            <w:vAlign w:val="center"/>
          </w:tcPr>
          <w:p w14:paraId="3C325F9B" w14:textId="4CEC89C2" w:rsidR="005B3084" w:rsidRPr="005A4FB7" w:rsidRDefault="005B3084"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●児童が自ら課題を見つけ、友達と議論を重ねながら課題の解決方法を見いだす「問題解決的な学習」に適した「学習のてびき」を多く掲載している。</w:t>
            </w:r>
          </w:p>
        </w:tc>
        <w:tc>
          <w:tcPr>
            <w:tcW w:w="4705" w:type="dxa"/>
            <w:vAlign w:val="center"/>
          </w:tcPr>
          <w:p w14:paraId="4BF0F395" w14:textId="0E453ECC" w:rsidR="005B3084"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11 にちようびのできごと』など</w:t>
            </w:r>
          </w:p>
          <w:p w14:paraId="75BD8573" w14:textId="4C516DAE" w:rsidR="005B3084"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7 もうやらない！』など</w:t>
            </w:r>
          </w:p>
          <w:p w14:paraId="02B58351" w14:textId="213C2D07" w:rsidR="005B3084"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7 新聞係』など</w:t>
            </w:r>
          </w:p>
          <w:p w14:paraId="087B7BB1" w14:textId="01472F4D" w:rsidR="005B3084"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7 プロレスごっこ』など</w:t>
            </w:r>
          </w:p>
          <w:p w14:paraId="0444F0CD" w14:textId="0FC4A46E" w:rsidR="005B3084"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10 参考にするだけなら』など</w:t>
            </w:r>
          </w:p>
          <w:p w14:paraId="738A8743" w14:textId="54DD7D18" w:rsidR="005B3084"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6 友達だからこそ』など</w:t>
            </w:r>
          </w:p>
        </w:tc>
      </w:tr>
      <w:tr w:rsidR="005B3084" w:rsidRPr="0045597C" w14:paraId="767BA566" w14:textId="77777777" w:rsidTr="005B3084">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683D2787" w14:textId="2A6A04A7" w:rsidR="005B3084" w:rsidRPr="00167770" w:rsidRDefault="005B3084" w:rsidP="004864C6">
            <w:pPr>
              <w:spacing w:line="260" w:lineRule="exact"/>
              <w:rPr>
                <w:rFonts w:ascii="游ゴシック Light" w:eastAsia="游ゴシック Light" w:hAnsi="游ゴシック Light"/>
                <w:sz w:val="18"/>
                <w:szCs w:val="20"/>
              </w:rPr>
            </w:pPr>
          </w:p>
        </w:tc>
        <w:tc>
          <w:tcPr>
            <w:tcW w:w="4230" w:type="dxa"/>
            <w:shd w:val="clear" w:color="auto" w:fill="FFEBEB"/>
            <w:vAlign w:val="center"/>
          </w:tcPr>
          <w:p w14:paraId="0D22480D" w14:textId="70500FE4" w:rsidR="005B3084" w:rsidRPr="00167770" w:rsidRDefault="005B3084"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道徳的行為に関する体験的な学習」に適した教材には、教材末に「やってみよう」を設け、役割演技や日常体験から話し合う活動が取り入れられている。また、体験をとおして人としての行動について考えを深める「モラルスキルトレーニング」が全学年に取り入れられていることは大きな特徴である。</w:t>
            </w:r>
          </w:p>
        </w:tc>
        <w:tc>
          <w:tcPr>
            <w:tcW w:w="4705" w:type="dxa"/>
            <w:vAlign w:val="center"/>
          </w:tcPr>
          <w:p w14:paraId="7E0FFAF7" w14:textId="77777777" w:rsidR="005B3084" w:rsidRPr="005A4FB7" w:rsidRDefault="005B308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「学習のてびき」の「やってみよう」</w:t>
            </w:r>
          </w:p>
          <w:p w14:paraId="461BC9B8" w14:textId="67B022A1"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28 こくばんとうばん』など</w:t>
            </w:r>
          </w:p>
          <w:p w14:paraId="33167894" w14:textId="19E7ED64"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8 金のおの』など</w:t>
            </w:r>
          </w:p>
          <w:p w14:paraId="001C8C5A" w14:textId="6703FADE"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18 わたしの妹、加奈』など</w:t>
            </w:r>
          </w:p>
          <w:p w14:paraId="62411037" w14:textId="3B79FD96"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11 心と心のあくしゅ』など</w:t>
            </w:r>
          </w:p>
          <w:p w14:paraId="7517FEAC" w14:textId="7DD5ABB4"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19 ロレンゾの友達』など</w:t>
            </w:r>
          </w:p>
          <w:p w14:paraId="3491FBE7" w14:textId="13C99126"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8 父の言葉』など</w:t>
            </w:r>
          </w:p>
          <w:p w14:paraId="5F79AAA7" w14:textId="77777777" w:rsidR="005B3084" w:rsidRPr="005A4FB7" w:rsidRDefault="005B308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「モラルスキル教材」</w:t>
            </w:r>
          </w:p>
          <w:p w14:paraId="5994AB6C" w14:textId="46B538EB"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4 なかなおり』など</w:t>
            </w:r>
          </w:p>
          <w:p w14:paraId="37813782" w14:textId="7699693C"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4 あいさつのしかた』など</w:t>
            </w:r>
          </w:p>
          <w:p w14:paraId="733B57EE" w14:textId="2B4D99DA"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14 何がいけないのかな』など</w:t>
            </w:r>
          </w:p>
          <w:p w14:paraId="46A94045" w14:textId="37B33D2F"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9 どう言えばいいのかな』など</w:t>
            </w:r>
          </w:p>
          <w:p w14:paraId="661365D0" w14:textId="5BAD9B3C" w:rsidR="005B3084"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3 場面に合わせたあいさつ』など</w:t>
            </w:r>
          </w:p>
          <w:p w14:paraId="7732E4AD" w14:textId="36A66837" w:rsidR="005B3084" w:rsidRPr="0045597C"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716C3C">
              <w:rPr>
                <w:rFonts w:ascii="游ゴシック Light" w:eastAsia="游ゴシック Light" w:hAnsi="游ゴシック Light"/>
                <w:b/>
                <w:bCs/>
                <w:color w:val="00CC99"/>
                <w:sz w:val="18"/>
                <w:szCs w:val="20"/>
                <w:bdr w:val="single" w:sz="4" w:space="0" w:color="auto"/>
              </w:rPr>
              <w:t>６年</w:t>
            </w:r>
            <w:r w:rsidR="005B3084" w:rsidRPr="005A4FB7">
              <w:rPr>
                <w:rFonts w:ascii="游ゴシック Light" w:eastAsia="游ゴシック Light" w:hAnsi="游ゴシック Light" w:hint="eastAsia"/>
                <w:sz w:val="18"/>
                <w:szCs w:val="20"/>
              </w:rPr>
              <w:t>『</w:t>
            </w:r>
            <w:r w:rsidR="005B3084" w:rsidRPr="005A4FB7">
              <w:rPr>
                <w:rFonts w:ascii="游ゴシック Light" w:eastAsia="游ゴシック Light" w:hAnsi="游ゴシック Light"/>
                <w:sz w:val="18"/>
                <w:szCs w:val="20"/>
              </w:rPr>
              <w:t>3 だまって借りてもいいのかな』など</w:t>
            </w:r>
          </w:p>
        </w:tc>
      </w:tr>
    </w:tbl>
    <w:p w14:paraId="5B98B692" w14:textId="47CBD339" w:rsidR="005B3084" w:rsidRDefault="005B3084" w:rsidP="005B3084">
      <w:pPr>
        <w:widowControl/>
        <w:spacing w:line="60" w:lineRule="exact"/>
        <w:jc w:val="left"/>
      </w:pPr>
    </w:p>
    <w:tbl>
      <w:tblPr>
        <w:tblStyle w:val="2"/>
        <w:tblW w:w="11057" w:type="dxa"/>
        <w:tblInd w:w="-142" w:type="dxa"/>
        <w:tblCellMar>
          <w:top w:w="57" w:type="dxa"/>
          <w:bottom w:w="57" w:type="dxa"/>
        </w:tblCellMar>
        <w:tblLook w:val="04A0" w:firstRow="1" w:lastRow="0" w:firstColumn="1" w:lastColumn="0" w:noHBand="0" w:noVBand="1"/>
      </w:tblPr>
      <w:tblGrid>
        <w:gridCol w:w="2122"/>
        <w:gridCol w:w="4230"/>
        <w:gridCol w:w="4705"/>
      </w:tblGrid>
      <w:tr w:rsidR="005B3084" w:rsidRPr="005B3084" w14:paraId="79FAD78F" w14:textId="77777777" w:rsidTr="005B3084">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2" w:type="dxa"/>
            <w:shd w:val="clear" w:color="auto" w:fill="FFD1D1"/>
          </w:tcPr>
          <w:p w14:paraId="2DDF057D" w14:textId="77777777" w:rsidR="005B3084" w:rsidRPr="00167770" w:rsidRDefault="005B3084" w:rsidP="005B3084">
            <w:pPr>
              <w:spacing w:line="300" w:lineRule="exact"/>
              <w:jc w:val="center"/>
              <w:rPr>
                <w:rFonts w:ascii="游ゴシック" w:eastAsia="游ゴシック" w:hAnsi="游ゴシック"/>
                <w:sz w:val="20"/>
                <w:szCs w:val="21"/>
              </w:rPr>
            </w:pPr>
            <w:r w:rsidRPr="00167770">
              <w:rPr>
                <w:rFonts w:ascii="游ゴシック" w:eastAsia="游ゴシック" w:hAnsi="游ゴシック" w:hint="eastAsia"/>
                <w:sz w:val="20"/>
                <w:szCs w:val="21"/>
              </w:rPr>
              <w:lastRenderedPageBreak/>
              <w:t>検討の観点</w:t>
            </w:r>
          </w:p>
        </w:tc>
        <w:tc>
          <w:tcPr>
            <w:tcW w:w="4230" w:type="dxa"/>
            <w:shd w:val="clear" w:color="auto" w:fill="FFD1D1"/>
          </w:tcPr>
          <w:p w14:paraId="5FE2450E" w14:textId="77777777" w:rsidR="005B3084" w:rsidRPr="00167770" w:rsidRDefault="005B3084" w:rsidP="005B3084">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内容の特色</w:t>
            </w:r>
          </w:p>
        </w:tc>
        <w:tc>
          <w:tcPr>
            <w:tcW w:w="4705" w:type="dxa"/>
            <w:shd w:val="clear" w:color="auto" w:fill="FFD1D1"/>
          </w:tcPr>
          <w:p w14:paraId="06801038" w14:textId="77777777" w:rsidR="005B3084" w:rsidRPr="00167770" w:rsidRDefault="005B3084" w:rsidP="005B3084">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具体例</w:t>
            </w:r>
          </w:p>
        </w:tc>
      </w:tr>
      <w:tr w:rsidR="005A4FB7" w:rsidRPr="00167770" w14:paraId="6D31CBF2" w14:textId="77777777" w:rsidTr="005B3084">
        <w:tblPrEx>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E3BF56" w14:textId="77777777" w:rsidR="005A4FB7" w:rsidRPr="00103A04" w:rsidRDefault="005A4FB7" w:rsidP="005B3084">
            <w:pPr>
              <w:spacing w:line="300" w:lineRule="exact"/>
              <w:rPr>
                <w:rFonts w:ascii="游ゴシック Light" w:eastAsia="游ゴシック Light" w:hAnsi="游ゴシック Light"/>
                <w:b w:val="0"/>
                <w:bCs w:val="0"/>
                <w:sz w:val="18"/>
                <w:szCs w:val="20"/>
              </w:rPr>
            </w:pPr>
            <w:r w:rsidRPr="005A4FB7">
              <w:rPr>
                <w:rFonts w:ascii="游ゴシック Light" w:eastAsia="游ゴシック Light" w:hAnsi="游ゴシック Light" w:hint="eastAsia"/>
                <w:sz w:val="18"/>
                <w:szCs w:val="20"/>
              </w:rPr>
              <w:t>（内容の取り扱い）</w:t>
            </w:r>
            <w:r w:rsidRPr="00103A04">
              <w:rPr>
                <w:rFonts w:ascii="游ゴシック Light" w:eastAsia="游ゴシック Light" w:hAnsi="游ゴシック Light" w:hint="eastAsia"/>
                <w:b w:val="0"/>
                <w:bCs w:val="0"/>
                <w:sz w:val="18"/>
                <w:szCs w:val="20"/>
              </w:rPr>
              <w:t>特別</w:t>
            </w:r>
          </w:p>
          <w:p w14:paraId="223000C3" w14:textId="77777777" w:rsidR="005A4FB7" w:rsidRPr="00103A04" w:rsidRDefault="005A4FB7" w:rsidP="005B3084">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活動等における多様な実</w:t>
            </w:r>
          </w:p>
          <w:p w14:paraId="269A0D5C" w14:textId="77777777" w:rsidR="005A4FB7" w:rsidRPr="00103A04" w:rsidRDefault="005A4FB7" w:rsidP="005B3084">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践活動や体験活動が授業</w:t>
            </w:r>
          </w:p>
          <w:p w14:paraId="7EFF5810" w14:textId="77777777" w:rsidR="005A4FB7" w:rsidRPr="00103A04" w:rsidRDefault="005A4FB7" w:rsidP="005B3084">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に生かせるよう工夫され</w:t>
            </w:r>
          </w:p>
          <w:p w14:paraId="00853145" w14:textId="24E24F42" w:rsidR="005A4FB7" w:rsidRPr="00167770" w:rsidRDefault="005A4FB7" w:rsidP="005B3084">
            <w:pPr>
              <w:spacing w:line="300" w:lineRule="exact"/>
              <w:rPr>
                <w:rFonts w:ascii="游ゴシック Light" w:eastAsia="游ゴシック Light" w:hAnsi="游ゴシック Light"/>
                <w:sz w:val="18"/>
                <w:szCs w:val="20"/>
              </w:rPr>
            </w:pPr>
            <w:r w:rsidRPr="00103A04">
              <w:rPr>
                <w:rFonts w:ascii="游ゴシック Light" w:eastAsia="游ゴシック Light" w:hAnsi="游ゴシック Light" w:hint="eastAsia"/>
                <w:b w:val="0"/>
                <w:bCs w:val="0"/>
                <w:sz w:val="18"/>
                <w:szCs w:val="20"/>
              </w:rPr>
              <w:t>ているか。</w:t>
            </w:r>
          </w:p>
        </w:tc>
        <w:tc>
          <w:tcPr>
            <w:tcW w:w="4230" w:type="dxa"/>
            <w:shd w:val="clear" w:color="auto" w:fill="FFEBEB"/>
            <w:vAlign w:val="center"/>
          </w:tcPr>
          <w:p w14:paraId="10BFD73F" w14:textId="16B98F1F" w:rsidR="005A4FB7" w:rsidRPr="00167770" w:rsidRDefault="005A4FB7"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●特別活動（学級活動、児童会活動、クラブ活動および学校行事）等とのつながりを意識して教材を選定しており、多様な実践活動や体験活動での経験を道徳科の授業に効果的に生かすことができる。</w:t>
            </w:r>
          </w:p>
        </w:tc>
        <w:tc>
          <w:tcPr>
            <w:tcW w:w="4705" w:type="dxa"/>
            <w:vAlign w:val="center"/>
          </w:tcPr>
          <w:p w14:paraId="2AFA27D1" w14:textId="2C29F809"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A4FB7" w:rsidRPr="005A4FB7">
              <w:rPr>
                <w:rFonts w:ascii="游ゴシック Light" w:eastAsia="游ゴシック Light" w:hAnsi="游ゴシック Light" w:hint="eastAsia"/>
                <w:sz w:val="18"/>
                <w:szCs w:val="20"/>
              </w:rPr>
              <w:t xml:space="preserve">　</w:t>
            </w:r>
            <w:r w:rsidR="005A4FB7" w:rsidRPr="005A4FB7">
              <w:rPr>
                <w:rFonts w:ascii="游ゴシック Light" w:eastAsia="游ゴシック Light" w:hAnsi="游ゴシック Light"/>
                <w:sz w:val="18"/>
                <w:szCs w:val="20"/>
              </w:rPr>
              <w:t>p.152「学習内容一覧」参照</w:t>
            </w:r>
          </w:p>
          <w:p w14:paraId="59D64ED2" w14:textId="65AE1F9E"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A4FB7" w:rsidRPr="005A4FB7">
              <w:rPr>
                <w:rFonts w:ascii="游ゴシック Light" w:eastAsia="游ゴシック Light" w:hAnsi="游ゴシック Light" w:hint="eastAsia"/>
                <w:sz w:val="18"/>
                <w:szCs w:val="20"/>
              </w:rPr>
              <w:t xml:space="preserve">　</w:t>
            </w:r>
            <w:r w:rsidR="005A4FB7" w:rsidRPr="005A4FB7">
              <w:rPr>
                <w:rFonts w:ascii="游ゴシック Light" w:eastAsia="游ゴシック Light" w:hAnsi="游ゴシック Light"/>
                <w:sz w:val="18"/>
                <w:szCs w:val="20"/>
              </w:rPr>
              <w:t>p.152「学習内容一覧」参照</w:t>
            </w:r>
          </w:p>
          <w:p w14:paraId="0D9ABC96" w14:textId="0D134B1B"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A4FB7" w:rsidRPr="005A4FB7">
              <w:rPr>
                <w:rFonts w:ascii="游ゴシック Light" w:eastAsia="游ゴシック Light" w:hAnsi="游ゴシック Light" w:hint="eastAsia"/>
                <w:sz w:val="18"/>
                <w:szCs w:val="20"/>
              </w:rPr>
              <w:t xml:space="preserve">　</w:t>
            </w:r>
            <w:r w:rsidR="005A4FB7" w:rsidRPr="005A4FB7">
              <w:rPr>
                <w:rFonts w:ascii="游ゴシック Light" w:eastAsia="游ゴシック Light" w:hAnsi="游ゴシック Light"/>
                <w:sz w:val="18"/>
                <w:szCs w:val="20"/>
              </w:rPr>
              <w:t>p.160「学習内容一覧」参照</w:t>
            </w:r>
          </w:p>
          <w:p w14:paraId="0441885C" w14:textId="6EE8E68C"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A4FB7" w:rsidRPr="005A4FB7">
              <w:rPr>
                <w:rFonts w:ascii="游ゴシック Light" w:eastAsia="游ゴシック Light" w:hAnsi="游ゴシック Light" w:hint="eastAsia"/>
                <w:sz w:val="18"/>
                <w:szCs w:val="20"/>
              </w:rPr>
              <w:t xml:space="preserve">　</w:t>
            </w:r>
            <w:r w:rsidR="005A4FB7" w:rsidRPr="005A4FB7">
              <w:rPr>
                <w:rFonts w:ascii="游ゴシック Light" w:eastAsia="游ゴシック Light" w:hAnsi="游ゴシック Light"/>
                <w:sz w:val="18"/>
                <w:szCs w:val="20"/>
              </w:rPr>
              <w:t>p.160「学習内容一覧」参照</w:t>
            </w:r>
          </w:p>
          <w:p w14:paraId="6118D7EF" w14:textId="799A6B15"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A4FB7" w:rsidRPr="005A4FB7">
              <w:rPr>
                <w:rFonts w:ascii="游ゴシック Light" w:eastAsia="游ゴシック Light" w:hAnsi="游ゴシック Light" w:hint="eastAsia"/>
                <w:sz w:val="18"/>
                <w:szCs w:val="20"/>
              </w:rPr>
              <w:t xml:space="preserve">　</w:t>
            </w:r>
            <w:r w:rsidR="005A4FB7" w:rsidRPr="005A4FB7">
              <w:rPr>
                <w:rFonts w:ascii="游ゴシック Light" w:eastAsia="游ゴシック Light" w:hAnsi="游ゴシック Light"/>
                <w:sz w:val="18"/>
                <w:szCs w:val="20"/>
              </w:rPr>
              <w:t>p.176「学習内容一覧」参照</w:t>
            </w:r>
          </w:p>
          <w:p w14:paraId="2AB141B0" w14:textId="00458D01" w:rsidR="005A4FB7" w:rsidRPr="00167770"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A4FB7" w:rsidRPr="005A4FB7">
              <w:rPr>
                <w:rFonts w:ascii="游ゴシック Light" w:eastAsia="游ゴシック Light" w:hAnsi="游ゴシック Light" w:hint="eastAsia"/>
                <w:sz w:val="18"/>
                <w:szCs w:val="20"/>
              </w:rPr>
              <w:t xml:space="preserve">　</w:t>
            </w:r>
            <w:r w:rsidR="005A4FB7" w:rsidRPr="005A4FB7">
              <w:rPr>
                <w:rFonts w:ascii="游ゴシック Light" w:eastAsia="游ゴシック Light" w:hAnsi="游ゴシック Light"/>
                <w:sz w:val="18"/>
                <w:szCs w:val="20"/>
              </w:rPr>
              <w:t>p.176「学習内容一覧」参照</w:t>
            </w:r>
          </w:p>
        </w:tc>
      </w:tr>
      <w:tr w:rsidR="005A4FB7" w:rsidRPr="00167770" w14:paraId="536B4AC3" w14:textId="77777777" w:rsidTr="005B3084">
        <w:tblPrEx>
          <w:tblCellMar>
            <w:left w:w="57" w:type="dxa"/>
            <w:right w:w="57" w:type="dxa"/>
          </w:tblCellMar>
        </w:tblPrEx>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60007ADF" w14:textId="077D5C6A" w:rsidR="005A4FB7" w:rsidRPr="005A4FB7" w:rsidRDefault="005A4FB7" w:rsidP="005B3084">
            <w:pPr>
              <w:spacing w:line="300" w:lineRule="exact"/>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（内容の取り扱い）</w:t>
            </w:r>
            <w:r w:rsidRPr="00103A04">
              <w:rPr>
                <w:rFonts w:ascii="游ゴシック Light" w:eastAsia="游ゴシック Light" w:hAnsi="游ゴシック Light" w:hint="eastAsia"/>
                <w:b w:val="0"/>
                <w:bCs w:val="0"/>
                <w:sz w:val="18"/>
                <w:szCs w:val="20"/>
              </w:rPr>
              <w:t>家庭や地域社会との共通理解を深め、相互の連携が図れるよう工夫されているか。</w:t>
            </w:r>
          </w:p>
        </w:tc>
        <w:tc>
          <w:tcPr>
            <w:tcW w:w="4230" w:type="dxa"/>
            <w:shd w:val="clear" w:color="auto" w:fill="FFEBEB"/>
            <w:vAlign w:val="center"/>
          </w:tcPr>
          <w:p w14:paraId="0D76A2B1" w14:textId="6785941F" w:rsidR="005A4FB7" w:rsidRPr="004D7B09" w:rsidRDefault="005A4FB7"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●各学年で「家族と自分との関わり」について考える教材を複数掲載しており、家庭の一員としての自覚を深めることができるようにしている。</w:t>
            </w:r>
          </w:p>
        </w:tc>
        <w:tc>
          <w:tcPr>
            <w:tcW w:w="4705" w:type="dxa"/>
            <w:vAlign w:val="center"/>
          </w:tcPr>
          <w:p w14:paraId="686E8BBC" w14:textId="3833ECBF"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8 おふろばそうじ』など</w:t>
            </w:r>
          </w:p>
          <w:p w14:paraId="73F3A4D4" w14:textId="6709D750"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24 ぼくも手つだうよ』など</w:t>
            </w:r>
          </w:p>
          <w:p w14:paraId="65074AAE" w14:textId="64E67E5C"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22 おにのかんたのゆめあんない』など</w:t>
            </w:r>
          </w:p>
          <w:p w14:paraId="63C8E42E" w14:textId="211D8A87"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22 オムライス』など</w:t>
            </w:r>
          </w:p>
          <w:p w14:paraId="2CE692ED" w14:textId="2307D0AF"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11 わたしにできることを』など</w:t>
            </w:r>
          </w:p>
          <w:p w14:paraId="1B4C2670" w14:textId="17896D63" w:rsidR="005A4FB7" w:rsidRPr="005A4FB7"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12 雨上がりの朝に』など</w:t>
            </w:r>
          </w:p>
        </w:tc>
      </w:tr>
      <w:tr w:rsidR="005A4FB7" w:rsidRPr="00167770" w14:paraId="3AA01950" w14:textId="77777777" w:rsidTr="005B3084">
        <w:tblPrEx>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749A8B5D" w14:textId="77777777" w:rsidR="005A4FB7" w:rsidRPr="004D7B09" w:rsidRDefault="005A4FB7" w:rsidP="005B3084">
            <w:pPr>
              <w:spacing w:line="300" w:lineRule="exact"/>
              <w:rPr>
                <w:rFonts w:ascii="游ゴシック Light" w:eastAsia="游ゴシック Light" w:hAnsi="游ゴシック Light"/>
                <w:b w:val="0"/>
                <w:bCs w:val="0"/>
                <w:sz w:val="18"/>
                <w:szCs w:val="20"/>
              </w:rPr>
            </w:pPr>
          </w:p>
        </w:tc>
        <w:tc>
          <w:tcPr>
            <w:tcW w:w="4230" w:type="dxa"/>
            <w:shd w:val="clear" w:color="auto" w:fill="FFEBEB"/>
            <w:vAlign w:val="center"/>
          </w:tcPr>
          <w:p w14:paraId="67E15450" w14:textId="5B8FB3FE" w:rsidR="005A4FB7" w:rsidRPr="004D7B09" w:rsidRDefault="005A4FB7"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●各学年で「地域と自分との関わり」について考える教材を複数掲載しており、地域社会の一員としての自覚を深めることができるようにしている。</w:t>
            </w:r>
          </w:p>
        </w:tc>
        <w:tc>
          <w:tcPr>
            <w:tcW w:w="4705" w:type="dxa"/>
            <w:vAlign w:val="center"/>
          </w:tcPr>
          <w:p w14:paraId="477C4F07" w14:textId="29EC1174"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21 にっぽんのぎょうじ』など</w:t>
            </w:r>
          </w:p>
          <w:p w14:paraId="06F09318" w14:textId="39A4179A"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21 わたしの町のあんこやさん』など</w:t>
            </w:r>
          </w:p>
          <w:p w14:paraId="5647A123" w14:textId="52B20A6F"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32 お祭りにこめられている思い』など</w:t>
            </w:r>
          </w:p>
          <w:p w14:paraId="14FD9602" w14:textId="22F0DCC7"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35 やっぺし』など</w:t>
            </w:r>
          </w:p>
          <w:p w14:paraId="5F70797B" w14:textId="3743B42D"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4 よさこいソーラン祭り』など</w:t>
            </w:r>
          </w:p>
          <w:p w14:paraId="4A6C5FB2" w14:textId="517714D9" w:rsidR="005A4FB7" w:rsidRPr="005A4FB7" w:rsidRDefault="00716C3C"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A4FB7" w:rsidRPr="005A4FB7">
              <w:rPr>
                <w:rFonts w:ascii="游ゴシック Light" w:eastAsia="游ゴシック Light" w:hAnsi="游ゴシック Light" w:hint="eastAsia"/>
                <w:sz w:val="18"/>
                <w:szCs w:val="20"/>
              </w:rPr>
              <w:t>『</w:t>
            </w:r>
            <w:r w:rsidR="005A4FB7" w:rsidRPr="005A4FB7">
              <w:rPr>
                <w:rFonts w:ascii="游ゴシック Light" w:eastAsia="游ゴシック Light" w:hAnsi="游ゴシック Light"/>
                <w:sz w:val="18"/>
                <w:szCs w:val="20"/>
              </w:rPr>
              <w:t>32 北海道の名づけ親』など</w:t>
            </w:r>
          </w:p>
        </w:tc>
      </w:tr>
      <w:tr w:rsidR="00845DB4" w:rsidRPr="00167770" w14:paraId="026B7753" w14:textId="77777777" w:rsidTr="005B3084">
        <w:tblPrEx>
          <w:tblCellMar>
            <w:left w:w="57" w:type="dxa"/>
            <w:right w:w="57" w:type="dxa"/>
          </w:tblCellMar>
        </w:tblPrEx>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0E3784C2" w14:textId="7658DD7D" w:rsidR="00845DB4" w:rsidRPr="00103A04" w:rsidRDefault="00845DB4" w:rsidP="005B3084">
            <w:pPr>
              <w:spacing w:line="300" w:lineRule="exact"/>
              <w:rPr>
                <w:rFonts w:ascii="游ゴシック Light" w:eastAsia="游ゴシック Light" w:hAnsi="游ゴシック Light"/>
                <w:b w:val="0"/>
                <w:bCs w:val="0"/>
                <w:sz w:val="18"/>
                <w:szCs w:val="20"/>
              </w:rPr>
            </w:pPr>
            <w:r w:rsidRPr="005A4FB7">
              <w:rPr>
                <w:rFonts w:ascii="游ゴシック Light" w:eastAsia="游ゴシック Light" w:hAnsi="游ゴシック Light" w:hint="eastAsia"/>
                <w:sz w:val="18"/>
                <w:szCs w:val="20"/>
              </w:rPr>
              <w:t>（内容の取り扱い）</w:t>
            </w:r>
            <w:r w:rsidRPr="00103A04">
              <w:rPr>
                <w:rFonts w:ascii="游ゴシック Light" w:eastAsia="游ゴシック Light" w:hAnsi="游ゴシック Light" w:hint="eastAsia"/>
                <w:b w:val="0"/>
                <w:bCs w:val="0"/>
                <w:sz w:val="18"/>
                <w:szCs w:val="20"/>
              </w:rPr>
              <w:t>評価への対応はどのように</w:t>
            </w:r>
          </w:p>
          <w:p w14:paraId="50F51FC1" w14:textId="02ECCB44" w:rsidR="00845DB4" w:rsidRPr="004D7B09" w:rsidRDefault="00845DB4" w:rsidP="005B3084">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なっているか。</w:t>
            </w:r>
          </w:p>
        </w:tc>
        <w:tc>
          <w:tcPr>
            <w:tcW w:w="4230" w:type="dxa"/>
            <w:shd w:val="clear" w:color="auto" w:fill="FFEBEB"/>
            <w:vAlign w:val="center"/>
          </w:tcPr>
          <w:p w14:paraId="66CFFEC3" w14:textId="6843769E" w:rsidR="00845DB4" w:rsidRPr="004D7B09" w:rsidRDefault="00845DB4"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●各教材末にある「自己評価欄」によって、一教材ごとに、児童が自らの学習の成果をふり返ることができるようにしている。</w:t>
            </w:r>
          </w:p>
        </w:tc>
        <w:tc>
          <w:tcPr>
            <w:tcW w:w="4705" w:type="dxa"/>
            <w:vAlign w:val="center"/>
          </w:tcPr>
          <w:p w14:paraId="04DCF206" w14:textId="77777777" w:rsidR="00845DB4" w:rsidRPr="00103A04" w:rsidRDefault="00845DB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b/>
                <w:bCs/>
                <w:sz w:val="18"/>
                <w:szCs w:val="20"/>
              </w:rPr>
              <w:t>全学年各教材</w:t>
            </w:r>
            <w:r w:rsidRPr="00103A04">
              <w:rPr>
                <w:rFonts w:ascii="游ゴシック Light" w:eastAsia="游ゴシック Light" w:hAnsi="游ゴシック Light" w:hint="eastAsia"/>
                <w:sz w:val="18"/>
                <w:szCs w:val="20"/>
              </w:rPr>
              <w:t>（</w:t>
            </w:r>
            <w:r w:rsidRPr="00103A04">
              <w:rPr>
                <w:rFonts w:ascii="游ゴシック Light" w:eastAsia="游ゴシック Light" w:hAnsi="游ゴシック Light"/>
                <w:sz w:val="18"/>
                <w:szCs w:val="20"/>
              </w:rPr>
              <w:t>1年冒頭教材を除く）</w:t>
            </w:r>
          </w:p>
          <w:p w14:paraId="546D5BE6" w14:textId="2B3D71AD" w:rsidR="00845DB4" w:rsidRPr="00167770" w:rsidRDefault="00845DB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sz w:val="18"/>
                <w:szCs w:val="20"/>
              </w:rPr>
              <w:t>教材末「自己評価欄」</w:t>
            </w:r>
          </w:p>
        </w:tc>
      </w:tr>
      <w:tr w:rsidR="00845DB4" w:rsidRPr="00167770" w14:paraId="1DAF3FA2" w14:textId="77777777" w:rsidTr="005B3084">
        <w:tblPrEx>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12C95F64" w14:textId="77777777" w:rsidR="00845DB4" w:rsidRPr="004D7B09" w:rsidRDefault="00845DB4" w:rsidP="005B3084">
            <w:pPr>
              <w:spacing w:line="300" w:lineRule="exact"/>
              <w:rPr>
                <w:rFonts w:ascii="游ゴシック Light" w:eastAsia="游ゴシック Light" w:hAnsi="游ゴシック Light"/>
                <w:b w:val="0"/>
                <w:bCs w:val="0"/>
                <w:sz w:val="18"/>
                <w:szCs w:val="20"/>
              </w:rPr>
            </w:pPr>
          </w:p>
        </w:tc>
        <w:tc>
          <w:tcPr>
            <w:tcW w:w="4230" w:type="dxa"/>
            <w:shd w:val="clear" w:color="auto" w:fill="FFEBEB"/>
            <w:vAlign w:val="center"/>
          </w:tcPr>
          <w:p w14:paraId="525D337A" w14:textId="5D0A76C0" w:rsidR="00845DB4" w:rsidRPr="004D7B09" w:rsidRDefault="00845DB4"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●巻末の「学習をふり返ろう」「一年間の学習をふり返ろう」のページは、切り離して提出することで、学期ごとの評価や一年間の評価に役立てることができ、大変便利である。</w:t>
            </w:r>
          </w:p>
        </w:tc>
        <w:tc>
          <w:tcPr>
            <w:tcW w:w="4705" w:type="dxa"/>
            <w:vAlign w:val="center"/>
          </w:tcPr>
          <w:p w14:paraId="60A517BA" w14:textId="77777777" w:rsidR="00845DB4" w:rsidRPr="005A4FB7" w:rsidRDefault="00845DB4"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5A4FB7">
              <w:rPr>
                <w:rFonts w:ascii="游ゴシック Light" w:eastAsia="游ゴシック Light" w:hAnsi="游ゴシック Light" w:hint="eastAsia"/>
                <w:b/>
                <w:bCs/>
                <w:sz w:val="18"/>
                <w:szCs w:val="20"/>
              </w:rPr>
              <w:t>全学年</w:t>
            </w:r>
          </w:p>
          <w:p w14:paraId="5C8CB958" w14:textId="388C19A8" w:rsidR="00845DB4" w:rsidRPr="00103A04" w:rsidRDefault="00845DB4"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103A04">
              <w:rPr>
                <w:rFonts w:ascii="游ゴシック Light" w:eastAsia="游ゴシック Light" w:hAnsi="游ゴシック Light" w:hint="eastAsia"/>
                <w:sz w:val="18"/>
                <w:szCs w:val="20"/>
              </w:rPr>
              <w:t>巻末「学習をふり返ろう」「一年間の学習をふり返ろう」</w:t>
            </w:r>
          </w:p>
        </w:tc>
      </w:tr>
      <w:tr w:rsidR="00845DB4" w:rsidRPr="00167770" w14:paraId="6AF83284" w14:textId="77777777" w:rsidTr="005B3084">
        <w:tblPrEx>
          <w:tblCellMar>
            <w:left w:w="57" w:type="dxa"/>
            <w:right w:w="57" w:type="dxa"/>
          </w:tblCellMar>
        </w:tblPrEx>
        <w:trPr>
          <w:trHeight w:val="1323"/>
        </w:trPr>
        <w:tc>
          <w:tcPr>
            <w:cnfStyle w:val="001000000000" w:firstRow="0" w:lastRow="0" w:firstColumn="1" w:lastColumn="0" w:oddVBand="0" w:evenVBand="0" w:oddHBand="0" w:evenHBand="0" w:firstRowFirstColumn="0" w:firstRowLastColumn="0" w:lastRowFirstColumn="0" w:lastRowLastColumn="0"/>
            <w:tcW w:w="2122" w:type="dxa"/>
            <w:vMerge/>
          </w:tcPr>
          <w:p w14:paraId="4275B172" w14:textId="77777777" w:rsidR="00845DB4" w:rsidRPr="004D7B09" w:rsidRDefault="00845DB4" w:rsidP="005B3084">
            <w:pPr>
              <w:spacing w:line="300" w:lineRule="exact"/>
              <w:rPr>
                <w:rFonts w:ascii="游ゴシック Light" w:eastAsia="游ゴシック Light" w:hAnsi="游ゴシック Light"/>
                <w:b w:val="0"/>
                <w:bCs w:val="0"/>
                <w:sz w:val="18"/>
                <w:szCs w:val="20"/>
              </w:rPr>
            </w:pPr>
          </w:p>
        </w:tc>
        <w:tc>
          <w:tcPr>
            <w:tcW w:w="4230" w:type="dxa"/>
            <w:shd w:val="clear" w:color="auto" w:fill="FFEBEB"/>
            <w:vAlign w:val="center"/>
          </w:tcPr>
          <w:p w14:paraId="382539C8" w14:textId="359713AE" w:rsidR="00845DB4" w:rsidRPr="004D7B09" w:rsidRDefault="00845DB4"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A4FB7">
              <w:rPr>
                <w:rFonts w:ascii="游ゴシック Light" w:eastAsia="游ゴシック Light" w:hAnsi="游ゴシック Light" w:hint="eastAsia"/>
                <w:sz w:val="18"/>
                <w:szCs w:val="20"/>
              </w:rPr>
              <w:t>●教師用指導書では全教材に対応したワークシートが用意されており、児童の変容や成長を</w:t>
            </w:r>
            <w:r w:rsidRPr="005A4FB7">
              <w:rPr>
                <w:rFonts w:ascii="游ゴシック Light" w:eastAsia="游ゴシック Light" w:hAnsi="游ゴシック Light"/>
                <w:sz w:val="18"/>
                <w:szCs w:val="20"/>
              </w:rPr>
              <w:t>1時</w:t>
            </w:r>
            <w:r w:rsidRPr="005A4FB7">
              <w:rPr>
                <w:rFonts w:ascii="游ゴシック Light" w:eastAsia="游ゴシック Light" w:hAnsi="游ゴシック Light" w:hint="eastAsia"/>
                <w:sz w:val="18"/>
                <w:szCs w:val="20"/>
              </w:rPr>
              <w:t>間ごとに見取ることができる。内容修正可能なデータが添付されているので、授業の構想に合わせて内容を改変でき、活用しやすい。</w:t>
            </w:r>
          </w:p>
        </w:tc>
        <w:tc>
          <w:tcPr>
            <w:tcW w:w="4705" w:type="dxa"/>
            <w:vAlign w:val="center"/>
          </w:tcPr>
          <w:p w14:paraId="72537C25" w14:textId="77777777" w:rsidR="00845DB4" w:rsidRPr="005A4FB7" w:rsidRDefault="00845DB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5A4FB7">
              <w:rPr>
                <w:rFonts w:ascii="游ゴシック Light" w:eastAsia="游ゴシック Light" w:hAnsi="游ゴシック Light" w:hint="eastAsia"/>
                <w:b/>
                <w:bCs/>
                <w:sz w:val="18"/>
                <w:szCs w:val="20"/>
              </w:rPr>
              <w:t>教師用指導書</w:t>
            </w:r>
          </w:p>
          <w:p w14:paraId="07267F8F" w14:textId="07CE8870" w:rsidR="00845DB4" w:rsidRPr="00103A04" w:rsidRDefault="00845DB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03A04">
              <w:rPr>
                <w:rFonts w:ascii="游ゴシック Light" w:eastAsia="游ゴシック Light" w:hAnsi="游ゴシック Light" w:hint="eastAsia"/>
                <w:sz w:val="18"/>
                <w:szCs w:val="20"/>
              </w:rPr>
              <w:t>『ワークシート編』『指導者用デジタル教科書（教材）』など</w:t>
            </w:r>
          </w:p>
        </w:tc>
      </w:tr>
    </w:tbl>
    <w:p w14:paraId="30EB024B" w14:textId="77777777" w:rsidR="0045597C" w:rsidRDefault="0045597C"/>
    <w:tbl>
      <w:tblPr>
        <w:tblStyle w:val="a3"/>
        <w:tblW w:w="11057" w:type="dxa"/>
        <w:tblInd w:w="-147" w:type="dxa"/>
        <w:tblLook w:val="04A0" w:firstRow="1" w:lastRow="0" w:firstColumn="1" w:lastColumn="0" w:noHBand="0" w:noVBand="1"/>
      </w:tblPr>
      <w:tblGrid>
        <w:gridCol w:w="11057"/>
      </w:tblGrid>
      <w:tr w:rsidR="00CD63F0" w:rsidRPr="00C24A2F" w14:paraId="4D9D5A75" w14:textId="77777777" w:rsidTr="00C24A2F">
        <w:tc>
          <w:tcPr>
            <w:tcW w:w="11057" w:type="dxa"/>
            <w:tcBorders>
              <w:top w:val="nil"/>
              <w:left w:val="nil"/>
              <w:bottom w:val="nil"/>
              <w:right w:val="nil"/>
            </w:tcBorders>
            <w:shd w:val="clear" w:color="auto" w:fill="D9E2F3" w:themeFill="accent1" w:themeFillTint="33"/>
          </w:tcPr>
          <w:p w14:paraId="62681292" w14:textId="28A4182B" w:rsidR="00CD63F0" w:rsidRPr="00C24A2F" w:rsidRDefault="00CD63F0">
            <w:pPr>
              <w:rPr>
                <w:rFonts w:ascii="游ゴシック" w:eastAsia="游ゴシック" w:hAnsi="游ゴシック"/>
                <w:b/>
                <w:bCs/>
                <w:sz w:val="20"/>
                <w:szCs w:val="21"/>
              </w:rPr>
            </w:pPr>
            <w:r w:rsidRPr="00C24A2F">
              <w:rPr>
                <w:rFonts w:ascii="游ゴシック" w:eastAsia="游ゴシック" w:hAnsi="游ゴシック" w:hint="eastAsia"/>
                <w:b/>
                <w:bCs/>
                <w:sz w:val="20"/>
                <w:szCs w:val="21"/>
              </w:rPr>
              <w:t>現代的な課題などへの対応</w:t>
            </w:r>
          </w:p>
        </w:tc>
      </w:tr>
    </w:tbl>
    <w:p w14:paraId="08B82BE4" w14:textId="2C353869" w:rsidR="005A4FB7" w:rsidRDefault="005A4FB7" w:rsidP="00CD63F0">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845DB4" w:rsidRPr="00167770" w14:paraId="7ACC09FC" w14:textId="77777777" w:rsidTr="00E34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tcPr>
          <w:p w14:paraId="5D746197" w14:textId="77777777" w:rsidR="00845DB4" w:rsidRPr="00167770" w:rsidRDefault="00845DB4" w:rsidP="005B3084">
            <w:pPr>
              <w:spacing w:line="300" w:lineRule="exact"/>
              <w:jc w:val="center"/>
              <w:rPr>
                <w:rFonts w:ascii="游ゴシック" w:eastAsia="游ゴシック" w:hAnsi="游ゴシック"/>
                <w:sz w:val="20"/>
                <w:szCs w:val="21"/>
              </w:rPr>
            </w:pPr>
            <w:r w:rsidRPr="00167770">
              <w:rPr>
                <w:rFonts w:ascii="游ゴシック" w:eastAsia="游ゴシック" w:hAnsi="游ゴシック" w:hint="eastAsia"/>
                <w:sz w:val="20"/>
                <w:szCs w:val="21"/>
              </w:rPr>
              <w:t>検討の観点</w:t>
            </w:r>
          </w:p>
        </w:tc>
        <w:tc>
          <w:tcPr>
            <w:tcW w:w="4252" w:type="dxa"/>
            <w:shd w:val="clear" w:color="auto" w:fill="FFD1D1"/>
          </w:tcPr>
          <w:p w14:paraId="54D0D01F" w14:textId="77777777" w:rsidR="00845DB4" w:rsidRPr="00167770" w:rsidRDefault="00845DB4" w:rsidP="005B3084">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内容の特色</w:t>
            </w:r>
          </w:p>
        </w:tc>
        <w:tc>
          <w:tcPr>
            <w:tcW w:w="4678" w:type="dxa"/>
            <w:shd w:val="clear" w:color="auto" w:fill="FFD1D1"/>
          </w:tcPr>
          <w:p w14:paraId="69CD0F2C" w14:textId="77777777" w:rsidR="00845DB4" w:rsidRPr="00167770" w:rsidRDefault="00845DB4" w:rsidP="005B3084">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具体例</w:t>
            </w:r>
          </w:p>
        </w:tc>
      </w:tr>
      <w:tr w:rsidR="005B3084" w:rsidRPr="0045597C" w14:paraId="66B8EA68" w14:textId="77777777" w:rsidTr="00E34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Borders>
              <w:bottom w:val="nil"/>
            </w:tcBorders>
            <w:vAlign w:val="center"/>
          </w:tcPr>
          <w:p w14:paraId="00A8042F" w14:textId="5CE7FA4B" w:rsidR="005B3084" w:rsidRPr="00103A04" w:rsidRDefault="005B3084" w:rsidP="005B3084">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現代的な課題について、児童が問題意識をもって多面的・多角的に考えるために、どのような配慮がされているか。</w:t>
            </w:r>
          </w:p>
        </w:tc>
        <w:tc>
          <w:tcPr>
            <w:tcW w:w="4252" w:type="dxa"/>
            <w:shd w:val="clear" w:color="auto" w:fill="FFEBEB"/>
            <w:vAlign w:val="center"/>
          </w:tcPr>
          <w:p w14:paraId="48B52776" w14:textId="2018E6BE" w:rsidR="005B3084" w:rsidRPr="00167770" w:rsidRDefault="005B3084" w:rsidP="005B3084">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45DB4">
              <w:rPr>
                <w:rFonts w:ascii="游ゴシック Light" w:eastAsia="游ゴシック Light" w:hAnsi="游ゴシック Light" w:hint="eastAsia"/>
                <w:sz w:val="18"/>
                <w:szCs w:val="20"/>
              </w:rPr>
              <w:t>●最優先課題である「いじめ」や「情報モラル」については、全学年で重点テーマとして位置づけ、ユニット化して手厚く指導できるようにしている。</w:t>
            </w:r>
          </w:p>
        </w:tc>
        <w:tc>
          <w:tcPr>
            <w:tcW w:w="4678" w:type="dxa"/>
            <w:vAlign w:val="center"/>
          </w:tcPr>
          <w:p w14:paraId="248772F7" w14:textId="77777777" w:rsidR="005B3084" w:rsidRPr="00103A04" w:rsidRDefault="005B3084"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w:t>
            </w:r>
          </w:p>
          <w:p w14:paraId="7B52447E" w14:textId="77777777" w:rsidR="005B3084" w:rsidRPr="00845DB4" w:rsidRDefault="005B3084"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45DB4">
              <w:rPr>
                <w:rFonts w:ascii="游ゴシック Light" w:eastAsia="游ゴシック Light" w:hAnsi="游ゴシック Light" w:hint="eastAsia"/>
                <w:sz w:val="18"/>
                <w:szCs w:val="20"/>
              </w:rPr>
              <w:t>ユニット「いじめをなくす」</w:t>
            </w:r>
          </w:p>
          <w:p w14:paraId="353FAC11" w14:textId="1E1AA304" w:rsidR="005B3084" w:rsidRPr="0045597C" w:rsidRDefault="005B3084" w:rsidP="005B3084">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845DB4">
              <w:rPr>
                <w:rFonts w:ascii="游ゴシック Light" w:eastAsia="游ゴシック Light" w:hAnsi="游ゴシック Light" w:hint="eastAsia"/>
                <w:sz w:val="18"/>
                <w:szCs w:val="20"/>
              </w:rPr>
              <w:t>ユニット「情報と向き合う」</w:t>
            </w:r>
          </w:p>
        </w:tc>
      </w:tr>
      <w:tr w:rsidR="005B3084" w:rsidRPr="0045597C" w14:paraId="209220EC" w14:textId="77777777" w:rsidTr="00E34253">
        <w:trPr>
          <w:trHeight w:val="1604"/>
        </w:trPr>
        <w:tc>
          <w:tcPr>
            <w:cnfStyle w:val="001000000000" w:firstRow="0" w:lastRow="0" w:firstColumn="1" w:lastColumn="0" w:oddVBand="0" w:evenVBand="0" w:oddHBand="0" w:evenHBand="0" w:firstRowFirstColumn="0" w:firstRowLastColumn="0" w:lastRowFirstColumn="0" w:lastRowLastColumn="0"/>
            <w:tcW w:w="2127" w:type="dxa"/>
            <w:vMerge/>
            <w:tcBorders>
              <w:top w:val="single" w:sz="4" w:space="0" w:color="7F7F7F" w:themeColor="text1" w:themeTint="80"/>
              <w:bottom w:val="nil"/>
            </w:tcBorders>
            <w:vAlign w:val="center"/>
          </w:tcPr>
          <w:p w14:paraId="28885335" w14:textId="2105B34F" w:rsidR="005B3084" w:rsidRPr="00167770" w:rsidRDefault="005B3084" w:rsidP="005B3084">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10ECD5FF" w14:textId="7ED7847D" w:rsidR="005B3084" w:rsidRPr="00167770" w:rsidRDefault="005B3084" w:rsidP="005B3084">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45DB4">
              <w:rPr>
                <w:rFonts w:ascii="游ゴシック Light" w:eastAsia="游ゴシック Light" w:hAnsi="游ゴシック Light" w:hint="eastAsia"/>
                <w:sz w:val="18"/>
                <w:szCs w:val="20"/>
              </w:rPr>
              <w:t>●「いじめ」「情報モラル」以外に、「生命尊重」「国際理解」「環境保全」「人権」「感謝」についても各学年で重点テーマとして位置づけ、ユニット化して手厚く指導できるようにしている。</w:t>
            </w:r>
          </w:p>
        </w:tc>
        <w:tc>
          <w:tcPr>
            <w:tcW w:w="4678" w:type="dxa"/>
            <w:vAlign w:val="center"/>
          </w:tcPr>
          <w:p w14:paraId="36EC3330" w14:textId="77777777" w:rsidR="005B3084" w:rsidRPr="00845DB4" w:rsidRDefault="005B3084"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03A04">
              <w:rPr>
                <w:rFonts w:ascii="游ゴシック Light" w:eastAsia="游ゴシック Light" w:hAnsi="游ゴシック Light" w:hint="eastAsia"/>
                <w:b/>
                <w:bCs/>
                <w:sz w:val="18"/>
                <w:szCs w:val="20"/>
              </w:rPr>
              <w:t>各学年のユニット</w:t>
            </w:r>
            <w:r w:rsidRPr="00845DB4">
              <w:rPr>
                <w:rFonts w:ascii="游ゴシック Light" w:eastAsia="游ゴシック Light" w:hAnsi="游ゴシック Light" w:hint="eastAsia"/>
                <w:sz w:val="18"/>
                <w:szCs w:val="20"/>
              </w:rPr>
              <w:t>（「いじめ」「情報モラル」以外）</w:t>
            </w:r>
          </w:p>
          <w:p w14:paraId="1E747C4A" w14:textId="0E2A8280" w:rsidR="005B3084" w:rsidRPr="00845DB4"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B3084" w:rsidRPr="00845DB4">
              <w:rPr>
                <w:rFonts w:ascii="游ゴシック Light" w:eastAsia="游ゴシック Light" w:hAnsi="游ゴシック Light" w:hint="eastAsia"/>
                <w:sz w:val="18"/>
                <w:szCs w:val="20"/>
              </w:rPr>
              <w:t>・</w:t>
            </w: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B3084" w:rsidRPr="00845DB4">
              <w:rPr>
                <w:rFonts w:ascii="游ゴシック Light" w:eastAsia="游ゴシック Light" w:hAnsi="游ゴシック Light" w:hint="eastAsia"/>
                <w:sz w:val="18"/>
                <w:szCs w:val="20"/>
              </w:rPr>
              <w:t>「いのちを大切にする」</w:t>
            </w:r>
          </w:p>
          <w:p w14:paraId="75D0D562" w14:textId="456A670A" w:rsidR="005B3084" w:rsidRPr="00845DB4"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B3084" w:rsidRPr="00845DB4">
              <w:rPr>
                <w:rFonts w:ascii="游ゴシック Light" w:eastAsia="游ゴシック Light" w:hAnsi="游ゴシック Light" w:hint="eastAsia"/>
                <w:sz w:val="18"/>
                <w:szCs w:val="20"/>
              </w:rPr>
              <w:t>・</w:t>
            </w:r>
            <w:r w:rsidRPr="00716C3C">
              <w:rPr>
                <w:rFonts w:ascii="游ゴシック Light" w:eastAsia="游ゴシック Light" w:hAnsi="游ゴシック Light"/>
                <w:b/>
                <w:bCs/>
                <w:color w:val="FC6E04"/>
                <w:sz w:val="18"/>
                <w:szCs w:val="20"/>
                <w:bdr w:val="single" w:sz="4" w:space="0" w:color="auto"/>
              </w:rPr>
              <w:t>４年</w:t>
            </w:r>
            <w:r w:rsidR="005B3084" w:rsidRPr="00845DB4">
              <w:rPr>
                <w:rFonts w:ascii="游ゴシック Light" w:eastAsia="游ゴシック Light" w:hAnsi="游ゴシック Light" w:hint="eastAsia"/>
                <w:sz w:val="18"/>
                <w:szCs w:val="20"/>
              </w:rPr>
              <w:t>「日本のよさ　世界のよさ」</w:t>
            </w:r>
          </w:p>
          <w:p w14:paraId="6796FAC6" w14:textId="6AAE9B9F" w:rsidR="005B3084" w:rsidRPr="00845DB4" w:rsidRDefault="00716C3C" w:rsidP="005B3084">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B3084" w:rsidRPr="00845DB4">
              <w:rPr>
                <w:rFonts w:ascii="游ゴシック Light" w:eastAsia="游ゴシック Light" w:hAnsi="游ゴシック Light" w:hint="eastAsia"/>
                <w:sz w:val="18"/>
                <w:szCs w:val="20"/>
              </w:rPr>
              <w:t>「自然を大切にする」、「人と人とがみとめ合う社会」</w:t>
            </w:r>
          </w:p>
          <w:p w14:paraId="1CEF3A09" w14:textId="667E273C" w:rsidR="005B3084" w:rsidRPr="0001433D" w:rsidRDefault="00716C3C" w:rsidP="005B3084">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B3084" w:rsidRPr="00845DB4">
              <w:rPr>
                <w:rFonts w:ascii="游ゴシック Light" w:eastAsia="游ゴシック Light" w:hAnsi="游ゴシック Light" w:hint="eastAsia"/>
                <w:sz w:val="18"/>
                <w:szCs w:val="20"/>
              </w:rPr>
              <w:t>「自然を大切にする」、「人と人とが認め合う社会」「</w:t>
            </w:r>
            <w:r w:rsidR="005B3084">
              <w:rPr>
                <w:rFonts w:ascii="游ゴシック Light" w:eastAsia="游ゴシック Light" w:hAnsi="游ゴシック Light" w:hint="eastAsia"/>
                <w:sz w:val="18"/>
                <w:szCs w:val="20"/>
              </w:rPr>
              <w:t>感謝</w:t>
            </w:r>
            <w:r w:rsidR="005B3084" w:rsidRPr="00845DB4">
              <w:rPr>
                <w:rFonts w:ascii="游ゴシック Light" w:eastAsia="游ゴシック Light" w:hAnsi="游ゴシック Light" w:hint="eastAsia"/>
                <w:sz w:val="18"/>
                <w:szCs w:val="20"/>
              </w:rPr>
              <w:t>の気持ちをもつ」</w:t>
            </w:r>
          </w:p>
        </w:tc>
      </w:tr>
    </w:tbl>
    <w:p w14:paraId="08727E83" w14:textId="77777777" w:rsidR="005B3084" w:rsidRDefault="005B3084"/>
    <w:p w14:paraId="5DEC4D67" w14:textId="77777777" w:rsidR="005B3084" w:rsidRDefault="005B3084"/>
    <w:p w14:paraId="4ED3C14B" w14:textId="77777777" w:rsidR="005B3084" w:rsidRDefault="005B3084" w:rsidP="008E7AB6">
      <w:pPr>
        <w:spacing w:line="60" w:lineRule="exact"/>
      </w:pPr>
    </w:p>
    <w:tbl>
      <w:tblPr>
        <w:tblStyle w:val="2"/>
        <w:tblW w:w="11057" w:type="dxa"/>
        <w:tblInd w:w="-142" w:type="dxa"/>
        <w:tblCellMar>
          <w:top w:w="57" w:type="dxa"/>
          <w:bottom w:w="57" w:type="dxa"/>
        </w:tblCellMar>
        <w:tblLook w:val="04A0" w:firstRow="1" w:lastRow="0" w:firstColumn="1" w:lastColumn="0" w:noHBand="0" w:noVBand="1"/>
      </w:tblPr>
      <w:tblGrid>
        <w:gridCol w:w="2127"/>
        <w:gridCol w:w="4252"/>
        <w:gridCol w:w="4678"/>
      </w:tblGrid>
      <w:tr w:rsidR="005B3084" w:rsidRPr="00167770" w14:paraId="07A9641E" w14:textId="77777777" w:rsidTr="008E7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tcPr>
          <w:p w14:paraId="60E8664E" w14:textId="77777777" w:rsidR="005B3084" w:rsidRPr="00167770" w:rsidRDefault="005B3084" w:rsidP="008E7AB6">
            <w:pPr>
              <w:spacing w:line="300" w:lineRule="exact"/>
              <w:jc w:val="center"/>
              <w:rPr>
                <w:rFonts w:ascii="游ゴシック" w:eastAsia="游ゴシック" w:hAnsi="游ゴシック"/>
                <w:sz w:val="20"/>
                <w:szCs w:val="21"/>
              </w:rPr>
            </w:pPr>
            <w:r w:rsidRPr="00167770">
              <w:rPr>
                <w:rFonts w:ascii="游ゴシック" w:eastAsia="游ゴシック" w:hAnsi="游ゴシック" w:hint="eastAsia"/>
                <w:sz w:val="20"/>
                <w:szCs w:val="21"/>
              </w:rPr>
              <w:lastRenderedPageBreak/>
              <w:t>検討の観点</w:t>
            </w:r>
          </w:p>
        </w:tc>
        <w:tc>
          <w:tcPr>
            <w:tcW w:w="4252" w:type="dxa"/>
            <w:shd w:val="clear" w:color="auto" w:fill="FFD1D1"/>
          </w:tcPr>
          <w:p w14:paraId="4EA998EC" w14:textId="77777777" w:rsidR="005B3084" w:rsidRPr="00167770" w:rsidRDefault="005B3084" w:rsidP="008E7A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内容の特色</w:t>
            </w:r>
          </w:p>
        </w:tc>
        <w:tc>
          <w:tcPr>
            <w:tcW w:w="4678" w:type="dxa"/>
            <w:shd w:val="clear" w:color="auto" w:fill="FFD1D1"/>
          </w:tcPr>
          <w:p w14:paraId="5B5C86BA" w14:textId="77777777" w:rsidR="005B3084" w:rsidRPr="00167770" w:rsidRDefault="005B3084" w:rsidP="008E7A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0"/>
                <w:szCs w:val="21"/>
              </w:rPr>
            </w:pPr>
            <w:r w:rsidRPr="00167770">
              <w:rPr>
                <w:rFonts w:ascii="游ゴシック" w:eastAsia="游ゴシック" w:hAnsi="游ゴシック" w:hint="eastAsia"/>
                <w:sz w:val="20"/>
                <w:szCs w:val="21"/>
              </w:rPr>
              <w:t>具体例</w:t>
            </w:r>
          </w:p>
        </w:tc>
      </w:tr>
      <w:tr w:rsidR="005B3084" w:rsidRPr="0045597C" w14:paraId="7E159854" w14:textId="77777777" w:rsidTr="008E7AB6">
        <w:tblPrEx>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3256"/>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0260B7D" w14:textId="77777777" w:rsidR="005B3084" w:rsidRPr="00167770" w:rsidRDefault="005B3084" w:rsidP="008E7AB6">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0E939D05" w14:textId="47F887EA" w:rsidR="005B3084" w:rsidRPr="00845DB4" w:rsidRDefault="005B3084"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45DB4">
              <w:rPr>
                <w:rFonts w:ascii="游ゴシック Light" w:eastAsia="游ゴシック Light" w:hAnsi="游ゴシック Light" w:hint="eastAsia"/>
                <w:sz w:val="18"/>
                <w:szCs w:val="20"/>
              </w:rPr>
              <w:t>●ユニット以外にも、「食育」「法教育」「健康教育」「防災教育」「福祉教育」「キャリア教育」「社会参画教育」などの現代的な課題を多種多様な教材で扱い、多面的・多角的に考えられるようにしている。</w:t>
            </w:r>
          </w:p>
        </w:tc>
        <w:tc>
          <w:tcPr>
            <w:tcW w:w="4678" w:type="dxa"/>
            <w:vAlign w:val="center"/>
          </w:tcPr>
          <w:p w14:paraId="0EEADEA9" w14:textId="556B640C" w:rsidR="005B308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B3084" w:rsidRPr="00845DB4">
              <w:rPr>
                <w:rFonts w:ascii="游ゴシック Light" w:eastAsia="游ゴシック Light" w:hAnsi="游ゴシック Light" w:hint="eastAsia"/>
                <w:sz w:val="18"/>
                <w:szCs w:val="20"/>
              </w:rPr>
              <w:t>『</w:t>
            </w:r>
            <w:r w:rsidR="005B3084" w:rsidRPr="00845DB4">
              <w:rPr>
                <w:rFonts w:ascii="游ゴシック Light" w:eastAsia="游ゴシック Light" w:hAnsi="游ゴシック Light"/>
                <w:sz w:val="18"/>
                <w:szCs w:val="20"/>
              </w:rPr>
              <w:t>3 きもちのよいせいかつ（健康教育）』『30 もり</w:t>
            </w:r>
            <w:r w:rsidR="005B3084">
              <w:rPr>
                <w:rFonts w:ascii="游ゴシック Light" w:eastAsia="游ゴシック Light" w:hAnsi="游ゴシック Light" w:hint="eastAsia"/>
                <w:sz w:val="18"/>
                <w:szCs w:val="20"/>
              </w:rPr>
              <w:t>の</w:t>
            </w:r>
            <w:r w:rsidR="005B3084" w:rsidRPr="00845DB4">
              <w:rPr>
                <w:rFonts w:ascii="游ゴシック Light" w:eastAsia="游ゴシック Light" w:hAnsi="游ゴシック Light"/>
                <w:sz w:val="18"/>
                <w:szCs w:val="20"/>
              </w:rPr>
              <w:t>ゆう</w:t>
            </w:r>
            <w:r w:rsidR="005B3084" w:rsidRPr="00845DB4">
              <w:rPr>
                <w:rFonts w:ascii="游ゴシック Light" w:eastAsia="游ゴシック Light" w:hAnsi="游ゴシック Light" w:hint="eastAsia"/>
                <w:sz w:val="18"/>
                <w:szCs w:val="20"/>
              </w:rPr>
              <w:t>びんやさん（キャリア教育）』など</w:t>
            </w:r>
          </w:p>
          <w:p w14:paraId="5DDCD9E7" w14:textId="10222DAE" w:rsidR="005B308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B3084" w:rsidRPr="00845DB4">
              <w:rPr>
                <w:rFonts w:ascii="游ゴシック Light" w:eastAsia="游ゴシック Light" w:hAnsi="游ゴシック Light" w:hint="eastAsia"/>
                <w:sz w:val="18"/>
                <w:szCs w:val="20"/>
              </w:rPr>
              <w:t>『</w:t>
            </w:r>
            <w:r w:rsidR="005B3084" w:rsidRPr="00845DB4">
              <w:rPr>
                <w:rFonts w:ascii="游ゴシック Light" w:eastAsia="游ゴシック Light" w:hAnsi="游ゴシック Light"/>
                <w:sz w:val="18"/>
                <w:szCs w:val="20"/>
              </w:rPr>
              <w:t>14 みんなのものって？（法教育）』『27 とおるさんの</w:t>
            </w:r>
            <w:r w:rsidR="005B3084" w:rsidRPr="00845DB4">
              <w:rPr>
                <w:rFonts w:ascii="游ゴシック Light" w:eastAsia="游ゴシック Light" w:hAnsi="游ゴシック Light" w:hint="eastAsia"/>
                <w:sz w:val="18"/>
                <w:szCs w:val="20"/>
              </w:rPr>
              <w:t>ゆめ（キャリア教育）』など</w:t>
            </w:r>
          </w:p>
          <w:p w14:paraId="2F1A6437" w14:textId="0E25B7FA" w:rsidR="005B308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B3084" w:rsidRPr="00845DB4">
              <w:rPr>
                <w:rFonts w:ascii="游ゴシック Light" w:eastAsia="游ゴシック Light" w:hAnsi="游ゴシック Light" w:hint="eastAsia"/>
                <w:sz w:val="18"/>
                <w:szCs w:val="20"/>
              </w:rPr>
              <w:t>『</w:t>
            </w:r>
            <w:r w:rsidR="005B3084" w:rsidRPr="00845DB4">
              <w:rPr>
                <w:rFonts w:ascii="游ゴシック Light" w:eastAsia="游ゴシック Light" w:hAnsi="游ゴシック Light"/>
                <w:sz w:val="18"/>
                <w:szCs w:val="20"/>
              </w:rPr>
              <w:t>27 手伝う心（福祉教育）』『31 心のこもった給食（食</w:t>
            </w:r>
            <w:r w:rsidR="005B3084" w:rsidRPr="00845DB4">
              <w:rPr>
                <w:rFonts w:ascii="游ゴシック Light" w:eastAsia="游ゴシック Light" w:hAnsi="游ゴシック Light" w:hint="eastAsia"/>
                <w:sz w:val="18"/>
                <w:szCs w:val="20"/>
              </w:rPr>
              <w:t>育）』『</w:t>
            </w:r>
            <w:r w:rsidR="005B3084" w:rsidRPr="00845DB4">
              <w:rPr>
                <w:rFonts w:ascii="游ゴシック Light" w:eastAsia="游ゴシック Light" w:hAnsi="游ゴシック Light"/>
                <w:sz w:val="18"/>
                <w:szCs w:val="20"/>
              </w:rPr>
              <w:t>33 つなみてんでんこ（防災教育）』など</w:t>
            </w:r>
          </w:p>
          <w:p w14:paraId="2595B6EE" w14:textId="719B9BD6" w:rsidR="005B308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B3084" w:rsidRPr="00845DB4">
              <w:rPr>
                <w:rFonts w:ascii="游ゴシック Light" w:eastAsia="游ゴシック Light" w:hAnsi="游ゴシック Light" w:hint="eastAsia"/>
                <w:sz w:val="18"/>
                <w:szCs w:val="20"/>
              </w:rPr>
              <w:t>『</w:t>
            </w:r>
            <w:r w:rsidR="005B3084" w:rsidRPr="00845DB4">
              <w:rPr>
                <w:rFonts w:ascii="游ゴシック Light" w:eastAsia="游ゴシック Light" w:hAnsi="游ゴシック Light"/>
                <w:sz w:val="18"/>
                <w:szCs w:val="20"/>
              </w:rPr>
              <w:t>14 だまっていればわからない（法教育）』『35 やっぺし</w:t>
            </w:r>
            <w:r w:rsidR="005B3084" w:rsidRPr="00845DB4">
              <w:rPr>
                <w:rFonts w:ascii="游ゴシック Light" w:eastAsia="游ゴシック Light" w:hAnsi="游ゴシック Light" w:hint="eastAsia"/>
                <w:sz w:val="18"/>
                <w:szCs w:val="20"/>
              </w:rPr>
              <w:t>（防災教育）』など</w:t>
            </w:r>
          </w:p>
          <w:p w14:paraId="00DE90CF" w14:textId="7595D1B9" w:rsidR="005B308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pacing w:val="-2"/>
                <w:sz w:val="18"/>
                <w:szCs w:val="20"/>
              </w:rPr>
            </w:pPr>
            <w:r w:rsidRPr="00716C3C">
              <w:rPr>
                <w:rFonts w:ascii="游ゴシック Light" w:eastAsia="游ゴシック Light" w:hAnsi="游ゴシック Light"/>
                <w:b/>
                <w:bCs/>
                <w:color w:val="CC00CC"/>
                <w:sz w:val="18"/>
                <w:szCs w:val="20"/>
                <w:bdr w:val="single" w:sz="4" w:space="0" w:color="auto"/>
              </w:rPr>
              <w:t>５年</w:t>
            </w:r>
            <w:r w:rsidR="005B3084" w:rsidRPr="00845DB4">
              <w:rPr>
                <w:rFonts w:ascii="游ゴシック Light" w:eastAsia="游ゴシック Light" w:hAnsi="游ゴシック Light" w:hint="eastAsia"/>
                <w:sz w:val="18"/>
                <w:szCs w:val="20"/>
              </w:rPr>
              <w:t>『</w:t>
            </w:r>
            <w:r w:rsidR="005B3084" w:rsidRPr="00845DB4">
              <w:rPr>
                <w:rFonts w:ascii="游ゴシック Light" w:eastAsia="游ゴシック Light" w:hAnsi="游ゴシック Light"/>
                <w:sz w:val="18"/>
                <w:szCs w:val="20"/>
              </w:rPr>
              <w:t xml:space="preserve">9 </w:t>
            </w:r>
            <w:r w:rsidR="005B3084" w:rsidRPr="00845DB4">
              <w:rPr>
                <w:rFonts w:ascii="游ゴシック Light" w:eastAsia="游ゴシック Light" w:hAnsi="游ゴシック Light"/>
                <w:spacing w:val="-2"/>
                <w:sz w:val="18"/>
                <w:szCs w:val="20"/>
              </w:rPr>
              <w:t>横浜港のガンマンの思い（キャリア教育）』『15 わた</w:t>
            </w:r>
            <w:r w:rsidR="005B3084" w:rsidRPr="00845DB4">
              <w:rPr>
                <w:rFonts w:ascii="游ゴシック Light" w:eastAsia="游ゴシック Light" w:hAnsi="游ゴシック Light" w:hint="eastAsia"/>
                <w:spacing w:val="-2"/>
                <w:sz w:val="18"/>
                <w:szCs w:val="20"/>
              </w:rPr>
              <w:t>しとあなたの「ふつう」はちがう（福祉教育）』など</w:t>
            </w:r>
          </w:p>
          <w:p w14:paraId="4FFB7DCA" w14:textId="16CB12D1" w:rsidR="005B308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B3084" w:rsidRPr="00845DB4">
              <w:rPr>
                <w:rFonts w:ascii="游ゴシック Light" w:eastAsia="游ゴシック Light" w:hAnsi="游ゴシック Light" w:hint="eastAsia"/>
                <w:sz w:val="18"/>
                <w:szCs w:val="20"/>
              </w:rPr>
              <w:t>『</w:t>
            </w:r>
            <w:r w:rsidR="005B3084" w:rsidRPr="00845DB4">
              <w:rPr>
                <w:rFonts w:ascii="游ゴシック Light" w:eastAsia="游ゴシック Light" w:hAnsi="游ゴシック Light"/>
                <w:sz w:val="18"/>
                <w:szCs w:val="20"/>
              </w:rPr>
              <w:t>8 父の言葉（福祉教育）』『31 世の中のためになること</w:t>
            </w:r>
            <w:r w:rsidR="005B3084" w:rsidRPr="00845DB4">
              <w:rPr>
                <w:rFonts w:ascii="游ゴシック Light" w:eastAsia="游ゴシック Light" w:hAnsi="游ゴシック Light" w:hint="eastAsia"/>
                <w:sz w:val="18"/>
                <w:szCs w:val="20"/>
              </w:rPr>
              <w:t>をしたい（社会参画教育）』など</w:t>
            </w:r>
          </w:p>
        </w:tc>
      </w:tr>
      <w:tr w:rsidR="00845DB4" w:rsidRPr="0045597C" w14:paraId="73D8018D" w14:textId="77777777" w:rsidTr="008E7AB6">
        <w:tblPrEx>
          <w:tblCellMar>
            <w:left w:w="57" w:type="dxa"/>
            <w:right w:w="57" w:type="dxa"/>
          </w:tblCellMar>
        </w:tblPrEx>
        <w:trPr>
          <w:trHeight w:val="3247"/>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CAF8FA3" w14:textId="0D23BD52" w:rsidR="00845DB4" w:rsidRPr="00103A04" w:rsidRDefault="00845DB4"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「いじめ問題」や「差別問題」に対応した指導ができるよう工夫されているか。</w:t>
            </w:r>
          </w:p>
        </w:tc>
        <w:tc>
          <w:tcPr>
            <w:tcW w:w="4252" w:type="dxa"/>
            <w:shd w:val="clear" w:color="auto" w:fill="FFEBEB"/>
            <w:vAlign w:val="center"/>
          </w:tcPr>
          <w:p w14:paraId="76266775" w14:textId="62B4E26E" w:rsidR="00845DB4" w:rsidRPr="00845DB4" w:rsidRDefault="00845DB4"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45DB4">
              <w:rPr>
                <w:rFonts w:ascii="游ゴシック Light" w:eastAsia="游ゴシック Light" w:hAnsi="游ゴシック Light" w:hint="eastAsia"/>
                <w:sz w:val="18"/>
                <w:szCs w:val="20"/>
              </w:rPr>
              <w:t>●「いじめ問題」や「差別問題」について考える教材を体系的に配置し、この問題に真正面から向き合っている。</w:t>
            </w:r>
            <w:r w:rsidRPr="00845DB4">
              <w:rPr>
                <w:rFonts w:ascii="游ゴシック Light" w:eastAsia="游ゴシック Light" w:hAnsi="游ゴシック Light"/>
                <w:sz w:val="18"/>
                <w:szCs w:val="20"/>
              </w:rPr>
              <w:t>6年間をとおして、いじめや</w:t>
            </w:r>
            <w:r w:rsidRPr="00845DB4">
              <w:rPr>
                <w:rFonts w:ascii="游ゴシック Light" w:eastAsia="游ゴシック Light" w:hAnsi="游ゴシック Light" w:hint="eastAsia"/>
                <w:sz w:val="18"/>
                <w:szCs w:val="20"/>
              </w:rPr>
              <w:t>差別をさまざまな側面から考え、深めていけるよう複数の教材が各学年に配置されており、児童は、いじめや差別を自分のこととして捉え、考えていくことができる。</w:t>
            </w:r>
          </w:p>
        </w:tc>
        <w:tc>
          <w:tcPr>
            <w:tcW w:w="4678" w:type="dxa"/>
            <w:vAlign w:val="center"/>
          </w:tcPr>
          <w:p w14:paraId="4DF03643" w14:textId="4A3B8B2D" w:rsidR="00845DB4" w:rsidRPr="00845DB4"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15 いっしょにあそぼう』『26 はしのうえのおおかみ』</w:t>
            </w:r>
            <w:r w:rsidR="00845DB4" w:rsidRPr="00845DB4">
              <w:rPr>
                <w:rFonts w:ascii="游ゴシック Light" w:eastAsia="游ゴシック Light" w:hAnsi="游ゴシック Light" w:hint="eastAsia"/>
                <w:sz w:val="18"/>
                <w:szCs w:val="20"/>
              </w:rPr>
              <w:t>など</w:t>
            </w:r>
          </w:p>
          <w:p w14:paraId="2D94FAC9" w14:textId="725C041E" w:rsidR="00845DB4" w:rsidRPr="00845DB4"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3 「つよいこころ」』『33 ぼくたちのハッピーエール』</w:t>
            </w:r>
            <w:r w:rsidR="00845DB4" w:rsidRPr="00845DB4">
              <w:rPr>
                <w:rFonts w:ascii="游ゴシック Light" w:eastAsia="游ゴシック Light" w:hAnsi="游ゴシック Light" w:hint="eastAsia"/>
                <w:sz w:val="18"/>
                <w:szCs w:val="20"/>
              </w:rPr>
              <w:t>など</w:t>
            </w:r>
          </w:p>
          <w:p w14:paraId="276C085D" w14:textId="5EE5E9C1" w:rsidR="00845DB4" w:rsidRPr="00845DB4"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12 悪いのはわたしじゃない』『16 ドッジボール大会』</w:t>
            </w:r>
            <w:r w:rsidR="00845DB4" w:rsidRPr="00845DB4">
              <w:rPr>
                <w:rFonts w:ascii="游ゴシック Light" w:eastAsia="游ゴシック Light" w:hAnsi="游ゴシック Light" w:hint="eastAsia"/>
                <w:sz w:val="18"/>
                <w:szCs w:val="20"/>
              </w:rPr>
              <w:t>など</w:t>
            </w:r>
          </w:p>
          <w:p w14:paraId="176DE6F8" w14:textId="79A82B0A" w:rsidR="00845DB4" w:rsidRPr="00845DB4"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7 プロレスごっこ』『20 人によって態度を変えるのは</w:t>
            </w:r>
            <w:r w:rsidR="00845DB4" w:rsidRPr="00845DB4">
              <w:rPr>
                <w:rFonts w:ascii="游ゴシック Light" w:eastAsia="游ゴシック Light" w:hAnsi="游ゴシック Light" w:hint="eastAsia"/>
                <w:sz w:val="18"/>
                <w:szCs w:val="20"/>
              </w:rPr>
              <w:t>だめ？』など</w:t>
            </w:r>
          </w:p>
          <w:p w14:paraId="0719BB36" w14:textId="7EE5856D" w:rsidR="00845DB4" w:rsidRPr="00845DB4"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845DB4" w:rsidRPr="00E34253">
              <w:rPr>
                <w:rFonts w:ascii="游ゴシック Light" w:eastAsia="游ゴシック Light" w:hAnsi="游ゴシック Light" w:hint="eastAsia"/>
                <w:spacing w:val="-2"/>
                <w:sz w:val="18"/>
                <w:szCs w:val="20"/>
              </w:rPr>
              <w:t>『</w:t>
            </w:r>
            <w:r w:rsidR="00845DB4" w:rsidRPr="00E34253">
              <w:rPr>
                <w:rFonts w:ascii="游ゴシック Light" w:eastAsia="游ゴシック Light" w:hAnsi="游ゴシック Light"/>
                <w:spacing w:val="-2"/>
                <w:sz w:val="18"/>
                <w:szCs w:val="20"/>
              </w:rPr>
              <w:t>8</w:t>
            </w:r>
            <w:r w:rsidR="00E34253">
              <w:rPr>
                <w:rFonts w:ascii="游ゴシック Light" w:eastAsia="游ゴシック Light" w:hAnsi="游ゴシック Light"/>
                <w:spacing w:val="-2"/>
                <w:sz w:val="18"/>
                <w:szCs w:val="20"/>
              </w:rPr>
              <w:t xml:space="preserve"> </w:t>
            </w:r>
            <w:r w:rsidR="00E34253" w:rsidRPr="00E34253">
              <w:rPr>
                <w:rFonts w:ascii="游ゴシック Light" w:eastAsia="游ゴシック Light" w:hAnsi="游ゴシック Light"/>
                <w:spacing w:val="-2"/>
                <w:sz w:val="18"/>
                <w:szCs w:val="20"/>
              </w:rPr>
              <w:t xml:space="preserve"> </w:t>
            </w:r>
            <w:r w:rsidR="00845DB4" w:rsidRPr="00E34253">
              <w:rPr>
                <w:rFonts w:ascii="游ゴシック Light" w:eastAsia="游ゴシック Light" w:hAnsi="游ゴシック Light"/>
                <w:spacing w:val="-2"/>
                <w:sz w:val="18"/>
                <w:szCs w:val="20"/>
              </w:rPr>
              <w:t>SNSいじめ』「コラム　現代社会にも残る差別の問</w:t>
            </w:r>
            <w:r w:rsidR="00845DB4" w:rsidRPr="00E34253">
              <w:rPr>
                <w:rFonts w:ascii="游ゴシック Light" w:eastAsia="游ゴシック Light" w:hAnsi="游ゴシック Light" w:hint="eastAsia"/>
                <w:spacing w:val="-2"/>
                <w:sz w:val="18"/>
                <w:szCs w:val="20"/>
              </w:rPr>
              <w:t>題」など</w:t>
            </w:r>
          </w:p>
          <w:p w14:paraId="3A5BEE76" w14:textId="6B50E7D5" w:rsidR="00845DB4" w:rsidRPr="00845DB4"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7 ひきょうだよ』『12 雨上がりの朝に』「コラム　広</w:t>
            </w:r>
            <w:r w:rsidR="00845DB4" w:rsidRPr="00845DB4">
              <w:rPr>
                <w:rFonts w:ascii="游ゴシック Light" w:eastAsia="游ゴシック Light" w:hAnsi="游ゴシック Light" w:hint="eastAsia"/>
                <w:sz w:val="18"/>
                <w:szCs w:val="20"/>
              </w:rPr>
              <w:t>い海へ出てみよう」など</w:t>
            </w:r>
          </w:p>
        </w:tc>
      </w:tr>
      <w:tr w:rsidR="00845DB4" w:rsidRPr="0045597C" w14:paraId="501CE2F2" w14:textId="77777777" w:rsidTr="008E7AB6">
        <w:tblPrEx>
          <w:tblCellMar>
            <w:left w:w="57" w:type="dxa"/>
            <w:right w:w="57" w:type="dxa"/>
          </w:tblCellMar>
        </w:tblPrEx>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6D27135" w14:textId="293AEBD2" w:rsidR="00845DB4" w:rsidRPr="00103A04" w:rsidRDefault="00845DB4"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「情報モラル教育」に対応した指導ができるよう工夫されているか。</w:t>
            </w:r>
          </w:p>
        </w:tc>
        <w:tc>
          <w:tcPr>
            <w:tcW w:w="4252" w:type="dxa"/>
            <w:shd w:val="clear" w:color="auto" w:fill="FFEBEB"/>
            <w:vAlign w:val="center"/>
          </w:tcPr>
          <w:p w14:paraId="3CDAAD0E" w14:textId="5C95B786" w:rsidR="00845DB4" w:rsidRPr="00845DB4" w:rsidRDefault="00845DB4"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45DB4">
              <w:rPr>
                <w:rFonts w:ascii="游ゴシック Light" w:eastAsia="游ゴシック Light" w:hAnsi="游ゴシック Light" w:hint="eastAsia"/>
                <w:sz w:val="18"/>
                <w:szCs w:val="20"/>
              </w:rPr>
              <w:t>●全学年をとおして、「情報モラル」について考える教材を発達段階に合わせて掲載している。教材は、児童の生活場面を描いたものになっており、情報の扱い方や情報機器とのよりよいつき合い方について、主体的に話し合うことができる。</w:t>
            </w:r>
          </w:p>
          <w:p w14:paraId="224DCF07" w14:textId="54758E23" w:rsidR="00845DB4" w:rsidRPr="00845DB4" w:rsidRDefault="00845DB4"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c>
          <w:tcPr>
            <w:tcW w:w="4678" w:type="dxa"/>
            <w:vAlign w:val="center"/>
          </w:tcPr>
          <w:p w14:paraId="2D9DA518" w14:textId="4ADF981A" w:rsidR="00845DB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 xml:space="preserve">10 </w:t>
            </w:r>
            <w:r w:rsidR="00845DB4" w:rsidRPr="00845DB4">
              <w:rPr>
                <w:rFonts w:ascii="游ゴシック Light" w:eastAsia="游ゴシック Light" w:hAnsi="游ゴシック Light" w:hint="eastAsia"/>
                <w:sz w:val="18"/>
                <w:szCs w:val="20"/>
              </w:rPr>
              <w:t>くまさんのおちゃかい』「コラム　よくたしかめてからつたえよう」</w:t>
            </w:r>
          </w:p>
          <w:p w14:paraId="2DA26D83" w14:textId="3A402ED2" w:rsidR="00845DB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 xml:space="preserve">15 </w:t>
            </w:r>
            <w:r w:rsidR="00845DB4" w:rsidRPr="00845DB4">
              <w:rPr>
                <w:rFonts w:ascii="游ゴシック Light" w:eastAsia="游ゴシック Light" w:hAnsi="游ゴシック Light" w:hint="eastAsia"/>
                <w:sz w:val="18"/>
                <w:szCs w:val="20"/>
              </w:rPr>
              <w:t>しんじていいのかな』「コラム　自分や友だちのじょうほう、どうあつかう？」</w:t>
            </w:r>
          </w:p>
          <w:p w14:paraId="4B501481" w14:textId="465DDF32" w:rsidR="00845DB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845DB4" w:rsidRPr="00845DB4">
              <w:rPr>
                <w:rFonts w:ascii="游ゴシック Light" w:eastAsia="游ゴシック Light" w:hAnsi="游ゴシック Light" w:hint="eastAsia"/>
                <w:spacing w:val="-4"/>
                <w:sz w:val="18"/>
                <w:szCs w:val="20"/>
              </w:rPr>
              <w:t>『</w:t>
            </w:r>
            <w:r w:rsidR="00845DB4" w:rsidRPr="00845DB4">
              <w:rPr>
                <w:rFonts w:ascii="游ゴシック Light" w:eastAsia="游ゴシック Light" w:hAnsi="游ゴシック Light"/>
                <w:spacing w:val="-4"/>
                <w:sz w:val="18"/>
                <w:szCs w:val="20"/>
              </w:rPr>
              <w:t xml:space="preserve">7 </w:t>
            </w:r>
            <w:r w:rsidR="00845DB4" w:rsidRPr="00845DB4">
              <w:rPr>
                <w:rFonts w:ascii="游ゴシック Light" w:eastAsia="游ゴシック Light" w:hAnsi="游ゴシック Light" w:hint="eastAsia"/>
                <w:spacing w:val="-4"/>
                <w:sz w:val="18"/>
                <w:szCs w:val="20"/>
              </w:rPr>
              <w:t>新聞係』「コラム　じょうほうを発信するときには」</w:t>
            </w:r>
          </w:p>
          <w:p w14:paraId="69223721" w14:textId="59361C5A" w:rsidR="00845DB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 xml:space="preserve">4 </w:t>
            </w:r>
            <w:r w:rsidR="00845DB4" w:rsidRPr="00845DB4">
              <w:rPr>
                <w:rFonts w:ascii="游ゴシック Light" w:eastAsia="游ゴシック Light" w:hAnsi="游ゴシック Light" w:hint="eastAsia"/>
                <w:sz w:val="18"/>
                <w:szCs w:val="20"/>
              </w:rPr>
              <w:t>かわいくない？』「コラム　インターネットは便利だけれど」『</w:t>
            </w:r>
            <w:r w:rsidR="00845DB4" w:rsidRPr="00845DB4">
              <w:rPr>
                <w:rFonts w:ascii="游ゴシック Light" w:eastAsia="游ゴシック Light" w:hAnsi="游ゴシック Light"/>
                <w:sz w:val="18"/>
                <w:szCs w:val="20"/>
              </w:rPr>
              <w:t xml:space="preserve">10 </w:t>
            </w:r>
            <w:r w:rsidR="00845DB4" w:rsidRPr="00845DB4">
              <w:rPr>
                <w:rFonts w:ascii="游ゴシック Light" w:eastAsia="游ゴシック Light" w:hAnsi="游ゴシック Light" w:hint="eastAsia"/>
                <w:sz w:val="18"/>
                <w:szCs w:val="20"/>
              </w:rPr>
              <w:t>守りたい自分のじょうほう』</w:t>
            </w:r>
          </w:p>
          <w:p w14:paraId="704E15DE" w14:textId="463C9022" w:rsidR="00845DB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8</w:t>
            </w:r>
            <w:r w:rsidR="00E34253">
              <w:rPr>
                <w:rFonts w:ascii="游ゴシック Light" w:eastAsia="游ゴシック Light" w:hAnsi="游ゴシック Light"/>
                <w:sz w:val="18"/>
                <w:szCs w:val="20"/>
              </w:rPr>
              <w:t xml:space="preserve"> </w:t>
            </w:r>
            <w:r w:rsidR="00845DB4" w:rsidRPr="00845DB4">
              <w:rPr>
                <w:rFonts w:ascii="游ゴシック Light" w:eastAsia="游ゴシック Light" w:hAnsi="游ゴシック Light"/>
                <w:sz w:val="18"/>
                <w:szCs w:val="20"/>
              </w:rPr>
              <w:t xml:space="preserve"> SNS</w:t>
            </w:r>
            <w:r w:rsidR="00845DB4" w:rsidRPr="00845DB4">
              <w:rPr>
                <w:rFonts w:ascii="游ゴシック Light" w:eastAsia="游ゴシック Light" w:hAnsi="游ゴシック Light" w:hint="eastAsia"/>
                <w:sz w:val="18"/>
                <w:szCs w:val="20"/>
              </w:rPr>
              <w:t>いじめ』『</w:t>
            </w:r>
            <w:r w:rsidR="00845DB4" w:rsidRPr="00845DB4">
              <w:rPr>
                <w:rFonts w:ascii="游ゴシック Light" w:eastAsia="游ゴシック Light" w:hAnsi="游ゴシック Light"/>
                <w:sz w:val="18"/>
                <w:szCs w:val="20"/>
              </w:rPr>
              <w:t xml:space="preserve">22 </w:t>
            </w:r>
            <w:r w:rsidR="00845DB4" w:rsidRPr="00845DB4">
              <w:rPr>
                <w:rFonts w:ascii="游ゴシック Light" w:eastAsia="游ゴシック Light" w:hAnsi="游ゴシック Light" w:hint="eastAsia"/>
                <w:sz w:val="18"/>
                <w:szCs w:val="20"/>
              </w:rPr>
              <w:t>ネット上の友達』「コラム　インターネットの落としあな」</w:t>
            </w:r>
          </w:p>
          <w:p w14:paraId="1E0C120B" w14:textId="78112A5B" w:rsidR="00845DB4" w:rsidRPr="00845DB4" w:rsidRDefault="00716C3C"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845DB4" w:rsidRPr="00845DB4">
              <w:rPr>
                <w:rFonts w:ascii="游ゴシック Light" w:eastAsia="游ゴシック Light" w:hAnsi="游ゴシック Light" w:hint="eastAsia"/>
                <w:sz w:val="18"/>
                <w:szCs w:val="20"/>
              </w:rPr>
              <w:t>『</w:t>
            </w:r>
            <w:r w:rsidR="00845DB4" w:rsidRPr="00845DB4">
              <w:rPr>
                <w:rFonts w:ascii="游ゴシック Light" w:eastAsia="游ゴシック Light" w:hAnsi="游ゴシック Light"/>
                <w:sz w:val="18"/>
                <w:szCs w:val="20"/>
              </w:rPr>
              <w:t xml:space="preserve">10 </w:t>
            </w:r>
            <w:r w:rsidR="00845DB4" w:rsidRPr="00845DB4">
              <w:rPr>
                <w:rFonts w:ascii="游ゴシック Light" w:eastAsia="游ゴシック Light" w:hAnsi="游ゴシック Light" w:hint="eastAsia"/>
                <w:sz w:val="18"/>
                <w:szCs w:val="20"/>
              </w:rPr>
              <w:t>個人の権利って？』「コラム　インターネットとプ</w:t>
            </w:r>
            <w:r w:rsidR="00845DB4">
              <w:rPr>
                <w:rFonts w:ascii="UDShinGoPr6N-Regular" w:eastAsia="UDShinGoPr6N-Regular" w:cs="UDShinGoPr6N-Regular" w:hint="eastAsia"/>
                <w:color w:val="000000"/>
                <w:kern w:val="0"/>
                <w:sz w:val="17"/>
                <w:szCs w:val="17"/>
              </w:rPr>
              <w:t>ライバシー」</w:t>
            </w:r>
          </w:p>
        </w:tc>
      </w:tr>
      <w:tr w:rsidR="00845DB4" w:rsidRPr="0045597C" w14:paraId="20B62708" w14:textId="77777777" w:rsidTr="008E7AB6">
        <w:tblPrEx>
          <w:tblCellMar>
            <w:left w:w="57" w:type="dxa"/>
            <w:right w:w="57" w:type="dxa"/>
          </w:tblCellMar>
        </w:tblPrEx>
        <w:trPr>
          <w:trHeight w:val="2669"/>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9161D4E" w14:textId="77777777" w:rsidR="00845DB4" w:rsidRPr="00103A04" w:rsidRDefault="00845DB4"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「先人の伝記」に対応し</w:t>
            </w:r>
          </w:p>
          <w:p w14:paraId="006F011F" w14:textId="77777777" w:rsidR="00845DB4" w:rsidRPr="00103A04" w:rsidRDefault="00845DB4"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た指導ができるよう工夫</w:t>
            </w:r>
          </w:p>
          <w:p w14:paraId="2AD71D8D" w14:textId="3D8AB630" w:rsidR="00845DB4" w:rsidRPr="00845DB4" w:rsidRDefault="00845DB4" w:rsidP="008E7AB6">
            <w:pPr>
              <w:spacing w:line="300" w:lineRule="exact"/>
              <w:rPr>
                <w:rFonts w:ascii="游ゴシック Light" w:eastAsia="游ゴシック Light" w:hAnsi="游ゴシック Light"/>
                <w:sz w:val="18"/>
                <w:szCs w:val="20"/>
              </w:rPr>
            </w:pPr>
            <w:r w:rsidRPr="00103A04">
              <w:rPr>
                <w:rFonts w:ascii="游ゴシック Light" w:eastAsia="游ゴシック Light" w:hAnsi="游ゴシック Light" w:hint="eastAsia"/>
                <w:b w:val="0"/>
                <w:bCs w:val="0"/>
                <w:sz w:val="18"/>
                <w:szCs w:val="20"/>
              </w:rPr>
              <w:t>されているか。</w:t>
            </w:r>
          </w:p>
        </w:tc>
        <w:tc>
          <w:tcPr>
            <w:tcW w:w="4252" w:type="dxa"/>
            <w:shd w:val="clear" w:color="auto" w:fill="FFEBEB"/>
            <w:vAlign w:val="center"/>
          </w:tcPr>
          <w:p w14:paraId="199585B6" w14:textId="1E90206D" w:rsidR="00845DB4" w:rsidRPr="00484F66" w:rsidRDefault="00845DB4"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●今日の社会をつくりあげてきた人々、道を切り拓いてきた人々の生き方や考え方に学び、人間への信頼を深め、自らを高めていこうとする意欲を培うことができるように、多彩な人物教材を掲載している。</w:t>
            </w:r>
          </w:p>
        </w:tc>
        <w:tc>
          <w:tcPr>
            <w:tcW w:w="4678" w:type="dxa"/>
            <w:vAlign w:val="center"/>
          </w:tcPr>
          <w:p w14:paraId="13F10217" w14:textId="7C2AE8C1" w:rsidR="00845DB4" w:rsidRPr="00484F66"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845DB4" w:rsidRPr="00484F66">
              <w:rPr>
                <w:rFonts w:ascii="游ゴシック Light" w:eastAsia="游ゴシック Light" w:hAnsi="游ゴシック Light" w:hint="eastAsia"/>
                <w:sz w:val="18"/>
                <w:szCs w:val="20"/>
              </w:rPr>
              <w:t xml:space="preserve">　アンリ･ファーブル（生物学者）</w:t>
            </w:r>
          </w:p>
          <w:p w14:paraId="6D02C01B" w14:textId="3F6AAA42" w:rsidR="00845DB4" w:rsidRPr="00484F66"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845DB4" w:rsidRPr="00484F66">
              <w:rPr>
                <w:rFonts w:ascii="游ゴシック Light" w:eastAsia="游ゴシック Light" w:hAnsi="游ゴシック Light" w:hint="eastAsia"/>
                <w:sz w:val="18"/>
                <w:szCs w:val="20"/>
              </w:rPr>
              <w:t xml:space="preserve">　池江璃花子（競泳選手）、前島密（官僚・政治家）、山葉寅楠（楽器製造者）</w:t>
            </w:r>
          </w:p>
          <w:p w14:paraId="53CD64D8" w14:textId="01BEC262" w:rsidR="00845DB4" w:rsidRPr="00484F66"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845DB4" w:rsidRPr="00484F66">
              <w:rPr>
                <w:rFonts w:ascii="游ゴシック Light" w:eastAsia="游ゴシック Light" w:hAnsi="游ゴシック Light" w:hint="eastAsia"/>
                <w:sz w:val="18"/>
                <w:szCs w:val="20"/>
              </w:rPr>
              <w:t xml:space="preserve">　渋沢栄一（実業家）、大村智（化学者）、近辻宏帰（トキ博士）、三木忠直（鉄道技術者）、中村哲（医師）</w:t>
            </w:r>
          </w:p>
          <w:p w14:paraId="183768A4" w14:textId="30EA9C39" w:rsidR="00845DB4" w:rsidRPr="00484F66" w:rsidRDefault="00716C3C"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845DB4" w:rsidRPr="00484F66">
              <w:rPr>
                <w:rFonts w:ascii="游ゴシック Light" w:eastAsia="游ゴシック Light" w:hAnsi="游ゴシック Light" w:hint="eastAsia"/>
                <w:sz w:val="18"/>
                <w:szCs w:val="20"/>
              </w:rPr>
              <w:t xml:space="preserve">　藤井聡太（将棋棋士）、秦由加子（パラトライアスロン選手）、小林虎三郎（長岡藩大参事）、山中伸弥（</w:t>
            </w:r>
            <w:proofErr w:type="spellStart"/>
            <w:r w:rsidR="00845DB4" w:rsidRPr="00484F66">
              <w:rPr>
                <w:rFonts w:ascii="游ゴシック Light" w:eastAsia="游ゴシック Light" w:hAnsi="游ゴシック Light"/>
                <w:sz w:val="18"/>
                <w:szCs w:val="20"/>
              </w:rPr>
              <w:t>iPS</w:t>
            </w:r>
            <w:proofErr w:type="spellEnd"/>
            <w:r w:rsidR="00845DB4" w:rsidRPr="00484F66">
              <w:rPr>
                <w:rFonts w:ascii="游ゴシック Light" w:eastAsia="游ゴシック Light" w:hAnsi="游ゴシック Light"/>
                <w:sz w:val="18"/>
                <w:szCs w:val="20"/>
              </w:rPr>
              <w:t>細胞開</w:t>
            </w:r>
            <w:r w:rsidR="00845DB4" w:rsidRPr="00484F66">
              <w:rPr>
                <w:rFonts w:ascii="游ゴシック Light" w:eastAsia="游ゴシック Light" w:hAnsi="游ゴシック Light" w:hint="eastAsia"/>
                <w:sz w:val="18"/>
                <w:szCs w:val="20"/>
              </w:rPr>
              <w:t>発者）、杉原千畝（外交官）、棟方志功（版画家）、新渡戸稲造（教育者・思想家）、石橋正二郎（実業家）、松浦武四郎（探検家）、野口英世（医学者）など多数</w:t>
            </w:r>
          </w:p>
        </w:tc>
      </w:tr>
    </w:tbl>
    <w:p w14:paraId="1CACF2B3" w14:textId="032715DA" w:rsidR="00484F66" w:rsidRDefault="00484F66"/>
    <w:p w14:paraId="4DCA6C7C" w14:textId="69B0AC15" w:rsidR="00484F66" w:rsidRDefault="00484F66" w:rsidP="00484F66">
      <w:pPr>
        <w:widowControl/>
        <w:jc w:val="left"/>
      </w:pPr>
      <w:r>
        <w:br w:type="page"/>
      </w: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484F66" w:rsidRPr="0045597C" w14:paraId="7ED35930"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062BF0A5" w14:textId="6C75D7BA" w:rsidR="00484F66" w:rsidRPr="00845DB4" w:rsidRDefault="00484F66" w:rsidP="008E7AB6">
            <w:pPr>
              <w:spacing w:line="30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lastRenderedPageBreak/>
              <w:t>検討の観点</w:t>
            </w:r>
          </w:p>
        </w:tc>
        <w:tc>
          <w:tcPr>
            <w:tcW w:w="4252" w:type="dxa"/>
            <w:shd w:val="clear" w:color="auto" w:fill="FFD1D1"/>
            <w:vAlign w:val="center"/>
          </w:tcPr>
          <w:p w14:paraId="5EBBAF06" w14:textId="7FE1E736" w:rsidR="00484F66" w:rsidRPr="00E22D92" w:rsidRDefault="00484F66"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61366526" w14:textId="18701182" w:rsidR="00484F66" w:rsidRPr="00E22D92" w:rsidRDefault="00484F66"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484F66" w:rsidRPr="0045597C" w14:paraId="1025EB4B" w14:textId="77777777" w:rsidTr="008E7AB6">
        <w:trPr>
          <w:cnfStyle w:val="000000100000" w:firstRow="0" w:lastRow="0" w:firstColumn="0" w:lastColumn="0" w:oddVBand="0" w:evenVBand="0" w:oddHBand="1" w:evenHBand="0" w:firstRowFirstColumn="0" w:firstRowLastColumn="0" w:lastRowFirstColumn="0" w:lastRowLastColumn="0"/>
          <w:trHeight w:val="2035"/>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511F5E6" w14:textId="77777777" w:rsidR="00484F66" w:rsidRPr="00103A04" w:rsidRDefault="00484F66"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「防災・安全」に対応し</w:t>
            </w:r>
          </w:p>
          <w:p w14:paraId="7D136C9D" w14:textId="77777777" w:rsidR="00484F66" w:rsidRPr="00103A04" w:rsidRDefault="00484F66"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た指導ができるよう工夫</w:t>
            </w:r>
          </w:p>
          <w:p w14:paraId="58D2A1DC" w14:textId="6D3AD119" w:rsidR="00484F66" w:rsidRPr="00167770" w:rsidRDefault="00484F66" w:rsidP="008E7AB6">
            <w:pPr>
              <w:spacing w:line="300" w:lineRule="exact"/>
              <w:rPr>
                <w:rFonts w:ascii="游ゴシック Light" w:eastAsia="游ゴシック Light" w:hAnsi="游ゴシック Light"/>
                <w:sz w:val="18"/>
                <w:szCs w:val="20"/>
              </w:rPr>
            </w:pPr>
            <w:r w:rsidRPr="00103A04">
              <w:rPr>
                <w:rFonts w:ascii="游ゴシック Light" w:eastAsia="游ゴシック Light" w:hAnsi="游ゴシック Light" w:hint="eastAsia"/>
                <w:b w:val="0"/>
                <w:bCs w:val="0"/>
                <w:sz w:val="18"/>
                <w:szCs w:val="20"/>
              </w:rPr>
              <w:t>されているか。</w:t>
            </w:r>
          </w:p>
        </w:tc>
        <w:tc>
          <w:tcPr>
            <w:tcW w:w="4252" w:type="dxa"/>
            <w:shd w:val="clear" w:color="auto" w:fill="FFEBEB"/>
            <w:vAlign w:val="center"/>
          </w:tcPr>
          <w:p w14:paraId="23984912" w14:textId="2815517B" w:rsidR="00484F66" w:rsidRPr="00845DB4" w:rsidRDefault="00484F6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E22D92">
              <w:rPr>
                <w:rFonts w:ascii="游ゴシック Light" w:eastAsia="游ゴシック Light" w:hAnsi="游ゴシック Light" w:hint="eastAsia"/>
                <w:sz w:val="18"/>
                <w:szCs w:val="20"/>
              </w:rPr>
              <w:t>●「防災」については、東日本大震災などを題材とした教材を複数掲載している。教材は「自他の命を尊重し、それを守るためにどんなことをしたらよいか」や「災害後の復興」について深く考えることができる内容になっている。また、「安全」については、インターネットや</w:t>
            </w:r>
            <w:r w:rsidRPr="00E22D92">
              <w:rPr>
                <w:rFonts w:ascii="游ゴシック Light" w:eastAsia="游ゴシック Light" w:hAnsi="游ゴシック Light"/>
                <w:sz w:val="18"/>
                <w:szCs w:val="20"/>
              </w:rPr>
              <w:t>SNSの</w:t>
            </w:r>
            <w:r w:rsidRPr="00E22D92">
              <w:rPr>
                <w:rFonts w:ascii="游ゴシック Light" w:eastAsia="游ゴシック Light" w:hAnsi="游ゴシック Light" w:hint="eastAsia"/>
                <w:sz w:val="18"/>
                <w:szCs w:val="20"/>
              </w:rPr>
              <w:t>怖さについても扱っている。</w:t>
            </w:r>
          </w:p>
        </w:tc>
        <w:tc>
          <w:tcPr>
            <w:tcW w:w="4678" w:type="dxa"/>
            <w:vAlign w:val="center"/>
          </w:tcPr>
          <w:p w14:paraId="43D2C1B8" w14:textId="7BE522BA" w:rsidR="00484F66" w:rsidRPr="00E22D92"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484F66" w:rsidRPr="00E22D92">
              <w:rPr>
                <w:rFonts w:ascii="游ゴシック Light" w:eastAsia="游ゴシック Light" w:hAnsi="游ゴシック Light" w:hint="eastAsia"/>
                <w:sz w:val="18"/>
                <w:szCs w:val="20"/>
              </w:rPr>
              <w:t>『</w:t>
            </w:r>
            <w:r w:rsidR="00484F66" w:rsidRPr="00E22D92">
              <w:rPr>
                <w:rFonts w:ascii="游ゴシック Light" w:eastAsia="游ゴシック Light" w:hAnsi="游ゴシック Light"/>
                <w:sz w:val="18"/>
                <w:szCs w:val="20"/>
              </w:rPr>
              <w:t>3 きもちのよいせいかつ』『5 これっていいのかな』</w:t>
            </w:r>
            <w:r w:rsidR="00484F66" w:rsidRPr="00E22D92">
              <w:rPr>
                <w:rFonts w:ascii="游ゴシック Light" w:eastAsia="游ゴシック Light" w:hAnsi="游ゴシック Light" w:hint="eastAsia"/>
                <w:sz w:val="18"/>
                <w:szCs w:val="20"/>
              </w:rPr>
              <w:t>『</w:t>
            </w:r>
            <w:r w:rsidR="00484F66" w:rsidRPr="00E22D92">
              <w:rPr>
                <w:rFonts w:ascii="游ゴシック Light" w:eastAsia="游ゴシック Light" w:hAnsi="游ゴシック Light"/>
                <w:sz w:val="18"/>
                <w:szCs w:val="20"/>
              </w:rPr>
              <w:t>6 かぼちゃのつる』</w:t>
            </w:r>
          </w:p>
          <w:p w14:paraId="50CC30A2" w14:textId="1FDC2E70" w:rsidR="00484F66" w:rsidRPr="00E22D92"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484F66" w:rsidRPr="00E22D92">
              <w:rPr>
                <w:rFonts w:ascii="游ゴシック Light" w:eastAsia="游ゴシック Light" w:hAnsi="游ゴシック Light" w:hint="eastAsia"/>
                <w:sz w:val="18"/>
                <w:szCs w:val="20"/>
              </w:rPr>
              <w:t>『</w:t>
            </w:r>
            <w:r w:rsidR="00484F66" w:rsidRPr="00E22D92">
              <w:rPr>
                <w:rFonts w:ascii="游ゴシック Light" w:eastAsia="游ゴシック Light" w:hAnsi="游ゴシック Light"/>
                <w:sz w:val="18"/>
                <w:szCs w:val="20"/>
              </w:rPr>
              <w:t>15 しんじていいのかな』『16 ぽんたとかんた』『26 お</w:t>
            </w:r>
            <w:r w:rsidR="00484F66" w:rsidRPr="00E22D92">
              <w:rPr>
                <w:rFonts w:ascii="游ゴシック Light" w:eastAsia="游ゴシック Light" w:hAnsi="游ゴシック Light" w:hint="eastAsia"/>
                <w:sz w:val="18"/>
                <w:szCs w:val="20"/>
              </w:rPr>
              <w:t>むかえ』など</w:t>
            </w:r>
          </w:p>
          <w:p w14:paraId="44729C9B" w14:textId="58BD1777" w:rsidR="00484F66" w:rsidRPr="00E22D92"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pacing w:val="-4"/>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484F66" w:rsidRPr="00E22D92">
              <w:rPr>
                <w:rFonts w:ascii="游ゴシック Light" w:eastAsia="游ゴシック Light" w:hAnsi="游ゴシック Light" w:hint="eastAsia"/>
                <w:sz w:val="18"/>
                <w:szCs w:val="20"/>
              </w:rPr>
              <w:t>『</w:t>
            </w:r>
            <w:r w:rsidR="00484F66" w:rsidRPr="00E22D92">
              <w:rPr>
                <w:rFonts w:ascii="游ゴシック Light" w:eastAsia="游ゴシック Light" w:hAnsi="游ゴシック Light"/>
                <w:sz w:val="18"/>
                <w:szCs w:val="20"/>
              </w:rPr>
              <w:t>11</w:t>
            </w:r>
            <w:r w:rsidR="00484F66" w:rsidRPr="00E22D92">
              <w:rPr>
                <w:rFonts w:ascii="游ゴシック Light" w:eastAsia="游ゴシック Light" w:hAnsi="游ゴシック Light"/>
                <w:spacing w:val="-4"/>
                <w:sz w:val="18"/>
                <w:szCs w:val="20"/>
              </w:rPr>
              <w:t xml:space="preserve"> おそろしいゲームいぞん』『33 つなみてんで</w:t>
            </w:r>
            <w:r w:rsidR="00484F66" w:rsidRPr="00E22D92">
              <w:rPr>
                <w:rFonts w:ascii="游ゴシック Light" w:eastAsia="游ゴシック Light" w:hAnsi="游ゴシック Light" w:hint="eastAsia"/>
                <w:spacing w:val="-4"/>
                <w:sz w:val="18"/>
                <w:szCs w:val="20"/>
              </w:rPr>
              <w:t>ん</w:t>
            </w:r>
            <w:r w:rsidR="00484F66" w:rsidRPr="00E22D92">
              <w:rPr>
                <w:rFonts w:ascii="游ゴシック Light" w:eastAsia="游ゴシック Light" w:hAnsi="游ゴシック Light"/>
                <w:spacing w:val="-4"/>
                <w:sz w:val="18"/>
                <w:szCs w:val="20"/>
              </w:rPr>
              <w:t>こ』</w:t>
            </w:r>
          </w:p>
          <w:p w14:paraId="0F659977" w14:textId="5D451C1E" w:rsidR="00484F66" w:rsidRPr="00E22D92"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484F66" w:rsidRPr="00E22D92">
              <w:rPr>
                <w:rFonts w:ascii="游ゴシック Light" w:eastAsia="游ゴシック Light" w:hAnsi="游ゴシック Light" w:hint="eastAsia"/>
                <w:sz w:val="18"/>
                <w:szCs w:val="20"/>
              </w:rPr>
              <w:t>『</w:t>
            </w:r>
            <w:r w:rsidR="00484F66" w:rsidRPr="00E22D92">
              <w:rPr>
                <w:rFonts w:ascii="游ゴシック Light" w:eastAsia="游ゴシック Light" w:hAnsi="游ゴシック Light"/>
                <w:sz w:val="18"/>
                <w:szCs w:val="20"/>
              </w:rPr>
              <w:t>10 守りたい自分のじょうほう』『17 学校のれきし』『35</w:t>
            </w:r>
            <w:r w:rsidR="00484F66" w:rsidRPr="00E22D92">
              <w:rPr>
                <w:rFonts w:ascii="游ゴシック Light" w:eastAsia="游ゴシック Light" w:hAnsi="游ゴシック Light" w:hint="eastAsia"/>
                <w:sz w:val="18"/>
                <w:szCs w:val="20"/>
              </w:rPr>
              <w:t>やっぺし』</w:t>
            </w:r>
          </w:p>
          <w:p w14:paraId="3E9969DF" w14:textId="15FA3880" w:rsidR="00484F66" w:rsidRPr="00E22D92"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484F66" w:rsidRPr="00E22D92">
              <w:rPr>
                <w:rFonts w:ascii="游ゴシック Light" w:eastAsia="游ゴシック Light" w:hAnsi="游ゴシック Light" w:hint="eastAsia"/>
                <w:sz w:val="18"/>
                <w:szCs w:val="20"/>
              </w:rPr>
              <w:t>『</w:t>
            </w:r>
            <w:r w:rsidR="00484F66" w:rsidRPr="00E22D92">
              <w:rPr>
                <w:rFonts w:ascii="游ゴシック Light" w:eastAsia="游ゴシック Light" w:hAnsi="游ゴシック Light"/>
                <w:sz w:val="18"/>
                <w:szCs w:val="20"/>
              </w:rPr>
              <w:t>13 稲むらの火』『17 ルールを守る』『22 ネット上の友達』</w:t>
            </w:r>
            <w:r w:rsidR="00484F66" w:rsidRPr="00E22D92">
              <w:rPr>
                <w:rFonts w:ascii="游ゴシック Light" w:eastAsia="游ゴシック Light" w:hAnsi="游ゴシック Light" w:hint="eastAsia"/>
                <w:sz w:val="18"/>
                <w:szCs w:val="20"/>
              </w:rPr>
              <w:t>「コラム　インターネットの落としあな」</w:t>
            </w:r>
          </w:p>
          <w:p w14:paraId="2437EA58" w14:textId="1C724F61" w:rsidR="00484F66" w:rsidRPr="00E22D92"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484F66" w:rsidRPr="00E22D92">
              <w:rPr>
                <w:rFonts w:ascii="游ゴシック Light" w:eastAsia="游ゴシック Light" w:hAnsi="游ゴシック Light" w:hint="eastAsia"/>
                <w:sz w:val="18"/>
                <w:szCs w:val="20"/>
              </w:rPr>
              <w:t>「コラム　インターネットとプライバシー」『</w:t>
            </w:r>
            <w:r w:rsidR="00484F66" w:rsidRPr="00E22D92">
              <w:rPr>
                <w:rFonts w:ascii="游ゴシック Light" w:eastAsia="游ゴシック Light" w:hAnsi="游ゴシック Light"/>
                <w:sz w:val="18"/>
                <w:szCs w:val="20"/>
              </w:rPr>
              <w:t>14 青い海</w:t>
            </w:r>
            <w:r w:rsidR="00484F66" w:rsidRPr="00E22D92">
              <w:rPr>
                <w:rFonts w:ascii="游ゴシック Light" w:eastAsia="游ゴシック Light" w:hAnsi="游ゴシック Light" w:hint="eastAsia"/>
                <w:sz w:val="18"/>
                <w:szCs w:val="20"/>
              </w:rPr>
              <w:t>を取りもどせ』『</w:t>
            </w:r>
            <w:r w:rsidR="00484F66" w:rsidRPr="00E22D92">
              <w:rPr>
                <w:rFonts w:ascii="游ゴシック Light" w:eastAsia="游ゴシック Light" w:hAnsi="游ゴシック Light"/>
                <w:sz w:val="18"/>
                <w:szCs w:val="20"/>
              </w:rPr>
              <w:t>18</w:t>
            </w:r>
            <w:r w:rsidR="00E34253">
              <w:rPr>
                <w:rFonts w:ascii="游ゴシック Light" w:eastAsia="游ゴシック Light" w:hAnsi="游ゴシック Light"/>
                <w:sz w:val="18"/>
                <w:szCs w:val="20"/>
              </w:rPr>
              <w:t xml:space="preserve"> </w:t>
            </w:r>
            <w:r w:rsidR="00484F66" w:rsidRPr="00E22D92">
              <w:rPr>
                <w:rFonts w:ascii="游ゴシック Light" w:eastAsia="游ゴシック Light" w:hAnsi="游ゴシック Light"/>
                <w:sz w:val="18"/>
                <w:szCs w:val="20"/>
              </w:rPr>
              <w:t xml:space="preserve"> ○○しながら』</w:t>
            </w:r>
          </w:p>
        </w:tc>
      </w:tr>
      <w:tr w:rsidR="00484F66" w:rsidRPr="0045597C" w14:paraId="23D3E371" w14:textId="77777777" w:rsidTr="008E7AB6">
        <w:trPr>
          <w:trHeight w:val="157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3159761" w14:textId="2D8CDF91" w:rsidR="00484F66" w:rsidRPr="00845DB4" w:rsidRDefault="00484F66" w:rsidP="008E7AB6">
            <w:pPr>
              <w:spacing w:line="300" w:lineRule="exact"/>
              <w:rPr>
                <w:rFonts w:ascii="游ゴシック Light" w:eastAsia="游ゴシック Light" w:hAnsi="游ゴシック Light"/>
                <w:b w:val="0"/>
                <w:bCs w:val="0"/>
                <w:sz w:val="18"/>
                <w:szCs w:val="20"/>
              </w:rPr>
            </w:pPr>
            <w:r w:rsidRPr="00484F66">
              <w:rPr>
                <w:rFonts w:ascii="游ゴシック Light" w:eastAsia="游ゴシック Light" w:hAnsi="游ゴシック Light" w:hint="eastAsia"/>
                <w:sz w:val="18"/>
                <w:szCs w:val="20"/>
              </w:rPr>
              <w:t>「</w:t>
            </w:r>
            <w:r w:rsidRPr="00103A04">
              <w:rPr>
                <w:rFonts w:ascii="游ゴシック Light" w:eastAsia="游ゴシック Light" w:hAnsi="游ゴシック Light"/>
                <w:b w:val="0"/>
                <w:bCs w:val="0"/>
                <w:sz w:val="18"/>
                <w:szCs w:val="20"/>
              </w:rPr>
              <w:t>SDGs」（持続可能な開</w:t>
            </w:r>
            <w:r w:rsidRPr="00103A04">
              <w:rPr>
                <w:rFonts w:ascii="游ゴシック Light" w:eastAsia="游ゴシック Light" w:hAnsi="游ゴシック Light" w:hint="eastAsia"/>
                <w:b w:val="0"/>
                <w:bCs w:val="0"/>
                <w:sz w:val="18"/>
                <w:szCs w:val="20"/>
              </w:rPr>
              <w:t>発目標）に対応した指導ができるようになっているか。</w:t>
            </w:r>
          </w:p>
        </w:tc>
        <w:tc>
          <w:tcPr>
            <w:tcW w:w="4252" w:type="dxa"/>
            <w:shd w:val="clear" w:color="auto" w:fill="FFEBEB"/>
            <w:vAlign w:val="center"/>
          </w:tcPr>
          <w:p w14:paraId="6E5D049B" w14:textId="3D388D3B" w:rsidR="00484F66" w:rsidRPr="00484F66" w:rsidRDefault="00484F66"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w:t>
            </w:r>
            <w:r w:rsidRPr="00484F66">
              <w:rPr>
                <w:rFonts w:ascii="游ゴシック Light" w:eastAsia="游ゴシック Light" w:hAnsi="游ゴシック Light"/>
                <w:sz w:val="18"/>
                <w:szCs w:val="20"/>
              </w:rPr>
              <w:t>SDGsの専門家（馬奈木俊介氏）やESDの専門</w:t>
            </w:r>
            <w:r w:rsidRPr="00484F66">
              <w:rPr>
                <w:rFonts w:ascii="游ゴシック Light" w:eastAsia="游ゴシック Light" w:hAnsi="游ゴシック Light" w:hint="eastAsia"/>
                <w:sz w:val="18"/>
                <w:szCs w:val="20"/>
              </w:rPr>
              <w:t>家（手島利夫氏）の校閲を受け、</w:t>
            </w:r>
            <w:r w:rsidRPr="00484F66">
              <w:rPr>
                <w:rFonts w:ascii="游ゴシック Light" w:eastAsia="游ゴシック Light" w:hAnsi="游ゴシック Light"/>
                <w:sz w:val="18"/>
                <w:szCs w:val="20"/>
              </w:rPr>
              <w:t>SDGsについ</w:t>
            </w:r>
            <w:r w:rsidRPr="00484F66">
              <w:rPr>
                <w:rFonts w:ascii="游ゴシック Light" w:eastAsia="游ゴシック Light" w:hAnsi="游ゴシック Light" w:hint="eastAsia"/>
                <w:sz w:val="18"/>
                <w:szCs w:val="20"/>
              </w:rPr>
              <w:t>て理解と実践意欲を高めることができる教材が多数設けられている。道徳学習をとおして</w:t>
            </w:r>
            <w:r w:rsidRPr="00484F66">
              <w:rPr>
                <w:rFonts w:ascii="游ゴシック Light" w:eastAsia="游ゴシック Light" w:hAnsi="游ゴシック Light"/>
                <w:sz w:val="18"/>
                <w:szCs w:val="20"/>
              </w:rPr>
              <w:t>17の</w:t>
            </w:r>
            <w:r w:rsidRPr="00484F66">
              <w:rPr>
                <w:rFonts w:ascii="游ゴシック Light" w:eastAsia="游ゴシック Light" w:hAnsi="游ゴシック Light" w:hint="eastAsia"/>
                <w:sz w:val="18"/>
                <w:szCs w:val="20"/>
              </w:rPr>
              <w:t>目標について学ぶとともに、道徳的な判断力や心情、意欲･態度を養うことができる。</w:t>
            </w:r>
          </w:p>
        </w:tc>
        <w:tc>
          <w:tcPr>
            <w:tcW w:w="4678" w:type="dxa"/>
            <w:vAlign w:val="center"/>
          </w:tcPr>
          <w:p w14:paraId="78BE00E7" w14:textId="5858DBAC" w:rsidR="00484F66"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484F66" w:rsidRPr="00484F66">
              <w:rPr>
                <w:rFonts w:ascii="游ゴシック Light" w:eastAsia="游ゴシック Light" w:hAnsi="游ゴシック Light" w:hint="eastAsia"/>
                <w:sz w:val="18"/>
                <w:szCs w:val="20"/>
              </w:rPr>
              <w:t xml:space="preserve">　</w:t>
            </w:r>
            <w:r w:rsidR="00484F66" w:rsidRPr="00484F66">
              <w:rPr>
                <w:rFonts w:ascii="游ゴシック Light" w:eastAsia="游ゴシック Light" w:hAnsi="游ゴシック Light"/>
                <w:sz w:val="18"/>
                <w:szCs w:val="20"/>
              </w:rPr>
              <w:t>p.152「学習内容一覧」参照</w:t>
            </w:r>
          </w:p>
          <w:p w14:paraId="2C35A192" w14:textId="3B998951" w:rsidR="00484F66"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484F66" w:rsidRPr="00484F66">
              <w:rPr>
                <w:rFonts w:ascii="游ゴシック Light" w:eastAsia="游ゴシック Light" w:hAnsi="游ゴシック Light" w:hint="eastAsia"/>
                <w:sz w:val="18"/>
                <w:szCs w:val="20"/>
              </w:rPr>
              <w:t xml:space="preserve">　</w:t>
            </w:r>
            <w:r w:rsidR="00484F66" w:rsidRPr="00484F66">
              <w:rPr>
                <w:rFonts w:ascii="游ゴシック Light" w:eastAsia="游ゴシック Light" w:hAnsi="游ゴシック Light"/>
                <w:sz w:val="18"/>
                <w:szCs w:val="20"/>
              </w:rPr>
              <w:t>p.152「学習内容一覧」参照</w:t>
            </w:r>
          </w:p>
          <w:p w14:paraId="20841710" w14:textId="726D0C86" w:rsidR="00484F66"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484F66" w:rsidRPr="00484F66">
              <w:rPr>
                <w:rFonts w:ascii="游ゴシック Light" w:eastAsia="游ゴシック Light" w:hAnsi="游ゴシック Light" w:hint="eastAsia"/>
                <w:sz w:val="18"/>
                <w:szCs w:val="20"/>
              </w:rPr>
              <w:t xml:space="preserve">　</w:t>
            </w:r>
            <w:r w:rsidR="00484F66" w:rsidRPr="00484F66">
              <w:rPr>
                <w:rFonts w:ascii="游ゴシック Light" w:eastAsia="游ゴシック Light" w:hAnsi="游ゴシック Light"/>
                <w:sz w:val="18"/>
                <w:szCs w:val="20"/>
              </w:rPr>
              <w:t>p.160「学習内容一覧」参照</w:t>
            </w:r>
          </w:p>
          <w:p w14:paraId="06757D0F" w14:textId="27CB7FF7" w:rsidR="00484F66"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484F66" w:rsidRPr="00484F66">
              <w:rPr>
                <w:rFonts w:ascii="游ゴシック Light" w:eastAsia="游ゴシック Light" w:hAnsi="游ゴシック Light" w:hint="eastAsia"/>
                <w:sz w:val="18"/>
                <w:szCs w:val="20"/>
              </w:rPr>
              <w:t xml:space="preserve">　</w:t>
            </w:r>
            <w:r w:rsidR="00484F66" w:rsidRPr="00484F66">
              <w:rPr>
                <w:rFonts w:ascii="游ゴシック Light" w:eastAsia="游ゴシック Light" w:hAnsi="游ゴシック Light"/>
                <w:sz w:val="18"/>
                <w:szCs w:val="20"/>
              </w:rPr>
              <w:t>p.160「学習内容一覧」参照</w:t>
            </w:r>
          </w:p>
          <w:p w14:paraId="644B5D6C" w14:textId="77BB6950" w:rsidR="00484F66"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484F66" w:rsidRPr="00484F66">
              <w:rPr>
                <w:rFonts w:ascii="游ゴシック Light" w:eastAsia="游ゴシック Light" w:hAnsi="游ゴシック Light" w:hint="eastAsia"/>
                <w:sz w:val="18"/>
                <w:szCs w:val="20"/>
              </w:rPr>
              <w:t xml:space="preserve">　</w:t>
            </w:r>
            <w:r w:rsidR="00484F66" w:rsidRPr="00484F66">
              <w:rPr>
                <w:rFonts w:ascii="游ゴシック Light" w:eastAsia="游ゴシック Light" w:hAnsi="游ゴシック Light"/>
                <w:sz w:val="18"/>
                <w:szCs w:val="20"/>
              </w:rPr>
              <w:t>p.176「学習内容一覧」参照</w:t>
            </w:r>
          </w:p>
          <w:p w14:paraId="01869A23" w14:textId="22619C7E" w:rsidR="00484F66"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484F66" w:rsidRPr="00484F66">
              <w:rPr>
                <w:rFonts w:ascii="游ゴシック Light" w:eastAsia="游ゴシック Light" w:hAnsi="游ゴシック Light" w:hint="eastAsia"/>
                <w:sz w:val="18"/>
                <w:szCs w:val="20"/>
              </w:rPr>
              <w:t xml:space="preserve">　</w:t>
            </w:r>
            <w:r w:rsidR="00484F66" w:rsidRPr="00484F66">
              <w:rPr>
                <w:rFonts w:ascii="游ゴシック Light" w:eastAsia="游ゴシック Light" w:hAnsi="游ゴシック Light"/>
                <w:sz w:val="18"/>
                <w:szCs w:val="20"/>
              </w:rPr>
              <w:t>p.176「学習内容一覧」参照</w:t>
            </w:r>
          </w:p>
        </w:tc>
      </w:tr>
    </w:tbl>
    <w:p w14:paraId="7A63DD47" w14:textId="77777777" w:rsidR="005A4FB7" w:rsidRDefault="005A4FB7"/>
    <w:tbl>
      <w:tblPr>
        <w:tblStyle w:val="a3"/>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14:paraId="657996D6" w14:textId="77777777" w:rsidTr="00C24A2F">
        <w:tc>
          <w:tcPr>
            <w:tcW w:w="11057" w:type="dxa"/>
            <w:shd w:val="clear" w:color="auto" w:fill="D9E2F3" w:themeFill="accent1" w:themeFillTint="33"/>
          </w:tcPr>
          <w:p w14:paraId="76DBB347" w14:textId="049C8D40" w:rsidR="00C24A2F" w:rsidRPr="00C24A2F" w:rsidRDefault="00C24A2F">
            <w:pPr>
              <w:rPr>
                <w:b/>
                <w:bCs/>
              </w:rPr>
            </w:pPr>
            <w:r w:rsidRPr="00C24A2F">
              <w:rPr>
                <w:rFonts w:ascii="游ゴシック" w:eastAsia="游ゴシック" w:hAnsi="游ゴシック" w:hint="eastAsia"/>
                <w:b/>
                <w:bCs/>
                <w:sz w:val="20"/>
                <w:szCs w:val="21"/>
              </w:rPr>
              <w:t>構成・配列・分量</w:t>
            </w:r>
          </w:p>
        </w:tc>
      </w:tr>
    </w:tbl>
    <w:p w14:paraId="7A8C3DF2" w14:textId="1781406C" w:rsidR="00484F66" w:rsidRPr="00C24A2F" w:rsidRDefault="00484F66" w:rsidP="00C24A2F">
      <w:pPr>
        <w:spacing w:line="60" w:lineRule="exact"/>
        <w:rPr>
          <w:shd w:val="clear" w:color="auto" w:fill="D9E2F3" w:themeFill="accent1" w:themeFillTint="33"/>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484F66" w:rsidRPr="0045597C" w14:paraId="03A9AE32"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33EA2FE2" w14:textId="77777777" w:rsidR="00484F66" w:rsidRPr="00845DB4" w:rsidRDefault="00484F66" w:rsidP="008E7AB6">
            <w:pPr>
              <w:spacing w:line="30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t>検討の観点</w:t>
            </w:r>
          </w:p>
        </w:tc>
        <w:tc>
          <w:tcPr>
            <w:tcW w:w="4252" w:type="dxa"/>
            <w:shd w:val="clear" w:color="auto" w:fill="FFD1D1"/>
            <w:vAlign w:val="center"/>
          </w:tcPr>
          <w:p w14:paraId="3A3BCA31" w14:textId="77777777" w:rsidR="00484F66" w:rsidRPr="00E22D92" w:rsidRDefault="00484F66"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22C89285" w14:textId="77777777" w:rsidR="00484F66" w:rsidRPr="00E22D92" w:rsidRDefault="00484F66"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561301" w:rsidRPr="0045597C" w14:paraId="6FF0F2FF" w14:textId="77777777" w:rsidTr="008E7AB6">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7C8F350D" w14:textId="6535D61F" w:rsidR="00561301" w:rsidRPr="00103A04" w:rsidRDefault="00561301"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児童の発達の段階に即して、教材が系統的に配列されているか。</w:t>
            </w:r>
          </w:p>
        </w:tc>
        <w:tc>
          <w:tcPr>
            <w:tcW w:w="4252" w:type="dxa"/>
            <w:shd w:val="clear" w:color="auto" w:fill="FFEBEB"/>
            <w:vAlign w:val="center"/>
          </w:tcPr>
          <w:p w14:paraId="1CF3283D" w14:textId="2E286A14" w:rsidR="00561301" w:rsidRPr="00845DB4" w:rsidRDefault="0056130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●全学年をとおして、児童が無理なく学習できるよう、児童の発達段階に即した内容と文章量の教材が配列されており、興味･関心を高めながら、考え、議論する道徳授業が実践できる。</w:t>
            </w:r>
          </w:p>
        </w:tc>
        <w:tc>
          <w:tcPr>
            <w:tcW w:w="4678" w:type="dxa"/>
            <w:vAlign w:val="center"/>
          </w:tcPr>
          <w:p w14:paraId="6EBF7375" w14:textId="77777777" w:rsidR="00561301" w:rsidRPr="00103A04" w:rsidRDefault="0056130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全学年各教材</w:t>
            </w:r>
          </w:p>
          <w:p w14:paraId="12EA9D1A" w14:textId="77777777" w:rsidR="00561301" w:rsidRDefault="0056130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低学年……物語教材中心</w:t>
            </w:r>
          </w:p>
          <w:p w14:paraId="01616D7D" w14:textId="77777777" w:rsidR="00561301" w:rsidRDefault="0056130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中学年……生活教材中心</w:t>
            </w:r>
          </w:p>
          <w:p w14:paraId="37A5D534" w14:textId="11B20FC2" w:rsidR="00561301" w:rsidRPr="00E22D92" w:rsidRDefault="0056130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高学年……人物教材中心</w:t>
            </w:r>
          </w:p>
        </w:tc>
      </w:tr>
      <w:tr w:rsidR="00561301" w:rsidRPr="0045597C" w14:paraId="1BD87A36" w14:textId="77777777" w:rsidTr="008E7AB6">
        <w:trPr>
          <w:trHeight w:val="1573"/>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09A708F1" w14:textId="259230A8" w:rsidR="00561301" w:rsidRPr="00845DB4" w:rsidRDefault="00561301" w:rsidP="008E7AB6">
            <w:pPr>
              <w:spacing w:line="300" w:lineRule="exact"/>
              <w:rPr>
                <w:rFonts w:ascii="游ゴシック Light" w:eastAsia="游ゴシック Light" w:hAnsi="游ゴシック Light"/>
                <w:b w:val="0"/>
                <w:bCs w:val="0"/>
                <w:sz w:val="18"/>
                <w:szCs w:val="20"/>
              </w:rPr>
            </w:pPr>
          </w:p>
        </w:tc>
        <w:tc>
          <w:tcPr>
            <w:tcW w:w="4252" w:type="dxa"/>
            <w:shd w:val="clear" w:color="auto" w:fill="FFEBEB"/>
            <w:vAlign w:val="center"/>
          </w:tcPr>
          <w:p w14:paraId="680EB308" w14:textId="720EE31C" w:rsidR="00561301" w:rsidRPr="00484F66" w:rsidRDefault="00561301"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84F66">
              <w:rPr>
                <w:rFonts w:ascii="游ゴシック Light" w:eastAsia="游ゴシック Light" w:hAnsi="游ゴシック Light" w:hint="eastAsia"/>
                <w:sz w:val="18"/>
                <w:szCs w:val="20"/>
              </w:rPr>
              <w:t>●学校の教育活動全体をとおして行う道徳教育の要として、他教科や特別活動などとの連携を考慮した教材配列となっている。</w:t>
            </w:r>
          </w:p>
        </w:tc>
        <w:tc>
          <w:tcPr>
            <w:tcW w:w="4678" w:type="dxa"/>
            <w:vAlign w:val="center"/>
          </w:tcPr>
          <w:p w14:paraId="16F71D90" w14:textId="7BE442B2"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61301" w:rsidRPr="00484F66">
              <w:rPr>
                <w:rFonts w:ascii="游ゴシック Light" w:eastAsia="游ゴシック Light" w:hAnsi="游ゴシック Light" w:hint="eastAsia"/>
                <w:sz w:val="18"/>
                <w:szCs w:val="20"/>
              </w:rPr>
              <w:t xml:space="preserve">　</w:t>
            </w:r>
            <w:r w:rsidR="00561301" w:rsidRPr="00484F66">
              <w:rPr>
                <w:rFonts w:ascii="游ゴシック Light" w:eastAsia="游ゴシック Light" w:hAnsi="游ゴシック Light"/>
                <w:sz w:val="18"/>
                <w:szCs w:val="20"/>
              </w:rPr>
              <w:t>p.152「学習内容一覧」参照</w:t>
            </w:r>
          </w:p>
          <w:p w14:paraId="2135E71E" w14:textId="789C3006"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61301" w:rsidRPr="00484F66">
              <w:rPr>
                <w:rFonts w:ascii="游ゴシック Light" w:eastAsia="游ゴシック Light" w:hAnsi="游ゴシック Light" w:hint="eastAsia"/>
                <w:sz w:val="18"/>
                <w:szCs w:val="20"/>
              </w:rPr>
              <w:t xml:space="preserve">　</w:t>
            </w:r>
            <w:r w:rsidR="00561301" w:rsidRPr="00484F66">
              <w:rPr>
                <w:rFonts w:ascii="游ゴシック Light" w:eastAsia="游ゴシック Light" w:hAnsi="游ゴシック Light"/>
                <w:sz w:val="18"/>
                <w:szCs w:val="20"/>
              </w:rPr>
              <w:t>p.152「学習内容一覧」参照</w:t>
            </w:r>
          </w:p>
          <w:p w14:paraId="2BF04084" w14:textId="34BCC606"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61301" w:rsidRPr="00484F66">
              <w:rPr>
                <w:rFonts w:ascii="游ゴシック Light" w:eastAsia="游ゴシック Light" w:hAnsi="游ゴシック Light" w:hint="eastAsia"/>
                <w:sz w:val="18"/>
                <w:szCs w:val="20"/>
              </w:rPr>
              <w:t xml:space="preserve">　</w:t>
            </w:r>
            <w:r w:rsidR="00561301" w:rsidRPr="00484F66">
              <w:rPr>
                <w:rFonts w:ascii="游ゴシック Light" w:eastAsia="游ゴシック Light" w:hAnsi="游ゴシック Light"/>
                <w:sz w:val="18"/>
                <w:szCs w:val="20"/>
              </w:rPr>
              <w:t>p.160「学習内容一覧」参照</w:t>
            </w:r>
          </w:p>
          <w:p w14:paraId="3AE7E0E5" w14:textId="167B820F"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61301" w:rsidRPr="00484F66">
              <w:rPr>
                <w:rFonts w:ascii="游ゴシック Light" w:eastAsia="游ゴシック Light" w:hAnsi="游ゴシック Light" w:hint="eastAsia"/>
                <w:sz w:val="18"/>
                <w:szCs w:val="20"/>
              </w:rPr>
              <w:t xml:space="preserve">　</w:t>
            </w:r>
            <w:r w:rsidR="00561301" w:rsidRPr="00484F66">
              <w:rPr>
                <w:rFonts w:ascii="游ゴシック Light" w:eastAsia="游ゴシック Light" w:hAnsi="游ゴシック Light"/>
                <w:sz w:val="18"/>
                <w:szCs w:val="20"/>
              </w:rPr>
              <w:t>p.160「学習内容一覧」参照</w:t>
            </w:r>
          </w:p>
          <w:p w14:paraId="6CAB7BF8" w14:textId="13849D9A"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61301" w:rsidRPr="00484F66">
              <w:rPr>
                <w:rFonts w:ascii="游ゴシック Light" w:eastAsia="游ゴシック Light" w:hAnsi="游ゴシック Light" w:hint="eastAsia"/>
                <w:sz w:val="18"/>
                <w:szCs w:val="20"/>
              </w:rPr>
              <w:t xml:space="preserve">　</w:t>
            </w:r>
            <w:r w:rsidR="00561301" w:rsidRPr="00484F66">
              <w:rPr>
                <w:rFonts w:ascii="游ゴシック Light" w:eastAsia="游ゴシック Light" w:hAnsi="游ゴシック Light"/>
                <w:sz w:val="18"/>
                <w:szCs w:val="20"/>
              </w:rPr>
              <w:t>p.176「学習内容一覧」参照</w:t>
            </w:r>
          </w:p>
          <w:p w14:paraId="09BFBD94" w14:textId="07205D0C"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61301" w:rsidRPr="00484F66">
              <w:rPr>
                <w:rFonts w:ascii="游ゴシック Light" w:eastAsia="游ゴシック Light" w:hAnsi="游ゴシック Light" w:hint="eastAsia"/>
                <w:sz w:val="18"/>
                <w:szCs w:val="20"/>
              </w:rPr>
              <w:t xml:space="preserve">　</w:t>
            </w:r>
            <w:r w:rsidR="00561301" w:rsidRPr="00484F66">
              <w:rPr>
                <w:rFonts w:ascii="游ゴシック Light" w:eastAsia="游ゴシック Light" w:hAnsi="游ゴシック Light"/>
                <w:sz w:val="18"/>
                <w:szCs w:val="20"/>
              </w:rPr>
              <w:t>p.176「学習内容一覧」参照</w:t>
            </w:r>
          </w:p>
        </w:tc>
      </w:tr>
      <w:tr w:rsidR="00561301" w:rsidRPr="0045597C" w14:paraId="5AA275E8" w14:textId="77777777" w:rsidTr="008E7AB6">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3EDB9DAB" w14:textId="77777777" w:rsidR="00561301" w:rsidRPr="00484F66" w:rsidRDefault="00561301" w:rsidP="008E7AB6">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0A3C7973" w14:textId="1F89A49D" w:rsidR="00561301" w:rsidRPr="00484F66" w:rsidRDefault="0056130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●学習時期と教材内容の季節が一致するよう教材が配列されており、児童が学びやすい</w:t>
            </w:r>
            <w:r>
              <w:rPr>
                <w:rFonts w:ascii="游ゴシック Light" w:eastAsia="游ゴシック Light" w:hAnsi="游ゴシック Light" w:hint="eastAsia"/>
                <w:sz w:val="18"/>
                <w:szCs w:val="20"/>
              </w:rPr>
              <w:t>。</w:t>
            </w:r>
          </w:p>
        </w:tc>
        <w:tc>
          <w:tcPr>
            <w:tcW w:w="4678" w:type="dxa"/>
            <w:vAlign w:val="center"/>
          </w:tcPr>
          <w:p w14:paraId="4D0BD977" w14:textId="37580A34" w:rsidR="00561301" w:rsidRPr="00103A04" w:rsidRDefault="0056130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全学年各教材</w:t>
            </w:r>
          </w:p>
        </w:tc>
      </w:tr>
      <w:tr w:rsidR="00561301" w:rsidRPr="0045597C" w14:paraId="7EBE04BA" w14:textId="77777777" w:rsidTr="008E7AB6">
        <w:trPr>
          <w:trHeight w:val="1573"/>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41571C6A" w14:textId="06086C3D" w:rsidR="00561301" w:rsidRPr="00103A04" w:rsidRDefault="00561301"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学習指導要領の内容項目が適切に配分されているか。</w:t>
            </w:r>
          </w:p>
        </w:tc>
        <w:tc>
          <w:tcPr>
            <w:tcW w:w="4252" w:type="dxa"/>
            <w:shd w:val="clear" w:color="auto" w:fill="FFEBEB"/>
            <w:vAlign w:val="center"/>
          </w:tcPr>
          <w:p w14:paraId="45E9DE15" w14:textId="7E785AD0" w:rsidR="00561301" w:rsidRPr="00561301" w:rsidRDefault="00561301"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●学習指導要領の内容項目が過不足なくおさえられており、全体的にバランスがよい構成となっ</w:t>
            </w:r>
            <w:r>
              <w:rPr>
                <w:rFonts w:ascii="游ゴシック Light" w:eastAsia="游ゴシック Light" w:hAnsi="游ゴシック Light" w:hint="eastAsia"/>
                <w:sz w:val="18"/>
                <w:szCs w:val="20"/>
              </w:rPr>
              <w:t>て</w:t>
            </w:r>
            <w:r w:rsidRPr="00561301">
              <w:rPr>
                <w:rFonts w:ascii="游ゴシック Light" w:eastAsia="游ゴシック Light" w:hAnsi="游ゴシック Light" w:hint="eastAsia"/>
                <w:sz w:val="18"/>
                <w:szCs w:val="20"/>
              </w:rPr>
              <w:t>いる。</w:t>
            </w:r>
          </w:p>
        </w:tc>
        <w:tc>
          <w:tcPr>
            <w:tcW w:w="4678" w:type="dxa"/>
            <w:vAlign w:val="center"/>
          </w:tcPr>
          <w:p w14:paraId="49D56B0F" w14:textId="63B2B42C" w:rsidR="00561301" w:rsidRPr="00561301"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561301" w:rsidRPr="00561301">
              <w:rPr>
                <w:rFonts w:ascii="游ゴシック Light" w:eastAsia="游ゴシック Light" w:hAnsi="游ゴシック Light" w:hint="eastAsia"/>
                <w:sz w:val="18"/>
                <w:szCs w:val="20"/>
              </w:rPr>
              <w:t xml:space="preserve">　</w:t>
            </w:r>
            <w:r w:rsidR="00561301" w:rsidRPr="00561301">
              <w:rPr>
                <w:rFonts w:ascii="游ゴシック Light" w:eastAsia="游ゴシック Light" w:hAnsi="游ゴシック Light"/>
                <w:sz w:val="18"/>
                <w:szCs w:val="20"/>
              </w:rPr>
              <w:t>p.152「学習内容一覧」参照</w:t>
            </w:r>
          </w:p>
          <w:p w14:paraId="1B78EC3A" w14:textId="51E4D958" w:rsidR="00561301" w:rsidRPr="00561301"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561301" w:rsidRPr="00561301">
              <w:rPr>
                <w:rFonts w:ascii="游ゴシック Light" w:eastAsia="游ゴシック Light" w:hAnsi="游ゴシック Light" w:hint="eastAsia"/>
                <w:sz w:val="18"/>
                <w:szCs w:val="20"/>
              </w:rPr>
              <w:t xml:space="preserve">　</w:t>
            </w:r>
            <w:r w:rsidR="00561301" w:rsidRPr="00561301">
              <w:rPr>
                <w:rFonts w:ascii="游ゴシック Light" w:eastAsia="游ゴシック Light" w:hAnsi="游ゴシック Light"/>
                <w:sz w:val="18"/>
                <w:szCs w:val="20"/>
              </w:rPr>
              <w:t>p.152「学習内容一覧」参照</w:t>
            </w:r>
          </w:p>
          <w:p w14:paraId="090B3561" w14:textId="7879386D" w:rsidR="00561301" w:rsidRPr="00561301"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561301" w:rsidRPr="00561301">
              <w:rPr>
                <w:rFonts w:ascii="游ゴシック Light" w:eastAsia="游ゴシック Light" w:hAnsi="游ゴシック Light" w:hint="eastAsia"/>
                <w:sz w:val="18"/>
                <w:szCs w:val="20"/>
              </w:rPr>
              <w:t xml:space="preserve">　</w:t>
            </w:r>
            <w:r w:rsidR="00561301" w:rsidRPr="00561301">
              <w:rPr>
                <w:rFonts w:ascii="游ゴシック Light" w:eastAsia="游ゴシック Light" w:hAnsi="游ゴシック Light"/>
                <w:sz w:val="18"/>
                <w:szCs w:val="20"/>
              </w:rPr>
              <w:t>p.160「学習内容一覧」参照</w:t>
            </w:r>
          </w:p>
          <w:p w14:paraId="0E0B8895" w14:textId="7FCFFFFA" w:rsidR="00561301" w:rsidRPr="00561301"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561301" w:rsidRPr="00561301">
              <w:rPr>
                <w:rFonts w:ascii="游ゴシック Light" w:eastAsia="游ゴシック Light" w:hAnsi="游ゴシック Light" w:hint="eastAsia"/>
                <w:sz w:val="18"/>
                <w:szCs w:val="20"/>
              </w:rPr>
              <w:t xml:space="preserve">　</w:t>
            </w:r>
            <w:r w:rsidR="00561301" w:rsidRPr="00561301">
              <w:rPr>
                <w:rFonts w:ascii="游ゴシック Light" w:eastAsia="游ゴシック Light" w:hAnsi="游ゴシック Light"/>
                <w:sz w:val="18"/>
                <w:szCs w:val="20"/>
              </w:rPr>
              <w:t>p.160「学習内容一覧」参照</w:t>
            </w:r>
          </w:p>
          <w:p w14:paraId="6B837466" w14:textId="24F94D8C" w:rsidR="00561301" w:rsidRPr="00561301"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561301" w:rsidRPr="00561301">
              <w:rPr>
                <w:rFonts w:ascii="游ゴシック Light" w:eastAsia="游ゴシック Light" w:hAnsi="游ゴシック Light" w:hint="eastAsia"/>
                <w:sz w:val="18"/>
                <w:szCs w:val="20"/>
              </w:rPr>
              <w:t xml:space="preserve">　</w:t>
            </w:r>
            <w:r w:rsidR="00561301" w:rsidRPr="00561301">
              <w:rPr>
                <w:rFonts w:ascii="游ゴシック Light" w:eastAsia="游ゴシック Light" w:hAnsi="游ゴシック Light"/>
                <w:sz w:val="18"/>
                <w:szCs w:val="20"/>
              </w:rPr>
              <w:t>p.176「学習内容一覧」参照</w:t>
            </w:r>
          </w:p>
          <w:p w14:paraId="37F9A1B9" w14:textId="76712A81" w:rsidR="00561301" w:rsidRPr="00484F66"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561301" w:rsidRPr="00561301">
              <w:rPr>
                <w:rFonts w:ascii="游ゴシック Light" w:eastAsia="游ゴシック Light" w:hAnsi="游ゴシック Light" w:hint="eastAsia"/>
                <w:sz w:val="18"/>
                <w:szCs w:val="20"/>
              </w:rPr>
              <w:t xml:space="preserve">　</w:t>
            </w:r>
            <w:r w:rsidR="00561301" w:rsidRPr="00561301">
              <w:rPr>
                <w:rFonts w:ascii="游ゴシック Light" w:eastAsia="游ゴシック Light" w:hAnsi="游ゴシック Light"/>
                <w:sz w:val="18"/>
                <w:szCs w:val="20"/>
              </w:rPr>
              <w:t>p.176「学習内容一覧」参照</w:t>
            </w:r>
          </w:p>
        </w:tc>
      </w:tr>
      <w:tr w:rsidR="00561301" w:rsidRPr="0045597C" w14:paraId="310154DF" w14:textId="77777777" w:rsidTr="008E7AB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0D989861" w14:textId="77777777" w:rsidR="00561301" w:rsidRPr="00484F66" w:rsidRDefault="00561301" w:rsidP="008E7AB6">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321A73D1" w14:textId="6A40D7EB" w:rsidR="00561301" w:rsidRPr="00484F66" w:rsidRDefault="0056130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w:t>
            </w:r>
            <w:r w:rsidRPr="00561301">
              <w:rPr>
                <w:rFonts w:ascii="游ゴシック Light" w:eastAsia="游ゴシック Light" w:hAnsi="游ゴシック Light"/>
                <w:sz w:val="18"/>
                <w:szCs w:val="20"/>
              </w:rPr>
              <w:t xml:space="preserve"> 教材数は、1教材1時間で扱えるように、各学</w:t>
            </w:r>
            <w:r w:rsidRPr="00561301">
              <w:rPr>
                <w:rFonts w:ascii="游ゴシック Light" w:eastAsia="游ゴシック Light" w:hAnsi="游ゴシック Light" w:hint="eastAsia"/>
                <w:sz w:val="18"/>
                <w:szCs w:val="20"/>
              </w:rPr>
              <w:t>年に</w:t>
            </w:r>
            <w:r w:rsidRPr="00561301">
              <w:rPr>
                <w:rFonts w:ascii="游ゴシック Light" w:eastAsia="游ゴシック Light" w:hAnsi="游ゴシック Light"/>
                <w:sz w:val="18"/>
                <w:szCs w:val="20"/>
              </w:rPr>
              <w:t>35教材（1年は34教材）が掲載されている。</w:t>
            </w:r>
          </w:p>
        </w:tc>
        <w:tc>
          <w:tcPr>
            <w:tcW w:w="4678" w:type="dxa"/>
            <w:vAlign w:val="center"/>
          </w:tcPr>
          <w:p w14:paraId="3BD9E3B4" w14:textId="397410C8" w:rsidR="00561301" w:rsidRPr="00103A04" w:rsidRDefault="0056130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全学年全教材</w:t>
            </w:r>
          </w:p>
        </w:tc>
      </w:tr>
      <w:tr w:rsidR="00484F66" w:rsidRPr="0045597C" w14:paraId="1332B775" w14:textId="77777777" w:rsidTr="008E7AB6">
        <w:trPr>
          <w:trHeight w:val="140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7BE0AB4" w14:textId="127BE71E" w:rsidR="00484F66" w:rsidRPr="00103A04" w:rsidRDefault="00561301" w:rsidP="008E7AB6">
            <w:pPr>
              <w:spacing w:line="300" w:lineRule="exact"/>
              <w:rPr>
                <w:rFonts w:ascii="游ゴシック Light" w:eastAsia="游ゴシック Light" w:hAnsi="游ゴシック Light"/>
                <w:b w:val="0"/>
                <w:bCs w:val="0"/>
                <w:spacing w:val="-4"/>
                <w:sz w:val="18"/>
                <w:szCs w:val="20"/>
              </w:rPr>
            </w:pPr>
            <w:r w:rsidRPr="00103A04">
              <w:rPr>
                <w:rFonts w:ascii="游ゴシック Light" w:eastAsia="游ゴシック Light" w:hAnsi="游ゴシック Light" w:hint="eastAsia"/>
                <w:b w:val="0"/>
                <w:bCs w:val="0"/>
                <w:spacing w:val="-4"/>
                <w:sz w:val="18"/>
                <w:szCs w:val="20"/>
              </w:rPr>
              <w:t>カリキュラムマネジメ</w:t>
            </w:r>
            <w:r w:rsidR="00103A04" w:rsidRPr="00103A04">
              <w:rPr>
                <w:rFonts w:ascii="游ゴシック Light" w:eastAsia="游ゴシック Light" w:hAnsi="游ゴシック Light" w:hint="eastAsia"/>
                <w:b w:val="0"/>
                <w:bCs w:val="0"/>
                <w:spacing w:val="-4"/>
                <w:sz w:val="18"/>
                <w:szCs w:val="20"/>
              </w:rPr>
              <w:t>ン</w:t>
            </w:r>
            <w:r w:rsidRPr="00103A04">
              <w:rPr>
                <w:rFonts w:ascii="游ゴシック Light" w:eastAsia="游ゴシック Light" w:hAnsi="游ゴシック Light" w:hint="eastAsia"/>
                <w:b w:val="0"/>
                <w:bCs w:val="0"/>
                <w:spacing w:val="-4"/>
                <w:sz w:val="18"/>
                <w:szCs w:val="20"/>
              </w:rPr>
              <w:t>トを行う際に重要な、児童や学校、地域の実態に応じた指導のためにどのような工夫がされているか。</w:t>
            </w:r>
          </w:p>
        </w:tc>
        <w:tc>
          <w:tcPr>
            <w:tcW w:w="4252" w:type="dxa"/>
            <w:shd w:val="clear" w:color="auto" w:fill="FFEBEB"/>
            <w:vAlign w:val="center"/>
          </w:tcPr>
          <w:p w14:paraId="00AD8006" w14:textId="2F89B5F6" w:rsidR="00484F66" w:rsidRPr="00561301" w:rsidRDefault="00561301"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●内容項目は本教材</w:t>
            </w:r>
            <w:r w:rsidRPr="00561301">
              <w:rPr>
                <w:rFonts w:ascii="游ゴシック Light" w:eastAsia="游ゴシック Light" w:hAnsi="游ゴシック Light"/>
                <w:sz w:val="18"/>
                <w:szCs w:val="20"/>
              </w:rPr>
              <w:t>30本で充足されており、補充</w:t>
            </w:r>
            <w:r w:rsidRPr="00561301">
              <w:rPr>
                <w:rFonts w:ascii="游ゴシック Light" w:eastAsia="游ゴシック Light" w:hAnsi="游ゴシック Light" w:hint="eastAsia"/>
                <w:sz w:val="18"/>
                <w:szCs w:val="20"/>
              </w:rPr>
              <w:t>教材</w:t>
            </w:r>
            <w:r w:rsidR="00E34253">
              <w:rPr>
                <w:rFonts w:ascii="游ゴシック Light" w:eastAsia="游ゴシック Light" w:hAnsi="游ゴシック Light" w:hint="eastAsia"/>
                <w:sz w:val="18"/>
                <w:szCs w:val="20"/>
              </w:rPr>
              <w:t>を</w:t>
            </w:r>
            <w:r w:rsidRPr="00561301">
              <w:rPr>
                <w:rFonts w:ascii="游ゴシック Light" w:eastAsia="游ゴシック Light" w:hAnsi="游ゴシック Light" w:hint="eastAsia"/>
                <w:sz w:val="18"/>
                <w:szCs w:val="20"/>
              </w:rPr>
              <w:t>地域教材や自作教材</w:t>
            </w:r>
            <w:r w:rsidR="00E34253">
              <w:rPr>
                <w:rFonts w:ascii="游ゴシック Light" w:eastAsia="游ゴシック Light" w:hAnsi="游ゴシック Light" w:hint="eastAsia"/>
                <w:sz w:val="18"/>
                <w:szCs w:val="20"/>
              </w:rPr>
              <w:t>と</w:t>
            </w:r>
            <w:r w:rsidRPr="00561301">
              <w:rPr>
                <w:rFonts w:ascii="游ゴシック Light" w:eastAsia="游ゴシック Light" w:hAnsi="游ゴシック Light" w:hint="eastAsia"/>
                <w:sz w:val="18"/>
                <w:szCs w:val="20"/>
              </w:rPr>
              <w:t>差し替えることで、学校独自の柔軟なカリキュラムがつくりやすくなっている。</w:t>
            </w:r>
          </w:p>
        </w:tc>
        <w:tc>
          <w:tcPr>
            <w:tcW w:w="4678" w:type="dxa"/>
            <w:vAlign w:val="center"/>
          </w:tcPr>
          <w:p w14:paraId="582C581C" w14:textId="77777777" w:rsidR="00561301" w:rsidRPr="00103A04" w:rsidRDefault="0056130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103A04">
              <w:rPr>
                <w:rFonts w:ascii="游ゴシック Light" w:eastAsia="游ゴシック Light" w:hAnsi="游ゴシック Light" w:hint="eastAsia"/>
                <w:b/>
                <w:bCs/>
                <w:sz w:val="18"/>
                <w:szCs w:val="20"/>
              </w:rPr>
              <w:t>各学年</w:t>
            </w:r>
            <w:r w:rsidRPr="00103A04">
              <w:rPr>
                <w:rFonts w:ascii="游ゴシック Light" w:eastAsia="游ゴシック Light" w:hAnsi="游ゴシック Light"/>
                <w:b/>
                <w:bCs/>
                <w:sz w:val="18"/>
                <w:szCs w:val="20"/>
              </w:rPr>
              <w:t>35教材（1年は34教材）</w:t>
            </w:r>
          </w:p>
          <w:p w14:paraId="1B15177C" w14:textId="383D0416" w:rsidR="00484F66" w:rsidRPr="00561301" w:rsidRDefault="00561301"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本教材</w:t>
            </w:r>
            <w:r w:rsidRPr="00561301">
              <w:rPr>
                <w:rFonts w:ascii="游ゴシック Light" w:eastAsia="游ゴシック Light" w:hAnsi="游ゴシック Light"/>
                <w:sz w:val="18"/>
                <w:szCs w:val="20"/>
              </w:rPr>
              <w:t>30本＋補充教材5本（1年生は4本）の構成</w:t>
            </w:r>
          </w:p>
        </w:tc>
      </w:tr>
    </w:tbl>
    <w:p w14:paraId="3D3D25F6" w14:textId="77777777" w:rsidR="00561301" w:rsidRDefault="00561301"/>
    <w:tbl>
      <w:tblPr>
        <w:tblStyle w:val="a3"/>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14:paraId="6CFB05C3" w14:textId="77777777" w:rsidTr="00C24A2F">
        <w:tc>
          <w:tcPr>
            <w:tcW w:w="11057" w:type="dxa"/>
            <w:shd w:val="clear" w:color="auto" w:fill="D9E2F3" w:themeFill="accent1" w:themeFillTint="33"/>
          </w:tcPr>
          <w:p w14:paraId="4FEDB30E" w14:textId="7518F655" w:rsidR="00C24A2F" w:rsidRPr="00C24A2F" w:rsidRDefault="00C24A2F">
            <w:pPr>
              <w:rPr>
                <w:rFonts w:ascii="游ゴシック" w:eastAsia="游ゴシック" w:hAnsi="游ゴシック"/>
                <w:b/>
                <w:bCs/>
                <w:sz w:val="20"/>
                <w:szCs w:val="21"/>
              </w:rPr>
            </w:pPr>
            <w:r w:rsidRPr="00C24A2F">
              <w:rPr>
                <w:rFonts w:ascii="游ゴシック" w:eastAsia="游ゴシック" w:hAnsi="游ゴシック" w:hint="eastAsia"/>
                <w:b/>
                <w:bCs/>
                <w:sz w:val="20"/>
                <w:szCs w:val="21"/>
              </w:rPr>
              <w:lastRenderedPageBreak/>
              <w:t>表記・表現</w:t>
            </w:r>
          </w:p>
        </w:tc>
      </w:tr>
    </w:tbl>
    <w:p w14:paraId="30CC947F" w14:textId="47A91941" w:rsidR="00561301" w:rsidRDefault="00561301" w:rsidP="00C24A2F">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561301" w:rsidRPr="0045597C" w14:paraId="6718542E"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5D8548F2" w14:textId="77777777" w:rsidR="00561301" w:rsidRPr="00845DB4" w:rsidRDefault="00561301" w:rsidP="008E7AB6">
            <w:pPr>
              <w:spacing w:line="30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t>検討の観点</w:t>
            </w:r>
          </w:p>
        </w:tc>
        <w:tc>
          <w:tcPr>
            <w:tcW w:w="4252" w:type="dxa"/>
            <w:shd w:val="clear" w:color="auto" w:fill="FFD1D1"/>
            <w:vAlign w:val="center"/>
          </w:tcPr>
          <w:p w14:paraId="5D4C539D" w14:textId="77777777" w:rsidR="00561301" w:rsidRPr="00E22D92" w:rsidRDefault="00561301"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543096DC" w14:textId="77777777" w:rsidR="00561301" w:rsidRPr="00E22D92" w:rsidRDefault="00561301"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8E7AB6" w:rsidRPr="0045597C" w14:paraId="03B88E56" w14:textId="77777777" w:rsidTr="008E7AB6">
        <w:trPr>
          <w:cnfStyle w:val="000000100000" w:firstRow="0" w:lastRow="0" w:firstColumn="0" w:lastColumn="0" w:oddVBand="0" w:evenVBand="0" w:oddHBand="1" w:evenHBand="0" w:firstRowFirstColumn="0" w:firstRowLastColumn="0" w:lastRowFirstColumn="0" w:lastRowLastColumn="0"/>
          <w:trHeight w:val="3283"/>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7C469E5E" w14:textId="490331E6" w:rsidR="008E7AB6" w:rsidRPr="00103A04" w:rsidRDefault="008E7AB6" w:rsidP="008E7AB6">
            <w:pPr>
              <w:spacing w:line="300" w:lineRule="exact"/>
              <w:rPr>
                <w:rFonts w:ascii="游ゴシック Light" w:eastAsia="游ゴシック Light" w:hAnsi="游ゴシック Light"/>
                <w:b w:val="0"/>
                <w:bCs w:val="0"/>
                <w:sz w:val="18"/>
                <w:szCs w:val="20"/>
              </w:rPr>
            </w:pPr>
            <w:r w:rsidRPr="00103A04">
              <w:rPr>
                <w:rFonts w:ascii="游ゴシック Light" w:eastAsia="游ゴシック Light" w:hAnsi="游ゴシック Light" w:hint="eastAsia"/>
                <w:b w:val="0"/>
                <w:bCs w:val="0"/>
                <w:sz w:val="18"/>
                <w:szCs w:val="20"/>
              </w:rPr>
              <w:t>書体や文字の大きさ・</w:t>
            </w:r>
            <w:r>
              <w:rPr>
                <w:rFonts w:ascii="游ゴシック Light" w:eastAsia="游ゴシック Light" w:hAnsi="游ゴシック Light" w:hint="eastAsia"/>
                <w:b w:val="0"/>
                <w:bCs w:val="0"/>
                <w:sz w:val="18"/>
                <w:szCs w:val="20"/>
              </w:rPr>
              <w:t>字</w:t>
            </w:r>
            <w:r w:rsidRPr="00103A04">
              <w:rPr>
                <w:rFonts w:ascii="游ゴシック Light" w:eastAsia="游ゴシック Light" w:hAnsi="游ゴシック Light" w:hint="eastAsia"/>
                <w:b w:val="0"/>
                <w:bCs w:val="0"/>
                <w:sz w:val="18"/>
                <w:szCs w:val="20"/>
              </w:rPr>
              <w:t>間・行間などは適切か。</w:t>
            </w:r>
          </w:p>
        </w:tc>
        <w:tc>
          <w:tcPr>
            <w:tcW w:w="4252" w:type="dxa"/>
            <w:shd w:val="clear" w:color="auto" w:fill="FFEBEB"/>
            <w:vAlign w:val="center"/>
          </w:tcPr>
          <w:p w14:paraId="3C3684BE" w14:textId="040BFDE1" w:rsidR="008E7AB6" w:rsidRPr="00A175D2" w:rsidRDefault="008E7AB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A175D2">
              <w:rPr>
                <w:rFonts w:ascii="游ゴシック Light" w:eastAsia="游ゴシック Light" w:hAnsi="游ゴシック Light" w:hint="eastAsia"/>
                <w:sz w:val="18"/>
                <w:szCs w:val="20"/>
              </w:rPr>
              <w:t>●本文の書体には、文字の構成要素がわかりやすく、誤読されにくいユニバーサルデザインフォントが使用されており、視認性が高い。また、文字の大きさは、発達段階に応じたものになっており、行間や余白もゆったりしていて、児童が読みやすい。</w:t>
            </w:r>
          </w:p>
        </w:tc>
        <w:tc>
          <w:tcPr>
            <w:tcW w:w="4678" w:type="dxa"/>
            <w:vAlign w:val="center"/>
          </w:tcPr>
          <w:p w14:paraId="597D2540" w14:textId="63741EE9" w:rsidR="008E7AB6" w:rsidRDefault="008E7AB6"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561301">
              <w:rPr>
                <w:rFonts w:ascii="游ゴシック Light" w:eastAsia="游ゴシック Light" w:hAnsi="游ゴシック Light" w:hint="eastAsia"/>
                <w:b/>
                <w:bCs/>
                <w:sz w:val="18"/>
                <w:szCs w:val="20"/>
              </w:rPr>
              <w:t>全学年全教材</w:t>
            </w:r>
          </w:p>
          <w:p w14:paraId="310AE889" w14:textId="041C8E50" w:rsidR="008E7AB6" w:rsidRPr="00A175D2" w:rsidRDefault="008E7AB6"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A175D2">
              <w:rPr>
                <w:rFonts w:ascii="游ゴシック Light" w:eastAsia="游ゴシック Light" w:hAnsi="游ゴシック Light" w:hint="eastAsia"/>
                <w:sz w:val="18"/>
                <w:szCs w:val="20"/>
              </w:rPr>
              <w:t>一般的な教科書体</w:t>
            </w:r>
          </w:p>
          <w:p w14:paraId="34A996A4" w14:textId="568C51DA" w:rsidR="008E7AB6" w:rsidRDefault="008E7AB6"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b/>
                <w:bCs/>
                <w:noProof/>
                <w:sz w:val="18"/>
                <w:szCs w:val="20"/>
              </w:rPr>
              <w:drawing>
                <wp:anchor distT="0" distB="0" distL="114300" distR="114300" simplePos="0" relativeHeight="251665408" behindDoc="0" locked="0" layoutInCell="1" allowOverlap="1" wp14:anchorId="3C3D5DCC" wp14:editId="10B9F553">
                  <wp:simplePos x="0" y="0"/>
                  <wp:positionH relativeFrom="column">
                    <wp:posOffset>46355</wp:posOffset>
                  </wp:positionH>
                  <wp:positionV relativeFrom="paragraph">
                    <wp:posOffset>61595</wp:posOffset>
                  </wp:positionV>
                  <wp:extent cx="500380" cy="495300"/>
                  <wp:effectExtent l="0" t="0" r="0" b="0"/>
                  <wp:wrapNone/>
                  <wp:docPr id="17611201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2018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380" cy="495300"/>
                          </a:xfrm>
                          <a:prstGeom prst="rect">
                            <a:avLst/>
                          </a:prstGeom>
                        </pic:spPr>
                      </pic:pic>
                    </a:graphicData>
                  </a:graphic>
                  <wp14:sizeRelH relativeFrom="margin">
                    <wp14:pctWidth>0</wp14:pctWidth>
                  </wp14:sizeRelH>
                  <wp14:sizeRelV relativeFrom="margin">
                    <wp14:pctHeight>0</wp14:pctHeight>
                  </wp14:sizeRelV>
                </wp:anchor>
              </w:drawing>
            </w:r>
          </w:p>
          <w:p w14:paraId="09C5D289" w14:textId="602848A9" w:rsidR="008E7AB6" w:rsidRPr="00561301" w:rsidRDefault="008E7AB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p w14:paraId="2619DBD5" w14:textId="77777777" w:rsidR="008E7AB6" w:rsidRDefault="008E7AB6"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p w14:paraId="1676C580" w14:textId="77777777" w:rsidR="008E7AB6" w:rsidRDefault="008E7AB6"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p w14:paraId="4DB9375D" w14:textId="3679DC28" w:rsidR="008E7AB6" w:rsidRDefault="008E7AB6"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本書で使用している</w:t>
            </w:r>
          </w:p>
          <w:p w14:paraId="02DDF930" w14:textId="1DC7AE6E" w:rsidR="008E7AB6" w:rsidRDefault="008E7AB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hint="eastAsia"/>
                <w:sz w:val="18"/>
                <w:szCs w:val="20"/>
              </w:rPr>
              <w:t>ユニバーサルデザインフォント</w:t>
            </w:r>
          </w:p>
          <w:p w14:paraId="4CAA1FD4" w14:textId="55BD6816" w:rsidR="008E7AB6" w:rsidRDefault="008E7AB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561301">
              <w:rPr>
                <w:rFonts w:ascii="游ゴシック Light" w:eastAsia="游ゴシック Light" w:hAnsi="游ゴシック Light"/>
                <w:noProof/>
                <w:sz w:val="18"/>
                <w:szCs w:val="20"/>
              </w:rPr>
              <w:drawing>
                <wp:anchor distT="0" distB="0" distL="114300" distR="114300" simplePos="0" relativeHeight="251666432" behindDoc="0" locked="0" layoutInCell="1" allowOverlap="1" wp14:anchorId="21A95066" wp14:editId="33A96083">
                  <wp:simplePos x="0" y="0"/>
                  <wp:positionH relativeFrom="column">
                    <wp:posOffset>46990</wp:posOffset>
                  </wp:positionH>
                  <wp:positionV relativeFrom="paragraph">
                    <wp:posOffset>37465</wp:posOffset>
                  </wp:positionV>
                  <wp:extent cx="490855" cy="494030"/>
                  <wp:effectExtent l="0" t="0" r="4445" b="1270"/>
                  <wp:wrapNone/>
                  <wp:docPr id="18436439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4396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855" cy="494030"/>
                          </a:xfrm>
                          <a:prstGeom prst="rect">
                            <a:avLst/>
                          </a:prstGeom>
                        </pic:spPr>
                      </pic:pic>
                    </a:graphicData>
                  </a:graphic>
                  <wp14:sizeRelH relativeFrom="margin">
                    <wp14:pctWidth>0</wp14:pctWidth>
                  </wp14:sizeRelH>
                  <wp14:sizeRelV relativeFrom="margin">
                    <wp14:pctHeight>0</wp14:pctHeight>
                  </wp14:sizeRelV>
                </wp:anchor>
              </w:drawing>
            </w:r>
          </w:p>
          <w:p w14:paraId="466AA13D" w14:textId="4423D8EC" w:rsidR="008E7AB6" w:rsidRPr="00E22D92" w:rsidRDefault="008E7AB6"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tc>
      </w:tr>
      <w:tr w:rsidR="008E7AB6" w:rsidRPr="0045597C" w14:paraId="5EC3F6B5" w14:textId="77777777" w:rsidTr="008E7AB6">
        <w:tblPrEx>
          <w:tblCellMar>
            <w:left w:w="108" w:type="dxa"/>
            <w:right w:w="108" w:type="dxa"/>
          </w:tblCellMar>
        </w:tblPrEx>
        <w:trPr>
          <w:trHeight w:val="1604"/>
        </w:trPr>
        <w:tc>
          <w:tcPr>
            <w:cnfStyle w:val="001000000000" w:firstRow="0" w:lastRow="0" w:firstColumn="1" w:lastColumn="0" w:oddVBand="0" w:evenVBand="0" w:oddHBand="0" w:evenHBand="0" w:firstRowFirstColumn="0" w:firstRowLastColumn="0" w:lastRowFirstColumn="0" w:lastRowLastColumn="0"/>
            <w:tcW w:w="2127" w:type="dxa"/>
            <w:vMerge/>
          </w:tcPr>
          <w:p w14:paraId="4FE11CEE" w14:textId="7B679495" w:rsidR="008E7AB6" w:rsidRPr="00167770" w:rsidRDefault="008E7AB6" w:rsidP="004864C6">
            <w:pPr>
              <w:spacing w:line="260" w:lineRule="exact"/>
              <w:rPr>
                <w:rFonts w:ascii="游ゴシック Light" w:eastAsia="游ゴシック Light" w:hAnsi="游ゴシック Light"/>
                <w:sz w:val="18"/>
                <w:szCs w:val="20"/>
              </w:rPr>
            </w:pPr>
          </w:p>
        </w:tc>
        <w:tc>
          <w:tcPr>
            <w:tcW w:w="4252" w:type="dxa"/>
            <w:shd w:val="clear" w:color="auto" w:fill="FFEBEB"/>
          </w:tcPr>
          <w:p w14:paraId="0A1FB39A" w14:textId="7DC054ED" w:rsidR="008E7AB6" w:rsidRPr="00845DB4" w:rsidRDefault="008E7AB6"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C71B4">
              <w:rPr>
                <w:rFonts w:ascii="游ゴシック Light" w:eastAsia="游ゴシック Light" w:hAnsi="游ゴシック Light" w:hint="eastAsia"/>
                <w:sz w:val="18"/>
                <w:szCs w:val="20"/>
              </w:rPr>
              <w:t>●低学年では、言葉のまとまりがわかりやすく読み誤りが生じにくいよう、分かち書きと文節改行で表している（</w:t>
            </w:r>
            <w:r w:rsidRPr="004C71B4">
              <w:rPr>
                <w:rFonts w:ascii="游ゴシック Light" w:eastAsia="游ゴシック Light" w:hAnsi="游ゴシック Light"/>
                <w:sz w:val="18"/>
                <w:szCs w:val="20"/>
              </w:rPr>
              <w:t>2年生の一学期まで）。また、</w:t>
            </w:r>
            <w:r w:rsidRPr="004C71B4">
              <w:rPr>
                <w:rFonts w:ascii="游ゴシック Light" w:eastAsia="游ゴシック Light" w:hAnsi="游ゴシック Light" w:hint="eastAsia"/>
                <w:sz w:val="18"/>
                <w:szCs w:val="20"/>
              </w:rPr>
              <w:t>それ以降も</w:t>
            </w:r>
            <w:r w:rsidRPr="004C71B4">
              <w:rPr>
                <w:rFonts w:ascii="游ゴシック Light" w:eastAsia="游ゴシック Light" w:hAnsi="游ゴシック Light"/>
                <w:sz w:val="18"/>
                <w:szCs w:val="20"/>
              </w:rPr>
              <w:t>9月末までの教材で文節改行を行い、</w:t>
            </w:r>
            <w:r w:rsidRPr="004C71B4">
              <w:rPr>
                <w:rFonts w:ascii="游ゴシック Light" w:eastAsia="游ゴシック Light" w:hAnsi="游ゴシック Light" w:hint="eastAsia"/>
                <w:sz w:val="18"/>
                <w:szCs w:val="20"/>
              </w:rPr>
              <w:t>段階的に表記・表現を変えることで、児童の読みの負担を軽減している。</w:t>
            </w:r>
          </w:p>
        </w:tc>
        <w:tc>
          <w:tcPr>
            <w:tcW w:w="4678" w:type="dxa"/>
            <w:vAlign w:val="center"/>
          </w:tcPr>
          <w:p w14:paraId="7F7D6574" w14:textId="57CDFEF5" w:rsidR="008E7AB6" w:rsidRPr="004C71B4"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8E7AB6" w:rsidRPr="004C71B4">
              <w:rPr>
                <w:rFonts w:ascii="游ゴシック Light" w:eastAsia="游ゴシック Light" w:hAnsi="游ゴシック Light"/>
                <w:sz w:val="18"/>
                <w:szCs w:val="20"/>
              </w:rPr>
              <w:t>全教材</w:t>
            </w:r>
          </w:p>
          <w:p w14:paraId="070826C5" w14:textId="511659A2" w:rsidR="008E7AB6" w:rsidRPr="00E22D92" w:rsidRDefault="007E082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8E7AB6" w:rsidRPr="004C71B4">
              <w:rPr>
                <w:rFonts w:ascii="游ゴシック Light" w:eastAsia="游ゴシック Light" w:hAnsi="游ゴシック Light" w:hint="eastAsia"/>
                <w:sz w:val="18"/>
                <w:szCs w:val="20"/>
              </w:rPr>
              <w:t>「</w:t>
            </w:r>
            <w:r w:rsidR="008E7AB6" w:rsidRPr="004C71B4">
              <w:rPr>
                <w:rFonts w:ascii="游ゴシック Light" w:eastAsia="游ゴシック Light" w:hAnsi="游ゴシック Light"/>
                <w:sz w:val="18"/>
                <w:szCs w:val="20"/>
              </w:rPr>
              <w:t>1～13」までの教材</w:t>
            </w:r>
          </w:p>
        </w:tc>
      </w:tr>
      <w:tr w:rsidR="008E7AB6" w:rsidRPr="0045597C" w14:paraId="349ABAF8" w14:textId="77777777" w:rsidTr="008E7AB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127" w:type="dxa"/>
            <w:vMerge/>
          </w:tcPr>
          <w:p w14:paraId="33D6FA76" w14:textId="77777777" w:rsidR="008E7AB6" w:rsidRPr="00167770" w:rsidRDefault="008E7AB6" w:rsidP="004864C6">
            <w:pPr>
              <w:spacing w:line="260" w:lineRule="exact"/>
              <w:rPr>
                <w:rFonts w:ascii="游ゴシック Light" w:eastAsia="游ゴシック Light" w:hAnsi="游ゴシック Light"/>
                <w:sz w:val="18"/>
                <w:szCs w:val="20"/>
              </w:rPr>
            </w:pPr>
          </w:p>
        </w:tc>
        <w:tc>
          <w:tcPr>
            <w:tcW w:w="4252" w:type="dxa"/>
            <w:shd w:val="clear" w:color="auto" w:fill="FFEBEB"/>
            <w:vAlign w:val="center"/>
          </w:tcPr>
          <w:p w14:paraId="59535071" w14:textId="6C14C730" w:rsidR="008E7AB6" w:rsidRPr="004C71B4" w:rsidRDefault="008E7AB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●漢字やアルファベットの振り仮名にはゴシック体を使用しており、小さい文字でも視認性が高い。</w:t>
            </w:r>
          </w:p>
        </w:tc>
        <w:tc>
          <w:tcPr>
            <w:tcW w:w="4678" w:type="dxa"/>
            <w:vAlign w:val="center"/>
          </w:tcPr>
          <w:p w14:paraId="15CD1CDE" w14:textId="441390D5" w:rsidR="008E7AB6" w:rsidRPr="00897D17" w:rsidRDefault="008E7AB6"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897D17">
              <w:rPr>
                <w:rFonts w:ascii="游ゴシック Light" w:eastAsia="游ゴシック Light" w:hAnsi="游ゴシック Light" w:hint="eastAsia"/>
                <w:b/>
                <w:bCs/>
                <w:sz w:val="18"/>
                <w:szCs w:val="20"/>
              </w:rPr>
              <w:t>全学年全教材</w:t>
            </w:r>
          </w:p>
          <w:p w14:paraId="6C41D524" w14:textId="3DA81239" w:rsidR="008E7AB6" w:rsidRPr="00897D17" w:rsidRDefault="008E7AB6"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noProof/>
                <w:sz w:val="18"/>
                <w:szCs w:val="20"/>
              </w:rPr>
              <w:drawing>
                <wp:anchor distT="0" distB="0" distL="114300" distR="114300" simplePos="0" relativeHeight="251667456" behindDoc="0" locked="0" layoutInCell="1" allowOverlap="1" wp14:anchorId="59C52DB7" wp14:editId="162AA3C9">
                  <wp:simplePos x="0" y="0"/>
                  <wp:positionH relativeFrom="column">
                    <wp:posOffset>8890</wp:posOffset>
                  </wp:positionH>
                  <wp:positionV relativeFrom="paragraph">
                    <wp:posOffset>31750</wp:posOffset>
                  </wp:positionV>
                  <wp:extent cx="638175" cy="494030"/>
                  <wp:effectExtent l="0" t="0" r="9525" b="1270"/>
                  <wp:wrapNone/>
                  <wp:docPr id="17770659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65956" name=""/>
                          <pic:cNvPicPr/>
                        </pic:nvPicPr>
                        <pic:blipFill>
                          <a:blip r:embed="rId10">
                            <a:extLst>
                              <a:ext uri="{28A0092B-C50C-407E-A947-70E740481C1C}">
                                <a14:useLocalDpi xmlns:a14="http://schemas.microsoft.com/office/drawing/2010/main" val="0"/>
                              </a:ext>
                            </a:extLst>
                          </a:blip>
                          <a:stretch>
                            <a:fillRect/>
                          </a:stretch>
                        </pic:blipFill>
                        <pic:spPr>
                          <a:xfrm>
                            <a:off x="0" y="0"/>
                            <a:ext cx="638175" cy="494030"/>
                          </a:xfrm>
                          <a:prstGeom prst="rect">
                            <a:avLst/>
                          </a:prstGeom>
                        </pic:spPr>
                      </pic:pic>
                    </a:graphicData>
                  </a:graphic>
                  <wp14:sizeRelH relativeFrom="margin">
                    <wp14:pctWidth>0</wp14:pctWidth>
                  </wp14:sizeRelH>
                  <wp14:sizeRelV relativeFrom="margin">
                    <wp14:pctHeight>0</wp14:pctHeight>
                  </wp14:sizeRelV>
                </wp:anchor>
              </w:drawing>
            </w:r>
          </w:p>
        </w:tc>
      </w:tr>
      <w:tr w:rsidR="00897D17" w:rsidRPr="0045597C" w14:paraId="34CEC20D" w14:textId="77777777" w:rsidTr="008E7AB6">
        <w:tblPrEx>
          <w:tblCellMar>
            <w:left w:w="108" w:type="dxa"/>
            <w:right w:w="108" w:type="dxa"/>
          </w:tblCellMar>
        </w:tblPrEx>
        <w:trPr>
          <w:trHeight w:val="793"/>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790E9381" w14:textId="37C14E91" w:rsidR="00897D17" w:rsidRPr="00CD63F0" w:rsidRDefault="00897D17"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さし絵や写真・図は、効果的に指導できるよう工夫されているか。</w:t>
            </w:r>
          </w:p>
        </w:tc>
        <w:tc>
          <w:tcPr>
            <w:tcW w:w="4252" w:type="dxa"/>
            <w:shd w:val="clear" w:color="auto" w:fill="FFEBEB"/>
            <w:vAlign w:val="center"/>
          </w:tcPr>
          <w:p w14:paraId="3F3DBE3D" w14:textId="75E843FF" w:rsidR="00897D17" w:rsidRPr="00897D17" w:rsidRDefault="00897D17"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●児童の教材内容の理解を助けるために、さし絵や写真・図が適所に配置されており、学習効果が上がるようになっている。</w:t>
            </w:r>
          </w:p>
        </w:tc>
        <w:tc>
          <w:tcPr>
            <w:tcW w:w="4678" w:type="dxa"/>
            <w:vAlign w:val="center"/>
          </w:tcPr>
          <w:p w14:paraId="3EB80619" w14:textId="11B64BCB" w:rsidR="00897D17" w:rsidRPr="00897D17" w:rsidRDefault="00897D17"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897D17">
              <w:rPr>
                <w:rFonts w:ascii="游ゴシック Light" w:eastAsia="游ゴシック Light" w:hAnsi="游ゴシック Light" w:hint="eastAsia"/>
                <w:b/>
                <w:bCs/>
                <w:sz w:val="18"/>
                <w:szCs w:val="20"/>
              </w:rPr>
              <w:t>全学年全教材</w:t>
            </w:r>
          </w:p>
        </w:tc>
      </w:tr>
      <w:tr w:rsidR="00897D17" w:rsidRPr="0045597C" w14:paraId="75F22BB0" w14:textId="77777777" w:rsidTr="008E7AB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171A9193" w14:textId="77777777" w:rsidR="00897D17" w:rsidRPr="00CD63F0" w:rsidRDefault="00897D17" w:rsidP="008E7AB6">
            <w:pPr>
              <w:spacing w:line="300" w:lineRule="exact"/>
              <w:rPr>
                <w:rFonts w:ascii="游ゴシック Light" w:eastAsia="游ゴシック Light" w:hAnsi="游ゴシック Light"/>
                <w:b w:val="0"/>
                <w:bCs w:val="0"/>
                <w:sz w:val="18"/>
                <w:szCs w:val="20"/>
              </w:rPr>
            </w:pPr>
          </w:p>
        </w:tc>
        <w:tc>
          <w:tcPr>
            <w:tcW w:w="4252" w:type="dxa"/>
            <w:shd w:val="clear" w:color="auto" w:fill="FFEBEB"/>
            <w:vAlign w:val="center"/>
          </w:tcPr>
          <w:p w14:paraId="714F7177" w14:textId="28B1757B" w:rsidR="00897D17" w:rsidRPr="004C71B4" w:rsidRDefault="00897D17"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●読み物教材だけでなく、一枚絵や絵本形式の教材、マンガ形式の教材など多種多様な教材を掲載しており、児童の興味・関心を喚起して効果的な指導ができる。</w:t>
            </w:r>
          </w:p>
        </w:tc>
        <w:tc>
          <w:tcPr>
            <w:tcW w:w="4678" w:type="dxa"/>
            <w:vAlign w:val="center"/>
          </w:tcPr>
          <w:p w14:paraId="61E4FB31" w14:textId="6309BD83" w:rsidR="00897D17" w:rsidRPr="00897D17"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hint="eastAsia"/>
                <w:b/>
                <w:bCs/>
                <w:color w:val="FF0000"/>
                <w:sz w:val="18"/>
                <w:szCs w:val="20"/>
                <w:bdr w:val="single" w:sz="4" w:space="0" w:color="auto"/>
              </w:rPr>
              <w:t>１年</w:t>
            </w:r>
            <w:r w:rsidR="00897D17" w:rsidRPr="00897D17">
              <w:rPr>
                <w:rFonts w:ascii="游ゴシック Light" w:eastAsia="游ゴシック Light" w:hAnsi="游ゴシック Light" w:hint="eastAsia"/>
                <w:sz w:val="18"/>
                <w:szCs w:val="20"/>
              </w:rPr>
              <w:t>『</w:t>
            </w:r>
            <w:r w:rsidR="00897D17" w:rsidRPr="00897D17">
              <w:rPr>
                <w:rFonts w:ascii="游ゴシック Light" w:eastAsia="游ゴシック Light" w:hAnsi="游ゴシック Light"/>
                <w:sz w:val="18"/>
                <w:szCs w:val="20"/>
              </w:rPr>
              <w:t>1 がっこうだいすき』『2 あいさつのことば』『5 こ</w:t>
            </w:r>
            <w:r w:rsidR="00897D17" w:rsidRPr="00897D17">
              <w:rPr>
                <w:rFonts w:ascii="游ゴシック Light" w:eastAsia="游ゴシック Light" w:hAnsi="游ゴシック Light" w:hint="eastAsia"/>
                <w:sz w:val="18"/>
                <w:szCs w:val="20"/>
              </w:rPr>
              <w:t>れっていいのかな』</w:t>
            </w:r>
          </w:p>
          <w:p w14:paraId="216BB326" w14:textId="227FE272" w:rsidR="00897D17" w:rsidRPr="00897D17"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897D17" w:rsidRPr="00897D17">
              <w:rPr>
                <w:rFonts w:ascii="游ゴシック Light" w:eastAsia="游ゴシック Light" w:hAnsi="游ゴシック Light" w:hint="eastAsia"/>
                <w:sz w:val="18"/>
                <w:szCs w:val="20"/>
              </w:rPr>
              <w:t>『</w:t>
            </w:r>
            <w:r w:rsidR="00897D17" w:rsidRPr="00897D17">
              <w:rPr>
                <w:rFonts w:ascii="游ゴシック Light" w:eastAsia="游ゴシック Light" w:hAnsi="游ゴシック Light"/>
                <w:sz w:val="18"/>
                <w:szCs w:val="20"/>
              </w:rPr>
              <w:t>20 人によって態度を変えるのはだめ？』『23 見方を変</w:t>
            </w:r>
            <w:r w:rsidR="00897D17" w:rsidRPr="00897D17">
              <w:rPr>
                <w:rFonts w:ascii="游ゴシック Light" w:eastAsia="游ゴシック Light" w:hAnsi="游ゴシック Light" w:hint="eastAsia"/>
                <w:sz w:val="18"/>
                <w:szCs w:val="20"/>
              </w:rPr>
              <w:t>えて前向きに』</w:t>
            </w:r>
          </w:p>
          <w:p w14:paraId="79301B30" w14:textId="7FDFD2FA" w:rsidR="00897D17" w:rsidRPr="00897D17"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897D17" w:rsidRPr="00897D17">
              <w:rPr>
                <w:rFonts w:ascii="游ゴシック Light" w:eastAsia="游ゴシック Light" w:hAnsi="游ゴシック Light" w:hint="eastAsia"/>
                <w:sz w:val="18"/>
                <w:szCs w:val="20"/>
              </w:rPr>
              <w:t>『</w:t>
            </w:r>
            <w:r w:rsidR="00897D17" w:rsidRPr="00897D17">
              <w:rPr>
                <w:rFonts w:ascii="游ゴシック Light" w:eastAsia="游ゴシック Light" w:hAnsi="游ゴシック Light"/>
                <w:sz w:val="18"/>
                <w:szCs w:val="20"/>
              </w:rPr>
              <w:t>15 わたしとあなたの「ふつう」はちがう』『22 ネット</w:t>
            </w:r>
            <w:r w:rsidR="00897D17" w:rsidRPr="00897D17">
              <w:rPr>
                <w:rFonts w:ascii="游ゴシック Light" w:eastAsia="游ゴシック Light" w:hAnsi="游ゴシック Light" w:hint="eastAsia"/>
                <w:sz w:val="18"/>
                <w:szCs w:val="20"/>
              </w:rPr>
              <w:t>上の友達』</w:t>
            </w:r>
          </w:p>
          <w:p w14:paraId="0FC0E3DC" w14:textId="458FF83F" w:rsidR="00897D17" w:rsidRPr="00897D17" w:rsidRDefault="00897D17"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など多数</w:t>
            </w:r>
          </w:p>
        </w:tc>
      </w:tr>
      <w:tr w:rsidR="00CD63F0" w:rsidRPr="0045597C" w14:paraId="5672520A" w14:textId="77777777" w:rsidTr="008E7AB6">
        <w:tblPrEx>
          <w:tblCellMar>
            <w:left w:w="108" w:type="dxa"/>
            <w:right w:w="108" w:type="dxa"/>
          </w:tblCellMar>
        </w:tblPrEx>
        <w:trPr>
          <w:trHeight w:val="1270"/>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4E72A9EF" w14:textId="1E587578" w:rsidR="00CD63F0" w:rsidRPr="00CD63F0" w:rsidRDefault="00CD63F0"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文章は、児童の発達段階に即した表記・表現になっているか。</w:t>
            </w:r>
          </w:p>
        </w:tc>
        <w:tc>
          <w:tcPr>
            <w:tcW w:w="4252" w:type="dxa"/>
            <w:shd w:val="clear" w:color="auto" w:fill="FFEBEB"/>
            <w:vAlign w:val="center"/>
          </w:tcPr>
          <w:p w14:paraId="1FEE1091" w14:textId="0F11678A" w:rsidR="00CD63F0" w:rsidRPr="00897D17" w:rsidRDefault="00CD63F0"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●漢字は、国語科の配当学年に準じて、原則として当該学年の漢字までを使用している。また、振り仮名は、当該学年の漢字や一部の熟語、</w:t>
            </w:r>
            <w:r>
              <w:rPr>
                <w:rFonts w:ascii="游ゴシック Light" w:eastAsia="游ゴシック Light" w:hAnsi="游ゴシック Light" w:hint="eastAsia"/>
                <w:sz w:val="18"/>
                <w:szCs w:val="20"/>
              </w:rPr>
              <w:t>固有名詞</w:t>
            </w:r>
            <w:r w:rsidRPr="00897D17">
              <w:rPr>
                <w:rFonts w:ascii="游ゴシック Light" w:eastAsia="游ゴシック Light" w:hAnsi="游ゴシック Light" w:hint="eastAsia"/>
                <w:sz w:val="18"/>
                <w:szCs w:val="20"/>
              </w:rPr>
              <w:t>、熟字訓などを対象に、登場するたびに繰り返し付しており、配慮が行き届いている。</w:t>
            </w:r>
          </w:p>
        </w:tc>
        <w:tc>
          <w:tcPr>
            <w:tcW w:w="4678" w:type="dxa"/>
            <w:vAlign w:val="center"/>
          </w:tcPr>
          <w:p w14:paraId="6BE11BCB" w14:textId="77777777" w:rsidR="00CD63F0" w:rsidRPr="00CD63F0" w:rsidRDefault="00CD63F0"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CD63F0">
              <w:rPr>
                <w:rFonts w:ascii="游ゴシック Light" w:eastAsia="游ゴシック Light" w:hAnsi="游ゴシック Light" w:hint="eastAsia"/>
                <w:b/>
                <w:bCs/>
                <w:sz w:val="18"/>
                <w:szCs w:val="20"/>
              </w:rPr>
              <w:t>全学年全教材</w:t>
            </w:r>
          </w:p>
          <w:p w14:paraId="0AFE3CE2" w14:textId="35F41FAD" w:rsidR="00CD63F0" w:rsidRPr="004C71B4" w:rsidRDefault="00CD63F0"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w:t>
            </w:r>
            <w:r w:rsidRPr="00897D17">
              <w:rPr>
                <w:rFonts w:ascii="游ゴシック Light" w:eastAsia="游ゴシック Light" w:hAnsi="游ゴシック Light"/>
                <w:sz w:val="18"/>
                <w:szCs w:val="20"/>
              </w:rPr>
              <w:t>1年は、漢数字以外は全て平仮名を使用）</w:t>
            </w:r>
          </w:p>
        </w:tc>
      </w:tr>
      <w:tr w:rsidR="00CD63F0" w:rsidRPr="0045597C" w14:paraId="3B453939" w14:textId="77777777" w:rsidTr="008E7AB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127" w:type="dxa"/>
            <w:vMerge/>
          </w:tcPr>
          <w:p w14:paraId="3D8B3B6F" w14:textId="77777777" w:rsidR="00CD63F0" w:rsidRPr="00167770" w:rsidRDefault="00CD63F0" w:rsidP="008E7AB6">
            <w:pPr>
              <w:spacing w:line="300" w:lineRule="exact"/>
              <w:rPr>
                <w:rFonts w:ascii="游ゴシック Light" w:eastAsia="游ゴシック Light" w:hAnsi="游ゴシック Light"/>
                <w:sz w:val="18"/>
                <w:szCs w:val="20"/>
              </w:rPr>
            </w:pPr>
          </w:p>
        </w:tc>
        <w:tc>
          <w:tcPr>
            <w:tcW w:w="4252" w:type="dxa"/>
            <w:shd w:val="clear" w:color="auto" w:fill="FFEBEB"/>
            <w:vAlign w:val="center"/>
          </w:tcPr>
          <w:p w14:paraId="2173F1E9" w14:textId="1637CD97" w:rsidR="00CD63F0" w:rsidRPr="004C71B4" w:rsidRDefault="00CD63F0"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●その学年において理解が難しいと思われる言葉については、内容理解のために必要な解説を脚注として加えている。</w:t>
            </w:r>
          </w:p>
        </w:tc>
        <w:tc>
          <w:tcPr>
            <w:tcW w:w="4678" w:type="dxa"/>
            <w:vAlign w:val="center"/>
          </w:tcPr>
          <w:p w14:paraId="7A1084D3" w14:textId="02B60B2E" w:rsidR="00CD63F0" w:rsidRPr="00897D17"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FC6E04"/>
                <w:sz w:val="18"/>
                <w:szCs w:val="20"/>
                <w:bdr w:val="single" w:sz="4" w:space="0" w:color="auto"/>
              </w:rPr>
              <w:t>４年</w:t>
            </w:r>
            <w:r w:rsidR="00CD63F0" w:rsidRPr="00897D17">
              <w:rPr>
                <w:rFonts w:ascii="游ゴシック Light" w:eastAsia="游ゴシック Light" w:hAnsi="游ゴシック Light" w:hint="eastAsia"/>
                <w:sz w:val="18"/>
                <w:szCs w:val="20"/>
              </w:rPr>
              <w:t>『</w:t>
            </w:r>
            <w:r w:rsidR="00CD63F0" w:rsidRPr="00897D17">
              <w:rPr>
                <w:rFonts w:ascii="游ゴシック Light" w:eastAsia="游ゴシック Light" w:hAnsi="游ゴシック Light"/>
                <w:sz w:val="18"/>
                <w:szCs w:val="20"/>
              </w:rPr>
              <w:t>1 ここまでもどってこれた、今がとっても幸せ』</w:t>
            </w:r>
          </w:p>
          <w:p w14:paraId="66C48D88" w14:textId="4E3D04A1" w:rsidR="00CD63F0" w:rsidRPr="00897D17"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CD63F0" w:rsidRPr="00897D17">
              <w:rPr>
                <w:rFonts w:ascii="游ゴシック Light" w:eastAsia="游ゴシック Light" w:hAnsi="游ゴシック Light" w:hint="eastAsia"/>
                <w:sz w:val="18"/>
                <w:szCs w:val="20"/>
              </w:rPr>
              <w:t>『</w:t>
            </w:r>
            <w:r w:rsidR="00CD63F0" w:rsidRPr="00897D17">
              <w:rPr>
                <w:rFonts w:ascii="游ゴシック Light" w:eastAsia="游ゴシック Light" w:hAnsi="游ゴシック Light"/>
                <w:sz w:val="18"/>
                <w:szCs w:val="20"/>
              </w:rPr>
              <w:t>6 公益のために生きる』『8 SNSいじめ』</w:t>
            </w:r>
          </w:p>
          <w:p w14:paraId="1D76966A" w14:textId="24A6E926" w:rsidR="00CD63F0" w:rsidRPr="00897D17"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CD63F0" w:rsidRPr="00897D17">
              <w:rPr>
                <w:rFonts w:ascii="游ゴシック Light" w:eastAsia="游ゴシック Light" w:hAnsi="游ゴシック Light" w:hint="eastAsia"/>
                <w:sz w:val="18"/>
                <w:szCs w:val="20"/>
              </w:rPr>
              <w:t>『</w:t>
            </w:r>
            <w:r w:rsidR="00CD63F0" w:rsidRPr="00897D17">
              <w:rPr>
                <w:rFonts w:ascii="游ゴシック Light" w:eastAsia="游ゴシック Light" w:hAnsi="游ゴシック Light"/>
                <w:sz w:val="18"/>
                <w:szCs w:val="20"/>
              </w:rPr>
              <w:t>1 負けずぎらいの心根をもって』『9 米百俵』</w:t>
            </w:r>
          </w:p>
          <w:p w14:paraId="78143BC0" w14:textId="69752B95" w:rsidR="00CD63F0" w:rsidRPr="004C71B4" w:rsidRDefault="00CD63F0"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sz w:val="18"/>
                <w:szCs w:val="20"/>
              </w:rPr>
              <w:t>など多数</w:t>
            </w:r>
          </w:p>
        </w:tc>
      </w:tr>
    </w:tbl>
    <w:p w14:paraId="5F12564A" w14:textId="405264E5" w:rsidR="008E7AB6" w:rsidRDefault="008E7AB6"/>
    <w:p w14:paraId="6BDE0AD4" w14:textId="6CFD1D3B" w:rsidR="00561301" w:rsidRDefault="008E7AB6" w:rsidP="008E7AB6">
      <w:pPr>
        <w:widowControl/>
        <w:jc w:val="left"/>
      </w:pPr>
      <w:r>
        <w:br w:type="page"/>
      </w:r>
    </w:p>
    <w:tbl>
      <w:tblPr>
        <w:tblStyle w:val="2"/>
        <w:tblW w:w="11057" w:type="dxa"/>
        <w:tblInd w:w="-142" w:type="dxa"/>
        <w:tblBorders>
          <w:top w:val="none" w:sz="0" w:space="0" w:color="auto"/>
          <w:bottom w:val="none" w:sz="0" w:space="0" w:color="auto"/>
        </w:tblBorders>
        <w:tblCellMar>
          <w:left w:w="57" w:type="dxa"/>
          <w:right w:w="57" w:type="dxa"/>
        </w:tblCellMar>
        <w:tblLook w:val="04A0" w:firstRow="1" w:lastRow="0" w:firstColumn="1" w:lastColumn="0" w:noHBand="0" w:noVBand="1"/>
      </w:tblPr>
      <w:tblGrid>
        <w:gridCol w:w="11057"/>
      </w:tblGrid>
      <w:tr w:rsidR="00CD63F0" w:rsidRPr="0045597C" w14:paraId="79D2D79A" w14:textId="77777777" w:rsidTr="00CD63F0">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1057" w:type="dxa"/>
            <w:tcBorders>
              <w:bottom w:val="none" w:sz="0" w:space="0" w:color="auto"/>
            </w:tcBorders>
            <w:shd w:val="clear" w:color="auto" w:fill="D9E2F3" w:themeFill="accent1" w:themeFillTint="33"/>
            <w:vAlign w:val="center"/>
          </w:tcPr>
          <w:p w14:paraId="0D686AB8" w14:textId="339BFD77" w:rsidR="00CD63F0" w:rsidRPr="00167770" w:rsidRDefault="00CD63F0" w:rsidP="00CD63F0">
            <w:pPr>
              <w:spacing w:line="260" w:lineRule="exact"/>
              <w:ind w:left="200" w:hangingChars="100" w:hanging="200"/>
              <w:jc w:val="left"/>
              <w:rPr>
                <w:rFonts w:ascii="游ゴシック" w:eastAsia="游ゴシック" w:hAnsi="游ゴシック"/>
                <w:sz w:val="20"/>
                <w:szCs w:val="21"/>
              </w:rPr>
            </w:pPr>
            <w:r w:rsidRPr="004C679B">
              <w:rPr>
                <w:rFonts w:ascii="游ゴシック" w:eastAsia="游ゴシック" w:hAnsi="游ゴシック" w:hint="eastAsia"/>
                <w:sz w:val="20"/>
                <w:szCs w:val="21"/>
              </w:rPr>
              <w:lastRenderedPageBreak/>
              <w:t>特別支援教育・ユニバーサルデザインへの対応</w:t>
            </w:r>
          </w:p>
        </w:tc>
      </w:tr>
    </w:tbl>
    <w:p w14:paraId="182A954B" w14:textId="6BFB4AB2" w:rsidR="00897D17" w:rsidRDefault="00897D17" w:rsidP="00CD63F0">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4C679B" w:rsidRPr="0045597C" w14:paraId="242BF3F2"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18100A21" w14:textId="77777777" w:rsidR="004C679B" w:rsidRPr="00845DB4" w:rsidRDefault="004C679B" w:rsidP="008E7AB6">
            <w:pPr>
              <w:spacing w:line="30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t>検討の観点</w:t>
            </w:r>
          </w:p>
        </w:tc>
        <w:tc>
          <w:tcPr>
            <w:tcW w:w="4252" w:type="dxa"/>
            <w:shd w:val="clear" w:color="auto" w:fill="FFD1D1"/>
            <w:vAlign w:val="center"/>
          </w:tcPr>
          <w:p w14:paraId="3A615DA5" w14:textId="77777777" w:rsidR="004C679B" w:rsidRPr="00E22D92" w:rsidRDefault="004C679B"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44524B9F" w14:textId="77777777" w:rsidR="004C679B" w:rsidRPr="00E22D92" w:rsidRDefault="004C679B"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4C679B" w:rsidRPr="0045597C" w14:paraId="297F74B4" w14:textId="77777777" w:rsidTr="008E7AB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5A05DE7A" w14:textId="7BE46332" w:rsidR="004C679B" w:rsidRPr="00CD63F0" w:rsidRDefault="004C679B"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特別支援教育への配慮がされているか。</w:t>
            </w:r>
          </w:p>
        </w:tc>
        <w:tc>
          <w:tcPr>
            <w:tcW w:w="4252" w:type="dxa"/>
            <w:shd w:val="clear" w:color="auto" w:fill="FFEBEB"/>
            <w:vAlign w:val="center"/>
          </w:tcPr>
          <w:p w14:paraId="2E34E096" w14:textId="35FF2107" w:rsidR="004C679B" w:rsidRPr="00845DB4" w:rsidRDefault="004C679B"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C679B">
              <w:rPr>
                <w:rFonts w:ascii="游ゴシック Light" w:eastAsia="游ゴシック Light" w:hAnsi="游ゴシック Light" w:hint="eastAsia"/>
                <w:sz w:val="18"/>
                <w:szCs w:val="20"/>
              </w:rPr>
              <w:t>●特別支援教育の専門家（名越斉子氏）の校閲を受け、学習上支援が必要な児童にとっても、紙面全体が読みやすく、わかりやすくなっている。</w:t>
            </w:r>
          </w:p>
        </w:tc>
        <w:tc>
          <w:tcPr>
            <w:tcW w:w="4678" w:type="dxa"/>
            <w:vAlign w:val="center"/>
          </w:tcPr>
          <w:p w14:paraId="77559699" w14:textId="3117CFDF" w:rsidR="004C679B" w:rsidRPr="00E22D92" w:rsidRDefault="004C679B"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b/>
                <w:bCs/>
                <w:sz w:val="18"/>
                <w:szCs w:val="20"/>
              </w:rPr>
              <w:t>全学年全教材</w:t>
            </w:r>
          </w:p>
        </w:tc>
      </w:tr>
      <w:tr w:rsidR="004C679B" w:rsidRPr="0045597C" w14:paraId="2E9E25FE" w14:textId="77777777" w:rsidTr="008E7AB6">
        <w:trPr>
          <w:trHeight w:val="551"/>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19ACE074" w14:textId="03BE608A" w:rsidR="004C679B" w:rsidRPr="00CD63F0" w:rsidRDefault="004C679B" w:rsidP="008E7AB6">
            <w:pPr>
              <w:spacing w:line="300" w:lineRule="exact"/>
              <w:rPr>
                <w:rFonts w:ascii="游ゴシック Light" w:eastAsia="游ゴシック Light" w:hAnsi="游ゴシック Light"/>
                <w:b w:val="0"/>
                <w:bCs w:val="0"/>
                <w:sz w:val="18"/>
                <w:szCs w:val="20"/>
              </w:rPr>
            </w:pPr>
          </w:p>
        </w:tc>
        <w:tc>
          <w:tcPr>
            <w:tcW w:w="4252" w:type="dxa"/>
            <w:shd w:val="clear" w:color="auto" w:fill="FFEBEB"/>
            <w:vAlign w:val="center"/>
          </w:tcPr>
          <w:p w14:paraId="182B8B6C" w14:textId="7517A22A" w:rsidR="004C679B" w:rsidRPr="00484F66" w:rsidRDefault="004C679B"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C679B">
              <w:rPr>
                <w:rFonts w:ascii="游ゴシック Light" w:eastAsia="游ゴシック Light" w:hAnsi="游ゴシック Light" w:hint="eastAsia"/>
                <w:sz w:val="18"/>
                <w:szCs w:val="20"/>
              </w:rPr>
              <w:t>●教材には、</w:t>
            </w:r>
            <w:r w:rsidRPr="004C679B">
              <w:rPr>
                <w:rFonts w:ascii="游ゴシック Light" w:eastAsia="游ゴシック Light" w:hAnsi="游ゴシック Light"/>
                <w:sz w:val="18"/>
                <w:szCs w:val="20"/>
              </w:rPr>
              <w:t>5行ごとに行番号がつけられており、</w:t>
            </w:r>
            <w:r w:rsidRPr="004C679B">
              <w:rPr>
                <w:rFonts w:ascii="游ゴシック Light" w:eastAsia="游ゴシック Light" w:hAnsi="游ゴシック Light" w:hint="eastAsia"/>
                <w:sz w:val="18"/>
                <w:szCs w:val="20"/>
              </w:rPr>
              <w:t>内容の把握および指示がしやすくなっている。</w:t>
            </w:r>
          </w:p>
        </w:tc>
        <w:tc>
          <w:tcPr>
            <w:tcW w:w="4678" w:type="dxa"/>
            <w:vAlign w:val="center"/>
          </w:tcPr>
          <w:p w14:paraId="434E519F" w14:textId="3DCFE206" w:rsidR="004C679B" w:rsidRPr="00484F66" w:rsidRDefault="004C679B"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b/>
                <w:bCs/>
                <w:sz w:val="18"/>
                <w:szCs w:val="20"/>
              </w:rPr>
              <w:t>全学年</w:t>
            </w:r>
            <w:r w:rsidR="00E34253">
              <w:rPr>
                <w:rFonts w:ascii="游ゴシック Light" w:eastAsia="游ゴシック Light" w:hAnsi="游ゴシック Light" w:hint="eastAsia"/>
                <w:b/>
                <w:bCs/>
                <w:sz w:val="18"/>
                <w:szCs w:val="20"/>
              </w:rPr>
              <w:t>各</w:t>
            </w:r>
            <w:r w:rsidRPr="00897D17">
              <w:rPr>
                <w:rFonts w:ascii="游ゴシック Light" w:eastAsia="游ゴシック Light" w:hAnsi="游ゴシック Light" w:hint="eastAsia"/>
                <w:b/>
                <w:bCs/>
                <w:sz w:val="18"/>
                <w:szCs w:val="20"/>
              </w:rPr>
              <w:t>教材</w:t>
            </w:r>
          </w:p>
        </w:tc>
      </w:tr>
      <w:tr w:rsidR="004C679B" w:rsidRPr="0045597C" w14:paraId="23D6C7A7" w14:textId="77777777" w:rsidTr="008E7A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4B6D6210" w14:textId="77777777" w:rsidR="004C679B" w:rsidRPr="00CD63F0" w:rsidRDefault="004C679B" w:rsidP="008E7AB6">
            <w:pPr>
              <w:spacing w:line="300" w:lineRule="exact"/>
              <w:rPr>
                <w:rFonts w:ascii="游ゴシック Light" w:eastAsia="游ゴシック Light" w:hAnsi="游ゴシック Light"/>
                <w:b w:val="0"/>
                <w:bCs w:val="0"/>
                <w:sz w:val="18"/>
                <w:szCs w:val="20"/>
              </w:rPr>
            </w:pPr>
          </w:p>
        </w:tc>
        <w:tc>
          <w:tcPr>
            <w:tcW w:w="4252" w:type="dxa"/>
            <w:shd w:val="clear" w:color="auto" w:fill="FFEBEB"/>
            <w:vAlign w:val="center"/>
          </w:tcPr>
          <w:p w14:paraId="3E57D468" w14:textId="7BB0933C" w:rsidR="004C679B" w:rsidRPr="004C679B" w:rsidRDefault="004C679B"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C679B">
              <w:rPr>
                <w:rFonts w:ascii="游ゴシック Light" w:eastAsia="游ゴシック Light" w:hAnsi="游ゴシック Light" w:hint="eastAsia"/>
                <w:sz w:val="18"/>
                <w:szCs w:val="20"/>
              </w:rPr>
              <w:t>●キャラクターのフキダシは文節改行で表記されており、読み取りやすくなっている。</w:t>
            </w:r>
          </w:p>
        </w:tc>
        <w:tc>
          <w:tcPr>
            <w:tcW w:w="4678" w:type="dxa"/>
            <w:vAlign w:val="center"/>
          </w:tcPr>
          <w:p w14:paraId="1289B472" w14:textId="77777777" w:rsidR="004C679B" w:rsidRPr="004C679B" w:rsidRDefault="004C679B"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4C679B">
              <w:rPr>
                <w:rFonts w:ascii="游ゴシック Light" w:eastAsia="游ゴシック Light" w:hAnsi="游ゴシック Light" w:hint="eastAsia"/>
                <w:b/>
                <w:bCs/>
                <w:sz w:val="18"/>
                <w:szCs w:val="20"/>
              </w:rPr>
              <w:t>全学年全教材</w:t>
            </w:r>
          </w:p>
          <w:p w14:paraId="4A7C7664" w14:textId="47DC4671" w:rsidR="004C679B" w:rsidRPr="00CD63F0" w:rsidRDefault="004C679B"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キャラクターのフキダシ</w:t>
            </w:r>
          </w:p>
        </w:tc>
      </w:tr>
      <w:tr w:rsidR="004C679B" w:rsidRPr="0045597C" w14:paraId="13043563" w14:textId="77777777" w:rsidTr="008E7AB6">
        <w:trPr>
          <w:trHeight w:val="559"/>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A0DC200" w14:textId="0922FD2B" w:rsidR="004C679B" w:rsidRPr="00CD63F0" w:rsidRDefault="004C679B"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カラーユニバーサルデザインへの配慮がされているか。</w:t>
            </w:r>
          </w:p>
        </w:tc>
        <w:tc>
          <w:tcPr>
            <w:tcW w:w="4252" w:type="dxa"/>
            <w:shd w:val="clear" w:color="auto" w:fill="FFEBEB"/>
            <w:vAlign w:val="center"/>
          </w:tcPr>
          <w:p w14:paraId="4CD83485" w14:textId="156F6995" w:rsidR="004C679B" w:rsidRPr="004C679B" w:rsidRDefault="004C679B"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4C679B">
              <w:rPr>
                <w:rFonts w:ascii="游ゴシック Light" w:eastAsia="游ゴシック Light" w:hAnsi="游ゴシック Light" w:hint="eastAsia"/>
                <w:sz w:val="18"/>
                <w:szCs w:val="20"/>
              </w:rPr>
              <w:t>●カラーユニバーサルデザインの専門機関（</w:t>
            </w:r>
            <w:r w:rsidRPr="004C679B">
              <w:rPr>
                <w:rFonts w:ascii="游ゴシック Light" w:eastAsia="游ゴシック Light" w:hAnsi="游ゴシック Light"/>
                <w:sz w:val="18"/>
                <w:szCs w:val="20"/>
              </w:rPr>
              <w:t>NPO</w:t>
            </w:r>
            <w:r w:rsidRPr="004C679B">
              <w:rPr>
                <w:rFonts w:ascii="游ゴシック Light" w:eastAsia="游ゴシック Light" w:hAnsi="游ゴシック Light" w:hint="eastAsia"/>
                <w:sz w:val="18"/>
                <w:szCs w:val="20"/>
              </w:rPr>
              <w:t>法人　カラーユニバーサルデザイン機構）の審査を受け、認証マークを取得している。色覚の個人差によって学習に支障をきたすことがないよう、判別しやすい配色や表現方法を工夫し、全ての児童が支障なく学習できる。</w:t>
            </w:r>
          </w:p>
        </w:tc>
        <w:tc>
          <w:tcPr>
            <w:tcW w:w="4678" w:type="dxa"/>
            <w:vAlign w:val="center"/>
          </w:tcPr>
          <w:p w14:paraId="58811E12" w14:textId="59A46797" w:rsidR="004C679B" w:rsidRPr="004C679B" w:rsidRDefault="004C679B"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4C679B">
              <w:rPr>
                <w:rFonts w:ascii="游ゴシック Light" w:eastAsia="游ゴシック Light" w:hAnsi="游ゴシック Light" w:hint="eastAsia"/>
                <w:b/>
                <w:bCs/>
                <w:sz w:val="18"/>
                <w:szCs w:val="20"/>
              </w:rPr>
              <w:t>全学年全教材</w:t>
            </w:r>
          </w:p>
          <w:p w14:paraId="1D63A6D7" w14:textId="074E6938" w:rsidR="004C679B" w:rsidRPr="00CD63F0" w:rsidRDefault="004C679B"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noProof/>
                <w:sz w:val="18"/>
                <w:szCs w:val="20"/>
              </w:rPr>
              <w:drawing>
                <wp:anchor distT="0" distB="0" distL="114300" distR="114300" simplePos="0" relativeHeight="251661312" behindDoc="0" locked="0" layoutInCell="1" allowOverlap="1" wp14:anchorId="7A8751F2" wp14:editId="4C916173">
                  <wp:simplePos x="0" y="0"/>
                  <wp:positionH relativeFrom="column">
                    <wp:posOffset>38735</wp:posOffset>
                  </wp:positionH>
                  <wp:positionV relativeFrom="paragraph">
                    <wp:posOffset>219075</wp:posOffset>
                  </wp:positionV>
                  <wp:extent cx="543560" cy="539750"/>
                  <wp:effectExtent l="0" t="0" r="8890" b="0"/>
                  <wp:wrapNone/>
                  <wp:docPr id="5462866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8667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560" cy="539750"/>
                          </a:xfrm>
                          <a:prstGeom prst="rect">
                            <a:avLst/>
                          </a:prstGeom>
                        </pic:spPr>
                      </pic:pic>
                    </a:graphicData>
                  </a:graphic>
                  <wp14:sizeRelH relativeFrom="margin">
                    <wp14:pctWidth>0</wp14:pctWidth>
                  </wp14:sizeRelH>
                  <wp14:sizeRelV relativeFrom="margin">
                    <wp14:pctHeight>0</wp14:pctHeight>
                  </wp14:sizeRelV>
                </wp:anchor>
              </w:drawing>
            </w:r>
            <w:r w:rsidRPr="00CD63F0">
              <w:rPr>
                <w:rFonts w:ascii="游ゴシック Light" w:eastAsia="游ゴシック Light" w:hAnsi="游ゴシック Light" w:hint="eastAsia"/>
                <w:sz w:val="18"/>
                <w:szCs w:val="20"/>
              </w:rPr>
              <w:t>ページデザイン・さし絵･写真など</w:t>
            </w:r>
          </w:p>
        </w:tc>
      </w:tr>
    </w:tbl>
    <w:p w14:paraId="28CB2BB1" w14:textId="147197CF" w:rsidR="004C679B" w:rsidRDefault="004C679B">
      <w:pPr>
        <w:widowControl/>
        <w:jc w:val="left"/>
      </w:pPr>
    </w:p>
    <w:tbl>
      <w:tblPr>
        <w:tblStyle w:val="a3"/>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rsidRPr="00C24A2F" w14:paraId="10CE74E3" w14:textId="77777777" w:rsidTr="00C24A2F">
        <w:tc>
          <w:tcPr>
            <w:tcW w:w="11057" w:type="dxa"/>
            <w:shd w:val="clear" w:color="auto" w:fill="D9E2F3" w:themeFill="accent1" w:themeFillTint="33"/>
          </w:tcPr>
          <w:p w14:paraId="0D0EEE09" w14:textId="281915E8" w:rsidR="00C24A2F" w:rsidRPr="00C24A2F" w:rsidRDefault="00C24A2F" w:rsidP="004C679B">
            <w:pPr>
              <w:rPr>
                <w:rFonts w:ascii="游ゴシック" w:eastAsia="游ゴシック" w:hAnsi="游ゴシック"/>
                <w:b/>
                <w:bCs/>
                <w:sz w:val="20"/>
                <w:szCs w:val="21"/>
              </w:rPr>
            </w:pPr>
            <w:r w:rsidRPr="00C24A2F">
              <w:rPr>
                <w:rFonts w:ascii="游ゴシック" w:eastAsia="游ゴシック" w:hAnsi="游ゴシック" w:hint="eastAsia"/>
                <w:b/>
                <w:bCs/>
                <w:sz w:val="20"/>
                <w:szCs w:val="21"/>
              </w:rPr>
              <w:t>人権への配慮</w:t>
            </w:r>
          </w:p>
        </w:tc>
      </w:tr>
    </w:tbl>
    <w:p w14:paraId="693D37EF" w14:textId="331A351A" w:rsidR="004C679B" w:rsidRDefault="004C679B" w:rsidP="00C24A2F">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4C679B" w:rsidRPr="0045597C" w14:paraId="5041986F"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2A03EE8A" w14:textId="77777777" w:rsidR="004C679B" w:rsidRPr="00845DB4" w:rsidRDefault="004C679B" w:rsidP="004864C6">
            <w:pPr>
              <w:spacing w:line="26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t>検討の観点</w:t>
            </w:r>
          </w:p>
        </w:tc>
        <w:tc>
          <w:tcPr>
            <w:tcW w:w="4252" w:type="dxa"/>
            <w:shd w:val="clear" w:color="auto" w:fill="FFD1D1"/>
            <w:vAlign w:val="center"/>
          </w:tcPr>
          <w:p w14:paraId="73E2F880" w14:textId="77777777" w:rsidR="004C679B" w:rsidRPr="00E22D92" w:rsidRDefault="004C679B" w:rsidP="004864C6">
            <w:pPr>
              <w:spacing w:line="26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65643491" w14:textId="1EEA424D" w:rsidR="004C679B" w:rsidRPr="00E22D92" w:rsidRDefault="004C679B" w:rsidP="004864C6">
            <w:pPr>
              <w:spacing w:line="26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4C679B" w:rsidRPr="0045597C" w14:paraId="376E1187" w14:textId="77777777" w:rsidTr="008E7AB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F81BA87" w14:textId="3F9D1F2C" w:rsidR="004C679B" w:rsidRPr="00CD63F0" w:rsidRDefault="004C679B"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人権についての配慮がされているか。</w:t>
            </w:r>
          </w:p>
        </w:tc>
        <w:tc>
          <w:tcPr>
            <w:tcW w:w="4252" w:type="dxa"/>
            <w:shd w:val="clear" w:color="auto" w:fill="FFEBEB"/>
            <w:vAlign w:val="center"/>
          </w:tcPr>
          <w:p w14:paraId="2EDDD5F0" w14:textId="0E9B2FB8" w:rsidR="004C679B" w:rsidRPr="00845DB4" w:rsidRDefault="004C679B"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4C679B">
              <w:rPr>
                <w:rFonts w:ascii="游ゴシック Light" w:eastAsia="游ゴシック Light" w:hAnsi="游ゴシック Light" w:hint="eastAsia"/>
                <w:sz w:val="18"/>
                <w:szCs w:val="20"/>
              </w:rPr>
              <w:t>●人権教育の専門家（冨永吉喜氏）の校閲を受け、文章表現やさし絵、写真などについて人権上の配慮を徹底している。また、人権について考える教材やコラムを新設し、人権を守ることの大切さについて深い学びができるようにしている。</w:t>
            </w:r>
          </w:p>
        </w:tc>
        <w:tc>
          <w:tcPr>
            <w:tcW w:w="4678" w:type="dxa"/>
            <w:vAlign w:val="center"/>
          </w:tcPr>
          <w:p w14:paraId="625EF5CC" w14:textId="3319B839" w:rsidR="00687151" w:rsidRPr="00CD63F0" w:rsidRDefault="0068715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CD63F0">
              <w:rPr>
                <w:rFonts w:ascii="游ゴシック Light" w:eastAsia="游ゴシック Light" w:hAnsi="游ゴシック Light" w:hint="eastAsia"/>
                <w:b/>
                <w:bCs/>
                <w:sz w:val="18"/>
                <w:szCs w:val="20"/>
              </w:rPr>
              <w:t>全学年全教材</w:t>
            </w:r>
          </w:p>
          <w:p w14:paraId="70088286" w14:textId="77777777" w:rsidR="00687151" w:rsidRPr="00687151"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文章表現・さし絵・写真など</w:t>
            </w:r>
          </w:p>
          <w:p w14:paraId="1C659F55" w14:textId="6E269427" w:rsidR="00687151" w:rsidRPr="00687151"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CC00CC"/>
                <w:sz w:val="18"/>
                <w:szCs w:val="20"/>
                <w:bdr w:val="single" w:sz="4" w:space="0" w:color="auto"/>
              </w:rPr>
              <w:t>５年</w:t>
            </w:r>
            <w:r w:rsidR="00687151" w:rsidRPr="00687151">
              <w:rPr>
                <w:rFonts w:ascii="游ゴシック Light" w:eastAsia="游ゴシック Light" w:hAnsi="游ゴシック Light" w:hint="eastAsia"/>
                <w:sz w:val="18"/>
                <w:szCs w:val="20"/>
              </w:rPr>
              <w:t>『</w:t>
            </w:r>
            <w:r w:rsidR="00687151" w:rsidRPr="00687151">
              <w:rPr>
                <w:rFonts w:ascii="游ゴシック Light" w:eastAsia="游ゴシック Light" w:hAnsi="游ゴシック Light"/>
                <w:sz w:val="18"/>
                <w:szCs w:val="20"/>
              </w:rPr>
              <w:t>18 モントゴメリーのバス』「コラム　現代社会にも残</w:t>
            </w:r>
            <w:r w:rsidR="00687151" w:rsidRPr="00687151">
              <w:rPr>
                <w:rFonts w:ascii="游ゴシック Light" w:eastAsia="游ゴシック Light" w:hAnsi="游ゴシック Light" w:hint="eastAsia"/>
                <w:sz w:val="18"/>
                <w:szCs w:val="20"/>
              </w:rPr>
              <w:t>る差別の問題」</w:t>
            </w:r>
          </w:p>
          <w:p w14:paraId="2C6A2423" w14:textId="0437F96F" w:rsidR="00687151" w:rsidRPr="00687151"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716C3C">
              <w:rPr>
                <w:rFonts w:ascii="游ゴシック Light" w:eastAsia="游ゴシック Light" w:hAnsi="游ゴシック Light"/>
                <w:b/>
                <w:bCs/>
                <w:color w:val="00CC99"/>
                <w:sz w:val="18"/>
                <w:szCs w:val="20"/>
                <w:bdr w:val="single" w:sz="4" w:space="0" w:color="auto"/>
              </w:rPr>
              <w:t>６年</w:t>
            </w:r>
            <w:r w:rsidR="00687151" w:rsidRPr="00687151">
              <w:rPr>
                <w:rFonts w:ascii="游ゴシック Light" w:eastAsia="游ゴシック Light" w:hAnsi="游ゴシック Light" w:hint="eastAsia"/>
                <w:sz w:val="18"/>
                <w:szCs w:val="20"/>
              </w:rPr>
              <w:t>『</w:t>
            </w:r>
            <w:r w:rsidR="00687151" w:rsidRPr="00687151">
              <w:rPr>
                <w:rFonts w:ascii="游ゴシック Light" w:eastAsia="游ゴシック Light" w:hAnsi="游ゴシック Light"/>
                <w:sz w:val="18"/>
                <w:szCs w:val="20"/>
              </w:rPr>
              <w:t>20 みんなが幸せに暮らせる社会へ』「コラム　『世界人</w:t>
            </w:r>
            <w:r w:rsidR="00687151" w:rsidRPr="00687151">
              <w:rPr>
                <w:rFonts w:ascii="游ゴシック Light" w:eastAsia="游ゴシック Light" w:hAnsi="游ゴシック Light" w:hint="eastAsia"/>
                <w:sz w:val="18"/>
                <w:szCs w:val="20"/>
              </w:rPr>
              <w:t>権宣言』が示すもの」「巻末資料　世界人権宣言」</w:t>
            </w:r>
          </w:p>
          <w:p w14:paraId="0F652CA3" w14:textId="7EF92B6D" w:rsidR="004C679B" w:rsidRPr="00687151"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など多数</w:t>
            </w:r>
          </w:p>
        </w:tc>
      </w:tr>
      <w:tr w:rsidR="004C679B" w:rsidRPr="0045597C" w14:paraId="59C79838" w14:textId="77777777" w:rsidTr="008E7AB6">
        <w:trPr>
          <w:trHeight w:val="551"/>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A3373F" w14:textId="3F005229" w:rsidR="004C679B"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性差についての配慮がされているか。</w:t>
            </w:r>
          </w:p>
        </w:tc>
        <w:tc>
          <w:tcPr>
            <w:tcW w:w="4252" w:type="dxa"/>
            <w:shd w:val="clear" w:color="auto" w:fill="FFEBEB"/>
            <w:vAlign w:val="center"/>
          </w:tcPr>
          <w:p w14:paraId="548B1F23" w14:textId="599211FB" w:rsidR="004C679B" w:rsidRPr="00484F66" w:rsidRDefault="00687151"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●教材の登場人物やさし絵には、性別の偏りが出ないよう配慮している。</w:t>
            </w:r>
          </w:p>
        </w:tc>
        <w:tc>
          <w:tcPr>
            <w:tcW w:w="4678" w:type="dxa"/>
            <w:vAlign w:val="center"/>
          </w:tcPr>
          <w:p w14:paraId="783664D8" w14:textId="77777777" w:rsidR="004C679B" w:rsidRPr="00484F66" w:rsidRDefault="004C679B"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b/>
                <w:bCs/>
                <w:sz w:val="18"/>
                <w:szCs w:val="20"/>
              </w:rPr>
              <w:t>全学年全教材</w:t>
            </w:r>
          </w:p>
        </w:tc>
      </w:tr>
      <w:tr w:rsidR="004C679B" w:rsidRPr="0045597C" w14:paraId="779A1B00" w14:textId="77777777" w:rsidTr="008E7A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278FF5" w14:textId="114F2B44" w:rsidR="004C679B"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w:t>
            </w:r>
            <w:r w:rsidRPr="00CD63F0">
              <w:rPr>
                <w:rFonts w:ascii="游ゴシック Light" w:eastAsia="游ゴシック Light" w:hAnsi="游ゴシック Light"/>
                <w:b w:val="0"/>
                <w:bCs w:val="0"/>
                <w:sz w:val="18"/>
                <w:szCs w:val="20"/>
              </w:rPr>
              <w:t>LGBTQ」への配慮がさ</w:t>
            </w:r>
            <w:r w:rsidRPr="00CD63F0">
              <w:rPr>
                <w:rFonts w:ascii="游ゴシック Light" w:eastAsia="游ゴシック Light" w:hAnsi="游ゴシック Light" w:hint="eastAsia"/>
                <w:b w:val="0"/>
                <w:bCs w:val="0"/>
                <w:sz w:val="18"/>
                <w:szCs w:val="20"/>
              </w:rPr>
              <w:t>れているか。</w:t>
            </w:r>
          </w:p>
        </w:tc>
        <w:tc>
          <w:tcPr>
            <w:tcW w:w="4252" w:type="dxa"/>
            <w:shd w:val="clear" w:color="auto" w:fill="FFEBEB"/>
            <w:vAlign w:val="center"/>
          </w:tcPr>
          <w:p w14:paraId="5DCA8E42" w14:textId="5DFE5043" w:rsidR="004C679B" w:rsidRPr="004C679B"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●教材のさし絵などは、服装や持ち物、色などに関して性差の偏りがないように配慮している。また、</w:t>
            </w:r>
            <w:r w:rsidRPr="00687151">
              <w:rPr>
                <w:rFonts w:ascii="游ゴシック Light" w:eastAsia="游ゴシック Light" w:hAnsi="游ゴシック Light"/>
                <w:sz w:val="18"/>
                <w:szCs w:val="20"/>
              </w:rPr>
              <w:t>LGBTQについて考えるきっかけとなる</w:t>
            </w:r>
            <w:r w:rsidRPr="00687151">
              <w:rPr>
                <w:rFonts w:ascii="游ゴシック Light" w:eastAsia="游ゴシック Light" w:hAnsi="游ゴシック Light" w:hint="eastAsia"/>
                <w:sz w:val="18"/>
                <w:szCs w:val="20"/>
              </w:rPr>
              <w:t>教材を設けている。</w:t>
            </w:r>
          </w:p>
        </w:tc>
        <w:tc>
          <w:tcPr>
            <w:tcW w:w="4678" w:type="dxa"/>
            <w:vAlign w:val="center"/>
          </w:tcPr>
          <w:p w14:paraId="37FB48EB" w14:textId="77777777" w:rsidR="00687151" w:rsidRPr="00CD63F0" w:rsidRDefault="0068715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CD63F0">
              <w:rPr>
                <w:rFonts w:ascii="游ゴシック Light" w:eastAsia="游ゴシック Light" w:hAnsi="游ゴシック Light" w:hint="eastAsia"/>
                <w:b/>
                <w:bCs/>
                <w:sz w:val="18"/>
                <w:szCs w:val="20"/>
              </w:rPr>
              <w:t>全学年全教材</w:t>
            </w:r>
          </w:p>
          <w:p w14:paraId="3E292042" w14:textId="77777777" w:rsidR="00687151" w:rsidRPr="00687151"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さし絵など</w:t>
            </w:r>
          </w:p>
          <w:p w14:paraId="4AC7695B" w14:textId="2D4F7F49" w:rsidR="00687151" w:rsidRPr="00687151"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90819">
              <w:rPr>
                <w:rFonts w:ascii="游ゴシック Light" w:eastAsia="游ゴシック Light" w:hAnsi="游ゴシック Light" w:hint="eastAsia"/>
                <w:b/>
                <w:bCs/>
                <w:color w:val="00B050"/>
                <w:sz w:val="18"/>
                <w:szCs w:val="20"/>
                <w:bdr w:val="single" w:sz="4" w:space="0" w:color="auto"/>
              </w:rPr>
              <w:t>３年</w:t>
            </w:r>
            <w:r w:rsidR="00687151" w:rsidRPr="00687151">
              <w:rPr>
                <w:rFonts w:ascii="游ゴシック Light" w:eastAsia="游ゴシック Light" w:hAnsi="游ゴシック Light" w:hint="eastAsia"/>
                <w:sz w:val="18"/>
                <w:szCs w:val="20"/>
              </w:rPr>
              <w:t>『</w:t>
            </w:r>
            <w:r w:rsidR="00687151" w:rsidRPr="00687151">
              <w:rPr>
                <w:rFonts w:ascii="游ゴシック Light" w:eastAsia="游ゴシック Light" w:hAnsi="游ゴシック Light"/>
                <w:sz w:val="18"/>
                <w:szCs w:val="20"/>
              </w:rPr>
              <w:t>28 タンタンタンゴはパパふたり』</w:t>
            </w:r>
          </w:p>
          <w:p w14:paraId="73900844" w14:textId="3B2755E7" w:rsidR="004C679B" w:rsidRPr="004C679B" w:rsidRDefault="007E082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716C3C">
              <w:rPr>
                <w:rFonts w:ascii="游ゴシック Light" w:eastAsia="游ゴシック Light" w:hAnsi="游ゴシック Light"/>
                <w:b/>
                <w:bCs/>
                <w:color w:val="00CC99"/>
                <w:sz w:val="18"/>
                <w:szCs w:val="20"/>
                <w:bdr w:val="single" w:sz="4" w:space="0" w:color="auto"/>
              </w:rPr>
              <w:t>６年</w:t>
            </w:r>
            <w:r w:rsidR="00687151" w:rsidRPr="00687151">
              <w:rPr>
                <w:rFonts w:ascii="游ゴシック Light" w:eastAsia="游ゴシック Light" w:hAnsi="游ゴシック Light" w:hint="eastAsia"/>
                <w:sz w:val="18"/>
                <w:szCs w:val="20"/>
              </w:rPr>
              <w:t>『</w:t>
            </w:r>
            <w:r w:rsidR="00687151" w:rsidRPr="00687151">
              <w:rPr>
                <w:rFonts w:ascii="游ゴシック Light" w:eastAsia="游ゴシック Light" w:hAnsi="游ゴシック Light"/>
                <w:sz w:val="18"/>
                <w:szCs w:val="20"/>
              </w:rPr>
              <w:t>11 真琴と勇介』</w:t>
            </w:r>
          </w:p>
        </w:tc>
      </w:tr>
    </w:tbl>
    <w:p w14:paraId="1002ECC3" w14:textId="77777777" w:rsidR="004C679B" w:rsidRPr="009415E8" w:rsidRDefault="004C679B" w:rsidP="00C24A2F">
      <w:pPr>
        <w:spacing w:line="240" w:lineRule="exact"/>
        <w:rPr>
          <w:rFonts w:ascii="游ゴシック" w:eastAsia="游ゴシック" w:hAnsi="游ゴシック"/>
          <w:sz w:val="18"/>
          <w:szCs w:val="18"/>
        </w:rPr>
      </w:pPr>
    </w:p>
    <w:tbl>
      <w:tblPr>
        <w:tblStyle w:val="a3"/>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14:paraId="0FC23797" w14:textId="77777777" w:rsidTr="00C24A2F">
        <w:tc>
          <w:tcPr>
            <w:tcW w:w="11057" w:type="dxa"/>
            <w:shd w:val="clear" w:color="auto" w:fill="D9E2F3" w:themeFill="accent1" w:themeFillTint="33"/>
          </w:tcPr>
          <w:p w14:paraId="52D6A69A" w14:textId="28DB66EF" w:rsidR="00C24A2F" w:rsidRPr="00C24A2F" w:rsidRDefault="00C24A2F" w:rsidP="00687151">
            <w:pPr>
              <w:rPr>
                <w:rFonts w:ascii="游ゴシック" w:eastAsia="游ゴシック" w:hAnsi="游ゴシック"/>
                <w:b/>
                <w:bCs/>
                <w:sz w:val="20"/>
                <w:szCs w:val="21"/>
              </w:rPr>
            </w:pPr>
            <w:r w:rsidRPr="00C24A2F">
              <w:rPr>
                <w:rFonts w:ascii="游ゴシック" w:eastAsia="游ゴシック" w:hAnsi="游ゴシック" w:hint="eastAsia"/>
                <w:b/>
                <w:bCs/>
                <w:sz w:val="20"/>
                <w:szCs w:val="21"/>
              </w:rPr>
              <w:t>印刷・造本</w:t>
            </w:r>
          </w:p>
        </w:tc>
      </w:tr>
    </w:tbl>
    <w:p w14:paraId="074B8150" w14:textId="24E82872" w:rsidR="00687151" w:rsidRDefault="00687151" w:rsidP="00C24A2F">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687151" w:rsidRPr="0045597C" w14:paraId="18ACDF05"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71BA460F" w14:textId="77777777" w:rsidR="00687151" w:rsidRPr="00845DB4" w:rsidRDefault="00687151" w:rsidP="008E7AB6">
            <w:pPr>
              <w:spacing w:line="30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t>検討の観点</w:t>
            </w:r>
          </w:p>
        </w:tc>
        <w:tc>
          <w:tcPr>
            <w:tcW w:w="4252" w:type="dxa"/>
            <w:shd w:val="clear" w:color="auto" w:fill="FFD1D1"/>
            <w:vAlign w:val="center"/>
          </w:tcPr>
          <w:p w14:paraId="121EA603" w14:textId="77777777" w:rsidR="00687151" w:rsidRPr="00E22D92" w:rsidRDefault="00687151"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3CD37E9B" w14:textId="77777777" w:rsidR="00687151" w:rsidRPr="00E22D92" w:rsidRDefault="00687151"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687151" w:rsidRPr="0045597C" w14:paraId="6BA21EEC" w14:textId="77777777" w:rsidTr="008E7AB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AF48D12" w14:textId="6F961A4E" w:rsidR="00687151"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文字・さし絵・写真などの印刷は鮮明で、製本は堅牢か。</w:t>
            </w:r>
          </w:p>
        </w:tc>
        <w:tc>
          <w:tcPr>
            <w:tcW w:w="4252" w:type="dxa"/>
            <w:shd w:val="clear" w:color="auto" w:fill="FFEBEB"/>
            <w:vAlign w:val="center"/>
          </w:tcPr>
          <w:p w14:paraId="52D4C59A" w14:textId="0AB05909" w:rsidR="00687151" w:rsidRPr="00845DB4"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●印刷は鮮明で、読みやすい色調にしている。表紙は強度を高める加工が施されており、製本は長期間の使用にも耐えられるよう堅牢である。</w:t>
            </w:r>
          </w:p>
        </w:tc>
        <w:tc>
          <w:tcPr>
            <w:tcW w:w="4678" w:type="dxa"/>
            <w:vAlign w:val="center"/>
          </w:tcPr>
          <w:p w14:paraId="6F6AB4AC" w14:textId="682E1A86" w:rsidR="00687151" w:rsidRPr="00687151" w:rsidRDefault="0068715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b/>
                <w:bCs/>
                <w:sz w:val="18"/>
                <w:szCs w:val="20"/>
              </w:rPr>
              <w:t>全学年全</w:t>
            </w:r>
            <w:r>
              <w:rPr>
                <w:rFonts w:ascii="游ゴシック Light" w:eastAsia="游ゴシック Light" w:hAnsi="游ゴシック Light" w:hint="eastAsia"/>
                <w:b/>
                <w:bCs/>
                <w:sz w:val="18"/>
                <w:szCs w:val="20"/>
              </w:rPr>
              <w:t>ページ</w:t>
            </w:r>
          </w:p>
        </w:tc>
      </w:tr>
      <w:tr w:rsidR="00687151" w:rsidRPr="0045597C" w14:paraId="5120EDC0" w14:textId="77777777" w:rsidTr="008E7AB6">
        <w:trPr>
          <w:trHeight w:val="551"/>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75AB99F1" w14:textId="77777777" w:rsidR="00687151"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用紙やインキ、加工には</w:t>
            </w:r>
          </w:p>
          <w:p w14:paraId="533DAB8F" w14:textId="77777777" w:rsidR="00687151"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環境に配慮されたものが</w:t>
            </w:r>
          </w:p>
          <w:p w14:paraId="45892810" w14:textId="7FEB7446" w:rsidR="00687151"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使用されているか。</w:t>
            </w:r>
          </w:p>
        </w:tc>
        <w:tc>
          <w:tcPr>
            <w:tcW w:w="4252" w:type="dxa"/>
            <w:shd w:val="clear" w:color="auto" w:fill="FFEBEB"/>
            <w:vAlign w:val="center"/>
          </w:tcPr>
          <w:p w14:paraId="39D2D00B" w14:textId="344DB87B" w:rsidR="00687151" w:rsidRPr="00484F66" w:rsidRDefault="00687151"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●用紙には環境にやさしい再生紙を使用している。また、インキには化学物質の使用を抑えた植物油インキが使用されており、アレルギーや健康に対して配慮している。</w:t>
            </w:r>
          </w:p>
        </w:tc>
        <w:tc>
          <w:tcPr>
            <w:tcW w:w="4678" w:type="dxa"/>
            <w:vAlign w:val="center"/>
          </w:tcPr>
          <w:p w14:paraId="678414DA" w14:textId="5E74D488" w:rsidR="00687151" w:rsidRPr="00484F66" w:rsidRDefault="00687151"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b/>
                <w:bCs/>
                <w:sz w:val="18"/>
                <w:szCs w:val="20"/>
              </w:rPr>
              <w:t>全学年全</w:t>
            </w:r>
            <w:r w:rsidR="00CD63F0">
              <w:rPr>
                <w:rFonts w:ascii="游ゴシック Light" w:eastAsia="游ゴシック Light" w:hAnsi="游ゴシック Light" w:hint="eastAsia"/>
                <w:b/>
                <w:bCs/>
                <w:sz w:val="18"/>
                <w:szCs w:val="20"/>
              </w:rPr>
              <w:t>ページ</w:t>
            </w:r>
          </w:p>
        </w:tc>
      </w:tr>
      <w:tr w:rsidR="00687151" w:rsidRPr="0045597C" w14:paraId="395F0014" w14:textId="77777777" w:rsidTr="008E7A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774DB092" w14:textId="54A3DF7F" w:rsidR="00687151" w:rsidRPr="00CD63F0" w:rsidRDefault="00687151" w:rsidP="008E7AB6">
            <w:pPr>
              <w:spacing w:line="300" w:lineRule="exact"/>
              <w:rPr>
                <w:rFonts w:ascii="游ゴシック Light" w:eastAsia="游ゴシック Light" w:hAnsi="游ゴシック Light"/>
                <w:b w:val="0"/>
                <w:bCs w:val="0"/>
                <w:sz w:val="18"/>
                <w:szCs w:val="20"/>
              </w:rPr>
            </w:pPr>
          </w:p>
        </w:tc>
        <w:tc>
          <w:tcPr>
            <w:tcW w:w="4252" w:type="dxa"/>
            <w:shd w:val="clear" w:color="auto" w:fill="FFEBEB"/>
            <w:vAlign w:val="center"/>
          </w:tcPr>
          <w:p w14:paraId="7A7BB85D" w14:textId="39BD01F0" w:rsidR="00687151" w:rsidRPr="004C679B"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●表紙は、プレスコートで光沢度を高め、抗菌加工を施している。また、氏名欄は文字を書きやすいように型抜きをしている。</w:t>
            </w:r>
          </w:p>
        </w:tc>
        <w:tc>
          <w:tcPr>
            <w:tcW w:w="4678" w:type="dxa"/>
            <w:vAlign w:val="center"/>
          </w:tcPr>
          <w:p w14:paraId="60585FC5" w14:textId="3E939228" w:rsidR="00687151" w:rsidRPr="00687151" w:rsidRDefault="0068715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687151">
              <w:rPr>
                <w:rFonts w:ascii="游ゴシック Light" w:eastAsia="游ゴシック Light" w:hAnsi="游ゴシック Light" w:hint="eastAsia"/>
                <w:b/>
                <w:bCs/>
                <w:sz w:val="18"/>
                <w:szCs w:val="20"/>
              </w:rPr>
              <w:t>全学年表紙</w:t>
            </w:r>
          </w:p>
        </w:tc>
      </w:tr>
      <w:tr w:rsidR="008E7AB6" w:rsidRPr="008E7AB6" w14:paraId="4598FE4B" w14:textId="77777777" w:rsidTr="008E7AB6">
        <w:tblPrEx>
          <w:tblCellMar>
            <w:left w:w="108" w:type="dxa"/>
            <w:right w:w="108" w:type="dxa"/>
          </w:tblCellMar>
        </w:tblPrEx>
        <w:trPr>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tcPr>
          <w:p w14:paraId="45110AAC" w14:textId="77777777" w:rsidR="008E7AB6" w:rsidRPr="008E7AB6" w:rsidRDefault="008E7AB6" w:rsidP="008E7AB6">
            <w:pPr>
              <w:spacing w:line="300" w:lineRule="exact"/>
              <w:jc w:val="center"/>
              <w:rPr>
                <w:rFonts w:ascii="游ゴシック" w:eastAsia="游ゴシック" w:hAnsi="游ゴシック"/>
                <w:sz w:val="20"/>
                <w:szCs w:val="21"/>
              </w:rPr>
            </w:pPr>
            <w:r w:rsidRPr="008E7AB6">
              <w:rPr>
                <w:rFonts w:ascii="游ゴシック" w:eastAsia="游ゴシック" w:hAnsi="游ゴシック" w:hint="eastAsia"/>
                <w:sz w:val="20"/>
                <w:szCs w:val="21"/>
              </w:rPr>
              <w:lastRenderedPageBreak/>
              <w:t>検討の観点</w:t>
            </w:r>
          </w:p>
        </w:tc>
        <w:tc>
          <w:tcPr>
            <w:tcW w:w="4252" w:type="dxa"/>
            <w:shd w:val="clear" w:color="auto" w:fill="FFD1D1"/>
          </w:tcPr>
          <w:p w14:paraId="39D34852" w14:textId="77777777" w:rsidR="008E7AB6" w:rsidRPr="008E7AB6" w:rsidRDefault="008E7AB6" w:rsidP="008E7AB6">
            <w:pPr>
              <w:spacing w:line="300" w:lineRule="exact"/>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bCs/>
                <w:sz w:val="20"/>
                <w:szCs w:val="21"/>
              </w:rPr>
            </w:pPr>
            <w:r w:rsidRPr="008E7AB6">
              <w:rPr>
                <w:rFonts w:ascii="游ゴシック" w:eastAsia="游ゴシック" w:hAnsi="游ゴシック" w:hint="eastAsia"/>
                <w:b/>
                <w:bCs/>
                <w:sz w:val="20"/>
                <w:szCs w:val="21"/>
              </w:rPr>
              <w:t>内容の特色</w:t>
            </w:r>
          </w:p>
        </w:tc>
        <w:tc>
          <w:tcPr>
            <w:tcW w:w="4678" w:type="dxa"/>
            <w:shd w:val="clear" w:color="auto" w:fill="FFD1D1"/>
          </w:tcPr>
          <w:p w14:paraId="798A317A" w14:textId="77777777" w:rsidR="008E7AB6" w:rsidRPr="008E7AB6" w:rsidRDefault="008E7AB6" w:rsidP="008E7AB6">
            <w:pPr>
              <w:spacing w:line="300" w:lineRule="exact"/>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bCs/>
                <w:sz w:val="20"/>
                <w:szCs w:val="21"/>
              </w:rPr>
            </w:pPr>
            <w:r w:rsidRPr="008E7AB6">
              <w:rPr>
                <w:rFonts w:ascii="游ゴシック" w:eastAsia="游ゴシック" w:hAnsi="游ゴシック" w:hint="eastAsia"/>
                <w:b/>
                <w:bCs/>
                <w:sz w:val="20"/>
                <w:szCs w:val="21"/>
              </w:rPr>
              <w:t>具体例</w:t>
            </w:r>
          </w:p>
        </w:tc>
      </w:tr>
      <w:tr w:rsidR="00687151" w:rsidRPr="0045597C" w14:paraId="048D63B7" w14:textId="77777777" w:rsidTr="00E3425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14:paraId="67FB1908" w14:textId="7337129B" w:rsidR="00687151" w:rsidRPr="00CD63F0" w:rsidRDefault="00687151"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教科書の大きさや重</w:t>
            </w:r>
            <w:r w:rsidR="00E34253">
              <w:rPr>
                <w:rFonts w:ascii="游ゴシック Light" w:eastAsia="游ゴシック Light" w:hAnsi="游ゴシック Light" w:hint="eastAsia"/>
                <w:b w:val="0"/>
                <w:bCs w:val="0"/>
                <w:sz w:val="18"/>
                <w:szCs w:val="20"/>
              </w:rPr>
              <w:t>量</w:t>
            </w:r>
            <w:r w:rsidRPr="00CD63F0">
              <w:rPr>
                <w:rFonts w:ascii="游ゴシック Light" w:eastAsia="游ゴシック Light" w:hAnsi="游ゴシック Light" w:hint="eastAsia"/>
                <w:b w:val="0"/>
                <w:bCs w:val="0"/>
                <w:sz w:val="18"/>
                <w:szCs w:val="20"/>
              </w:rPr>
              <w:t>は、児童の身体的な負担に配慮されているか。</w:t>
            </w:r>
          </w:p>
        </w:tc>
        <w:tc>
          <w:tcPr>
            <w:tcW w:w="4252" w:type="dxa"/>
            <w:shd w:val="clear" w:color="auto" w:fill="FFEBEB"/>
            <w:vAlign w:val="center"/>
          </w:tcPr>
          <w:p w14:paraId="26FC3873" w14:textId="1DB1ED5C" w:rsidR="00687151" w:rsidRPr="00687151" w:rsidRDefault="00687151"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687151">
              <w:rPr>
                <w:rFonts w:ascii="游ゴシック Light" w:eastAsia="游ゴシック Light" w:hAnsi="游ゴシック Light" w:hint="eastAsia"/>
                <w:sz w:val="18"/>
                <w:szCs w:val="20"/>
              </w:rPr>
              <w:t>●判型は、さし絵や写真、図が大きく掲載できるよう</w:t>
            </w:r>
            <w:r w:rsidRPr="00687151">
              <w:rPr>
                <w:rFonts w:ascii="游ゴシック Light" w:eastAsia="游ゴシック Light" w:hAnsi="游ゴシック Light"/>
                <w:sz w:val="18"/>
                <w:szCs w:val="20"/>
              </w:rPr>
              <w:t>B5判よりワイドなAB判を採用している。</w:t>
            </w:r>
            <w:r w:rsidRPr="00687151">
              <w:rPr>
                <w:rFonts w:ascii="游ゴシック Light" w:eastAsia="游ゴシック Light" w:hAnsi="游ゴシック Light" w:hint="eastAsia"/>
                <w:sz w:val="18"/>
                <w:szCs w:val="20"/>
              </w:rPr>
              <w:t>また、教材内容を精選して全体のページ数を抑えたり、軽量で丈夫な用紙を使ったりすることで重量を軽くし、児童の身体的な負担を軽減している。</w:t>
            </w:r>
          </w:p>
        </w:tc>
        <w:tc>
          <w:tcPr>
            <w:tcW w:w="4678" w:type="dxa"/>
            <w:shd w:val="clear" w:color="auto" w:fill="auto"/>
            <w:vAlign w:val="center"/>
          </w:tcPr>
          <w:p w14:paraId="350E66E0" w14:textId="3DBBCD90" w:rsidR="00687151" w:rsidRPr="00687151" w:rsidRDefault="00687151"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897D17">
              <w:rPr>
                <w:rFonts w:ascii="游ゴシック Light" w:eastAsia="游ゴシック Light" w:hAnsi="游ゴシック Light" w:hint="eastAsia"/>
                <w:b/>
                <w:bCs/>
                <w:sz w:val="18"/>
                <w:szCs w:val="20"/>
              </w:rPr>
              <w:t>全学年全</w:t>
            </w:r>
            <w:r>
              <w:rPr>
                <w:rFonts w:ascii="游ゴシック Light" w:eastAsia="游ゴシック Light" w:hAnsi="游ゴシック Light" w:hint="eastAsia"/>
                <w:b/>
                <w:bCs/>
                <w:sz w:val="18"/>
                <w:szCs w:val="20"/>
              </w:rPr>
              <w:t>ページ</w:t>
            </w:r>
          </w:p>
        </w:tc>
      </w:tr>
    </w:tbl>
    <w:p w14:paraId="7DF89AB2" w14:textId="77777777" w:rsidR="00C24A2F" w:rsidRPr="00C24A2F" w:rsidRDefault="00C24A2F" w:rsidP="00C24A2F">
      <w:pPr>
        <w:spacing w:line="240" w:lineRule="exact"/>
        <w:rPr>
          <w:rFonts w:ascii="游ゴシック" w:eastAsia="游ゴシック" w:hAnsi="游ゴシック"/>
          <w:sz w:val="18"/>
          <w:szCs w:val="18"/>
        </w:rPr>
      </w:pPr>
    </w:p>
    <w:tbl>
      <w:tblPr>
        <w:tblStyle w:val="a3"/>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1057"/>
      </w:tblGrid>
      <w:tr w:rsidR="00C24A2F" w:rsidRPr="00C24A2F" w14:paraId="46938AC9" w14:textId="77777777" w:rsidTr="00C24A2F">
        <w:tc>
          <w:tcPr>
            <w:tcW w:w="11057" w:type="dxa"/>
            <w:shd w:val="clear" w:color="auto" w:fill="D9E2F3" w:themeFill="accent1" w:themeFillTint="33"/>
          </w:tcPr>
          <w:p w14:paraId="67E7E6F1" w14:textId="254015B1" w:rsidR="00C24A2F" w:rsidRPr="00C24A2F" w:rsidRDefault="00C24A2F">
            <w:pPr>
              <w:rPr>
                <w:rFonts w:ascii="游ゴシック" w:eastAsia="游ゴシック" w:hAnsi="游ゴシック"/>
                <w:b/>
                <w:bCs/>
                <w:sz w:val="20"/>
                <w:szCs w:val="21"/>
              </w:rPr>
            </w:pPr>
            <w:r w:rsidRPr="00C24A2F">
              <w:rPr>
                <w:rFonts w:ascii="游ゴシック" w:eastAsia="游ゴシック" w:hAnsi="游ゴシック" w:hint="eastAsia"/>
                <w:b/>
                <w:bCs/>
                <w:sz w:val="20"/>
                <w:szCs w:val="21"/>
              </w:rPr>
              <w:t>その他の取り組み</w:t>
            </w:r>
          </w:p>
        </w:tc>
      </w:tr>
    </w:tbl>
    <w:p w14:paraId="01350544" w14:textId="198D97A8" w:rsidR="004C679B" w:rsidRDefault="004C679B" w:rsidP="00C24A2F">
      <w:pPr>
        <w:spacing w:line="60" w:lineRule="exact"/>
        <w:rPr>
          <w:rFonts w:ascii="游ゴシック" w:eastAsia="游ゴシック" w:hAnsi="游ゴシック"/>
          <w:sz w:val="20"/>
          <w:szCs w:val="21"/>
        </w:rPr>
      </w:pPr>
    </w:p>
    <w:tbl>
      <w:tblPr>
        <w:tblStyle w:val="2"/>
        <w:tblW w:w="11057" w:type="dxa"/>
        <w:tblInd w:w="-142" w:type="dxa"/>
        <w:tblCellMar>
          <w:top w:w="57" w:type="dxa"/>
          <w:left w:w="57" w:type="dxa"/>
          <w:bottom w:w="57" w:type="dxa"/>
          <w:right w:w="57" w:type="dxa"/>
        </w:tblCellMar>
        <w:tblLook w:val="04A0" w:firstRow="1" w:lastRow="0" w:firstColumn="1" w:lastColumn="0" w:noHBand="0" w:noVBand="1"/>
      </w:tblPr>
      <w:tblGrid>
        <w:gridCol w:w="2127"/>
        <w:gridCol w:w="4252"/>
        <w:gridCol w:w="4678"/>
      </w:tblGrid>
      <w:tr w:rsidR="009415E8" w:rsidRPr="0045597C" w14:paraId="479F6454" w14:textId="77777777" w:rsidTr="008E7AB6">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127" w:type="dxa"/>
            <w:shd w:val="clear" w:color="auto" w:fill="FFD1D1"/>
            <w:vAlign w:val="center"/>
          </w:tcPr>
          <w:p w14:paraId="7DE28ED0" w14:textId="77777777" w:rsidR="009415E8" w:rsidRPr="00845DB4" w:rsidRDefault="009415E8" w:rsidP="008E7AB6">
            <w:pPr>
              <w:spacing w:line="300" w:lineRule="exact"/>
              <w:jc w:val="center"/>
              <w:rPr>
                <w:rFonts w:ascii="游ゴシック Light" w:eastAsia="游ゴシック Light" w:hAnsi="游ゴシック Light"/>
                <w:b w:val="0"/>
                <w:bCs w:val="0"/>
                <w:sz w:val="18"/>
                <w:szCs w:val="20"/>
              </w:rPr>
            </w:pPr>
            <w:r w:rsidRPr="00167770">
              <w:rPr>
                <w:rFonts w:ascii="游ゴシック" w:eastAsia="游ゴシック" w:hAnsi="游ゴシック" w:hint="eastAsia"/>
                <w:sz w:val="20"/>
                <w:szCs w:val="21"/>
              </w:rPr>
              <w:t>検討の観点</w:t>
            </w:r>
          </w:p>
        </w:tc>
        <w:tc>
          <w:tcPr>
            <w:tcW w:w="4252" w:type="dxa"/>
            <w:shd w:val="clear" w:color="auto" w:fill="FFD1D1"/>
            <w:vAlign w:val="center"/>
          </w:tcPr>
          <w:p w14:paraId="778DB65F" w14:textId="77777777" w:rsidR="009415E8" w:rsidRPr="00E22D92" w:rsidRDefault="009415E8"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内容の特色</w:t>
            </w:r>
          </w:p>
        </w:tc>
        <w:tc>
          <w:tcPr>
            <w:tcW w:w="4678" w:type="dxa"/>
            <w:shd w:val="clear" w:color="auto" w:fill="FFD1D1"/>
            <w:vAlign w:val="center"/>
          </w:tcPr>
          <w:p w14:paraId="129A619C" w14:textId="77777777" w:rsidR="009415E8" w:rsidRPr="00E22D92" w:rsidRDefault="009415E8" w:rsidP="008E7AB6">
            <w:pPr>
              <w:spacing w:line="300" w:lineRule="exact"/>
              <w:ind w:left="200" w:hangingChars="100" w:hanging="200"/>
              <w:jc w:val="center"/>
              <w:cnfStyle w:val="100000000000" w:firstRow="1"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167770">
              <w:rPr>
                <w:rFonts w:ascii="游ゴシック" w:eastAsia="游ゴシック" w:hAnsi="游ゴシック" w:hint="eastAsia"/>
                <w:sz w:val="20"/>
                <w:szCs w:val="21"/>
              </w:rPr>
              <w:t>具体例</w:t>
            </w:r>
          </w:p>
        </w:tc>
      </w:tr>
      <w:tr w:rsidR="009415E8" w:rsidRPr="0045597C" w14:paraId="1BA33730" w14:textId="77777777" w:rsidTr="008E7AB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8D8CF5E" w14:textId="488D226B"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教育の情報化に対応した指導ができるようになっているか。</w:t>
            </w:r>
          </w:p>
        </w:tc>
        <w:tc>
          <w:tcPr>
            <w:tcW w:w="4252" w:type="dxa"/>
            <w:shd w:val="clear" w:color="auto" w:fill="FFEBEB"/>
            <w:vAlign w:val="center"/>
          </w:tcPr>
          <w:p w14:paraId="409835B8" w14:textId="4FA3CD2B" w:rsidR="009415E8" w:rsidRPr="00845DB4" w:rsidRDefault="009415E8"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9415E8">
              <w:rPr>
                <w:rFonts w:ascii="游ゴシック Light" w:eastAsia="游ゴシック Light" w:hAnsi="游ゴシック Light" w:hint="eastAsia"/>
                <w:sz w:val="18"/>
                <w:szCs w:val="20"/>
              </w:rPr>
              <w:t>●教科書の学びをさらに深め、充実させることができるよう、二次元コードでリンクさせる「まなびリンク」が充実している。</w:t>
            </w:r>
          </w:p>
        </w:tc>
        <w:tc>
          <w:tcPr>
            <w:tcW w:w="4678" w:type="dxa"/>
            <w:vAlign w:val="center"/>
          </w:tcPr>
          <w:p w14:paraId="1AAFA32E" w14:textId="77777777" w:rsidR="009415E8" w:rsidRPr="00CD63F0" w:rsidRDefault="009415E8"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CD63F0">
              <w:rPr>
                <w:rFonts w:ascii="游ゴシック Light" w:eastAsia="游ゴシック Light" w:hAnsi="游ゴシック Light" w:hint="eastAsia"/>
                <w:b/>
                <w:bCs/>
                <w:sz w:val="18"/>
                <w:szCs w:val="20"/>
              </w:rPr>
              <w:t>「まなびリンク」の数</w:t>
            </w:r>
          </w:p>
          <w:p w14:paraId="5F13E18B" w14:textId="6AEBFC38" w:rsidR="009415E8" w:rsidRPr="007E0821" w:rsidRDefault="007E0821" w:rsidP="007E0821">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color w:val="00B050"/>
                <w:sz w:val="18"/>
                <w:szCs w:val="20"/>
                <w:bdr w:val="single" w:sz="4" w:space="0" w:color="auto"/>
              </w:rPr>
            </w:pPr>
            <w:r w:rsidRPr="00716C3C">
              <w:rPr>
                <w:rFonts w:ascii="游ゴシック Light" w:eastAsia="游ゴシック Light" w:hAnsi="游ゴシック Light" w:hint="eastAsia"/>
                <w:b/>
                <w:bCs/>
                <w:color w:val="FF0000"/>
                <w:sz w:val="18"/>
                <w:szCs w:val="20"/>
                <w:bdr w:val="single" w:sz="4" w:space="0" w:color="auto"/>
              </w:rPr>
              <w:t>１年</w:t>
            </w:r>
            <w:r w:rsidR="009415E8" w:rsidRPr="009415E8">
              <w:rPr>
                <w:rFonts w:ascii="游ゴシック Light" w:eastAsia="游ゴシック Light" w:hAnsi="游ゴシック Light"/>
                <w:sz w:val="18"/>
                <w:szCs w:val="20"/>
              </w:rPr>
              <w:t>37、</w:t>
            </w:r>
            <w:r w:rsidRPr="00716C3C">
              <w:rPr>
                <w:rFonts w:ascii="游ゴシック Light" w:eastAsia="游ゴシック Light" w:hAnsi="游ゴシック Light" w:hint="eastAsia"/>
                <w:b/>
                <w:bCs/>
                <w:color w:val="2F5496" w:themeColor="accent1" w:themeShade="BF"/>
                <w:sz w:val="18"/>
                <w:szCs w:val="20"/>
                <w:bdr w:val="single" w:sz="4" w:space="0" w:color="auto"/>
              </w:rPr>
              <w:t>２年</w:t>
            </w:r>
            <w:r w:rsidR="009415E8" w:rsidRPr="009415E8">
              <w:rPr>
                <w:rFonts w:ascii="游ゴシック Light" w:eastAsia="游ゴシック Light" w:hAnsi="游ゴシック Light"/>
                <w:sz w:val="18"/>
                <w:szCs w:val="20"/>
              </w:rPr>
              <w:t>41、</w:t>
            </w:r>
            <w:r w:rsidRPr="00690819">
              <w:rPr>
                <w:rFonts w:ascii="游ゴシック Light" w:eastAsia="游ゴシック Light" w:hAnsi="游ゴシック Light" w:hint="eastAsia"/>
                <w:b/>
                <w:bCs/>
                <w:color w:val="00B050"/>
                <w:sz w:val="18"/>
                <w:szCs w:val="20"/>
                <w:bdr w:val="single" w:sz="4" w:space="0" w:color="auto"/>
              </w:rPr>
              <w:t>３</w:t>
            </w:r>
            <w:r>
              <w:rPr>
                <w:rFonts w:ascii="游ゴシック Light" w:eastAsia="游ゴシック Light" w:hAnsi="游ゴシック Light" w:hint="eastAsia"/>
                <w:b/>
                <w:bCs/>
                <w:color w:val="00B050"/>
                <w:sz w:val="18"/>
                <w:szCs w:val="20"/>
                <w:bdr w:val="single" w:sz="4" w:space="0" w:color="auto"/>
              </w:rPr>
              <w:t>年</w:t>
            </w:r>
            <w:r w:rsidR="009415E8" w:rsidRPr="009415E8">
              <w:rPr>
                <w:rFonts w:ascii="游ゴシック Light" w:eastAsia="游ゴシック Light" w:hAnsi="游ゴシック Light"/>
                <w:sz w:val="18"/>
                <w:szCs w:val="20"/>
              </w:rPr>
              <w:t>59、</w:t>
            </w:r>
            <w:r w:rsidRPr="00716C3C">
              <w:rPr>
                <w:rFonts w:ascii="游ゴシック Light" w:eastAsia="游ゴシック Light" w:hAnsi="游ゴシック Light"/>
                <w:b/>
                <w:bCs/>
                <w:color w:val="FC6E04"/>
                <w:sz w:val="18"/>
                <w:szCs w:val="20"/>
                <w:bdr w:val="single" w:sz="4" w:space="0" w:color="auto"/>
              </w:rPr>
              <w:t>４年</w:t>
            </w:r>
            <w:r w:rsidR="009415E8" w:rsidRPr="009415E8">
              <w:rPr>
                <w:rFonts w:ascii="游ゴシック Light" w:eastAsia="游ゴシック Light" w:hAnsi="游ゴシック Light"/>
                <w:sz w:val="18"/>
                <w:szCs w:val="20"/>
              </w:rPr>
              <w:t>64、</w:t>
            </w:r>
            <w:r w:rsidRPr="00716C3C">
              <w:rPr>
                <w:rFonts w:ascii="游ゴシック Light" w:eastAsia="游ゴシック Light" w:hAnsi="游ゴシック Light"/>
                <w:b/>
                <w:bCs/>
                <w:color w:val="CC00CC"/>
                <w:sz w:val="18"/>
                <w:szCs w:val="20"/>
                <w:bdr w:val="single" w:sz="4" w:space="0" w:color="auto"/>
              </w:rPr>
              <w:t>５年</w:t>
            </w:r>
            <w:r w:rsidR="009415E8" w:rsidRPr="009415E8">
              <w:rPr>
                <w:rFonts w:ascii="游ゴシック Light" w:eastAsia="游ゴシック Light" w:hAnsi="游ゴシック Light"/>
                <w:sz w:val="18"/>
                <w:szCs w:val="20"/>
              </w:rPr>
              <w:t>71、</w:t>
            </w:r>
            <w:r w:rsidRPr="00716C3C">
              <w:rPr>
                <w:rFonts w:ascii="游ゴシック Light" w:eastAsia="游ゴシック Light" w:hAnsi="游ゴシック Light"/>
                <w:b/>
                <w:bCs/>
                <w:color w:val="00CC99"/>
                <w:sz w:val="18"/>
                <w:szCs w:val="20"/>
                <w:bdr w:val="single" w:sz="4" w:space="0" w:color="auto"/>
              </w:rPr>
              <w:t>６年</w:t>
            </w:r>
            <w:r w:rsidR="009415E8" w:rsidRPr="009415E8">
              <w:rPr>
                <w:rFonts w:ascii="游ゴシック Light" w:eastAsia="游ゴシック Light" w:hAnsi="游ゴシック Light"/>
                <w:sz w:val="18"/>
                <w:szCs w:val="20"/>
              </w:rPr>
              <w:t>73</w:t>
            </w:r>
          </w:p>
          <w:p w14:paraId="18C0766D" w14:textId="77777777" w:rsidR="009415E8" w:rsidRPr="009415E8" w:rsidRDefault="009415E8"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9415E8">
              <w:rPr>
                <w:rFonts w:ascii="游ゴシック Light" w:eastAsia="游ゴシック Light" w:hAnsi="游ゴシック Light" w:hint="eastAsia"/>
                <w:sz w:val="18"/>
                <w:szCs w:val="20"/>
              </w:rPr>
              <w:t>教材冒頭二次元コードの内容：教材の解説</w:t>
            </w:r>
          </w:p>
          <w:p w14:paraId="25E01C47" w14:textId="7D3A5DB5" w:rsidR="008E7AB6" w:rsidRDefault="009415E8"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9415E8">
              <w:rPr>
                <w:rFonts w:ascii="游ゴシック Light" w:eastAsia="游ゴシック Light" w:hAnsi="游ゴシック Light" w:hint="eastAsia"/>
                <w:sz w:val="18"/>
                <w:szCs w:val="20"/>
              </w:rPr>
              <w:t>教材末二次元コードの内容：関連図書の紹介、関連する外部リンク</w:t>
            </w:r>
          </w:p>
          <w:p w14:paraId="00E10B70" w14:textId="2A5DC642" w:rsidR="008E7AB6" w:rsidRDefault="00716C3C"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Pr>
                <w:noProof/>
              </w:rPr>
              <w:drawing>
                <wp:anchor distT="0" distB="0" distL="114300" distR="114300" simplePos="0" relativeHeight="251668480" behindDoc="0" locked="0" layoutInCell="1" allowOverlap="1" wp14:anchorId="797D6159" wp14:editId="34E4ABA4">
                  <wp:simplePos x="0" y="0"/>
                  <wp:positionH relativeFrom="column">
                    <wp:posOffset>36195</wp:posOffset>
                  </wp:positionH>
                  <wp:positionV relativeFrom="paragraph">
                    <wp:posOffset>6985</wp:posOffset>
                  </wp:positionV>
                  <wp:extent cx="539750" cy="539750"/>
                  <wp:effectExtent l="0" t="0" r="0" b="0"/>
                  <wp:wrapNone/>
                  <wp:docPr id="10424503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6E3C8" w14:textId="3DB02A91" w:rsidR="008E7AB6" w:rsidRDefault="008E7AB6" w:rsidP="008E7AB6">
            <w:pPr>
              <w:spacing w:line="3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p>
          <w:p w14:paraId="69D65891" w14:textId="77777777" w:rsidR="00346C5C" w:rsidRDefault="00346C5C" w:rsidP="00716C3C">
            <w:pPr>
              <w:spacing w:line="300" w:lineRule="exact"/>
              <w:ind w:firstLineChars="550" w:firstLine="971"/>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p>
          <w:p w14:paraId="2A51B541" w14:textId="40812BE1" w:rsidR="00CD63F0" w:rsidRPr="00687151" w:rsidRDefault="00346C5C" w:rsidP="00346C5C">
            <w:pPr>
              <w:spacing w:line="200" w:lineRule="exact"/>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Pr>
                <w:rFonts w:ascii="游ゴシック Light" w:eastAsia="游ゴシック Light" w:hAnsi="游ゴシック Light" w:hint="eastAsia"/>
                <w:b/>
                <w:bCs/>
                <w:sz w:val="18"/>
                <w:szCs w:val="20"/>
              </w:rPr>
              <w:t>➡</w:t>
            </w:r>
            <w:r w:rsidR="00CD63F0" w:rsidRPr="00C24A2F">
              <w:rPr>
                <w:rFonts w:ascii="游ゴシック Light" w:eastAsia="游ゴシック Light" w:hAnsi="游ゴシック Light" w:hint="eastAsia"/>
                <w:b/>
                <w:bCs/>
                <w:sz w:val="18"/>
                <w:szCs w:val="20"/>
              </w:rPr>
              <w:t>まなびリンクは</w:t>
            </w:r>
            <w:r w:rsidR="00CD63F0" w:rsidRPr="00346C5C">
              <w:rPr>
                <w:rFonts w:ascii="游ゴシック Light" w:eastAsia="游ゴシック Light" w:hAnsi="游ゴシック Light" w:hint="eastAsia"/>
                <w:b/>
                <w:bCs/>
                <w:sz w:val="18"/>
                <w:szCs w:val="20"/>
              </w:rPr>
              <w:t>こちら</w:t>
            </w:r>
            <w:r w:rsidR="00CD63F0" w:rsidRPr="00C24A2F">
              <w:rPr>
                <w:rFonts w:ascii="游ゴシック Light" w:eastAsia="游ゴシック Light" w:hAnsi="游ゴシック Light" w:hint="eastAsia"/>
                <w:b/>
                <w:bCs/>
                <w:sz w:val="18"/>
                <w:szCs w:val="20"/>
              </w:rPr>
              <w:t>から</w:t>
            </w:r>
            <w:r>
              <w:rPr>
                <w:rFonts w:ascii="游ゴシック Light" w:eastAsia="游ゴシック Light" w:hAnsi="游ゴシック Light"/>
                <w:b/>
                <w:bCs/>
                <w:sz w:val="18"/>
                <w:szCs w:val="20"/>
              </w:rPr>
              <w:br/>
            </w:r>
            <w:r w:rsidRPr="00346C5C">
              <w:rPr>
                <w:rFonts w:ascii="游ゴシック Light" w:eastAsia="游ゴシック Light" w:hAnsi="游ゴシック Light" w:hint="eastAsia"/>
                <w:sz w:val="14"/>
                <w:szCs w:val="16"/>
              </w:rPr>
              <w:t>（</w:t>
            </w:r>
            <w:hyperlink r:id="rId13" w:history="1">
              <w:r w:rsidRPr="00346C5C">
                <w:rPr>
                  <w:rStyle w:val="a8"/>
                  <w:rFonts w:ascii="游ゴシック Light" w:eastAsia="游ゴシック Light" w:hAnsi="游ゴシック Light"/>
                  <w:sz w:val="14"/>
                  <w:szCs w:val="16"/>
                </w:rPr>
                <w:t>https://www.kyoiku-shuppan.co.jp/m-link24/dotoku/index.html</w:t>
              </w:r>
            </w:hyperlink>
            <w:r w:rsidRPr="00346C5C">
              <w:rPr>
                <w:rFonts w:ascii="游ゴシック Light" w:eastAsia="游ゴシック Light" w:hAnsi="游ゴシック Light" w:hint="eastAsia"/>
                <w:sz w:val="14"/>
                <w:szCs w:val="16"/>
              </w:rPr>
              <w:t>）</w:t>
            </w:r>
          </w:p>
        </w:tc>
      </w:tr>
      <w:tr w:rsidR="009415E8" w:rsidRPr="0045597C" w14:paraId="02EBA700" w14:textId="77777777" w:rsidTr="008E7AB6">
        <w:trPr>
          <w:trHeight w:val="551"/>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629857AB" w14:textId="77777777"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授業の幅を広げるデジタ</w:t>
            </w:r>
          </w:p>
          <w:p w14:paraId="096838C8" w14:textId="77777777"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ルコンテンツは充実して</w:t>
            </w:r>
          </w:p>
          <w:p w14:paraId="1CB97BD7" w14:textId="7E56F538"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いるか。</w:t>
            </w:r>
          </w:p>
        </w:tc>
        <w:tc>
          <w:tcPr>
            <w:tcW w:w="4252" w:type="dxa"/>
            <w:shd w:val="clear" w:color="auto" w:fill="FFEBEB"/>
            <w:vAlign w:val="center"/>
          </w:tcPr>
          <w:p w14:paraId="12D0A992" w14:textId="644EF07D" w:rsidR="009415E8" w:rsidRPr="00484F66" w:rsidRDefault="009415E8"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9415E8">
              <w:rPr>
                <w:rFonts w:ascii="游ゴシック Light" w:eastAsia="游ゴシック Light" w:hAnsi="游ゴシック Light" w:hint="eastAsia"/>
                <w:sz w:val="18"/>
                <w:szCs w:val="20"/>
              </w:rPr>
              <w:t>●『学習者用デジタル教科書』は、有用なツールがたくさん用意されている。また、『学習者用デジタル教材』の授業支援ツールと組み合わせることで、多様な学習展開が可能になり、活用度が高い。</w:t>
            </w:r>
          </w:p>
        </w:tc>
        <w:tc>
          <w:tcPr>
            <w:tcW w:w="4678" w:type="dxa"/>
            <w:vAlign w:val="center"/>
          </w:tcPr>
          <w:p w14:paraId="0A0E26C8" w14:textId="77777777" w:rsidR="009415E8" w:rsidRPr="009415E8" w:rsidRDefault="009415E8" w:rsidP="008E7AB6">
            <w:pPr>
              <w:spacing w:line="300" w:lineRule="exact"/>
              <w:ind w:left="177" w:hangingChars="100" w:hanging="177"/>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9415E8">
              <w:rPr>
                <w:rFonts w:ascii="游ゴシック Light" w:eastAsia="游ゴシック Light" w:hAnsi="游ゴシック Light" w:hint="eastAsia"/>
                <w:b/>
                <w:bCs/>
                <w:sz w:val="18"/>
                <w:szCs w:val="20"/>
              </w:rPr>
              <w:t>学習者用デジタル教科書</w:t>
            </w:r>
          </w:p>
          <w:p w14:paraId="5BF28A9D" w14:textId="77777777" w:rsidR="009415E8" w:rsidRPr="00CD63F0" w:rsidRDefault="009415E8"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ビューア機能：拡大、書き込みなど</w:t>
            </w:r>
          </w:p>
          <w:p w14:paraId="02BC9F93" w14:textId="77777777" w:rsidR="009415E8" w:rsidRPr="00CD63F0" w:rsidRDefault="009415E8"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コンテンツ例：音声読み上げ、総ルビ、分かち書き、書体・</w:t>
            </w:r>
          </w:p>
          <w:p w14:paraId="6A05FDEF" w14:textId="19428B85" w:rsidR="009415E8" w:rsidRPr="00484F66" w:rsidRDefault="009415E8"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行間変更など</w:t>
            </w:r>
          </w:p>
        </w:tc>
      </w:tr>
      <w:tr w:rsidR="009415E8" w:rsidRPr="0045597C" w14:paraId="36DCC7FC" w14:textId="77777777" w:rsidTr="008E7A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25725111" w14:textId="77777777" w:rsidR="009415E8" w:rsidRPr="00CD63F0" w:rsidRDefault="009415E8" w:rsidP="008E7AB6">
            <w:pPr>
              <w:spacing w:line="300" w:lineRule="exact"/>
              <w:rPr>
                <w:rFonts w:ascii="游ゴシック Light" w:eastAsia="游ゴシック Light" w:hAnsi="游ゴシック Light"/>
                <w:b w:val="0"/>
                <w:bCs w:val="0"/>
                <w:sz w:val="18"/>
                <w:szCs w:val="20"/>
              </w:rPr>
            </w:pPr>
          </w:p>
        </w:tc>
        <w:tc>
          <w:tcPr>
            <w:tcW w:w="4252" w:type="dxa"/>
            <w:shd w:val="clear" w:color="auto" w:fill="FFEBEB"/>
            <w:vAlign w:val="center"/>
          </w:tcPr>
          <w:p w14:paraId="2D9CB725" w14:textId="5346FBF6" w:rsidR="009415E8" w:rsidRPr="004C679B" w:rsidRDefault="009415E8" w:rsidP="008E7AB6">
            <w:pPr>
              <w:spacing w:line="300" w:lineRule="exact"/>
              <w:ind w:left="180" w:hangingChars="100" w:hanging="18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9415E8">
              <w:rPr>
                <w:rFonts w:ascii="游ゴシック Light" w:eastAsia="游ゴシック Light" w:hAnsi="游ゴシック Light" w:hint="eastAsia"/>
                <w:sz w:val="18"/>
                <w:szCs w:val="20"/>
              </w:rPr>
              <w:t>●『指導者用デジタル教科書（教材）』は、教科書と教材が一体化したもので活用しやすく、今までにない新しい道徳授業が展開できる。</w:t>
            </w:r>
          </w:p>
        </w:tc>
        <w:tc>
          <w:tcPr>
            <w:tcW w:w="4678" w:type="dxa"/>
            <w:vAlign w:val="center"/>
          </w:tcPr>
          <w:p w14:paraId="07336333" w14:textId="77777777" w:rsidR="009415E8" w:rsidRDefault="009415E8" w:rsidP="008E7AB6">
            <w:pPr>
              <w:spacing w:line="300" w:lineRule="exact"/>
              <w:ind w:left="177" w:hangingChars="100" w:hanging="177"/>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b/>
                <w:bCs/>
                <w:sz w:val="18"/>
                <w:szCs w:val="20"/>
              </w:rPr>
            </w:pPr>
            <w:r w:rsidRPr="009415E8">
              <w:rPr>
                <w:rFonts w:ascii="游ゴシック Light" w:eastAsia="游ゴシック Light" w:hAnsi="游ゴシック Light" w:hint="eastAsia"/>
                <w:b/>
                <w:bCs/>
                <w:sz w:val="18"/>
                <w:szCs w:val="20"/>
              </w:rPr>
              <w:t>指導者用デジタル教科書（教材）</w:t>
            </w:r>
          </w:p>
          <w:p w14:paraId="702AD93C" w14:textId="55505E02" w:rsidR="009415E8" w:rsidRPr="00CD63F0" w:rsidRDefault="009415E8" w:rsidP="008E7AB6">
            <w:pPr>
              <w:spacing w:line="300" w:lineRule="exact"/>
              <w:ind w:leftChars="100" w:left="210"/>
              <w:cnfStyle w:val="000000100000" w:firstRow="0" w:lastRow="0" w:firstColumn="0" w:lastColumn="0" w:oddVBand="0" w:evenVBand="0" w:oddHBand="1"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……「教師用指導書セット」に同梱</w:t>
            </w:r>
          </w:p>
        </w:tc>
      </w:tr>
      <w:tr w:rsidR="009415E8" w:rsidRPr="0045597C" w14:paraId="5525E674" w14:textId="77777777" w:rsidTr="008E7AB6">
        <w:trPr>
          <w:trHeight w:val="20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830F592" w14:textId="77777777"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授業支援などの教員の負</w:t>
            </w:r>
          </w:p>
          <w:p w14:paraId="7949AE50" w14:textId="77777777"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担軽減に寄与する工夫が</w:t>
            </w:r>
          </w:p>
          <w:p w14:paraId="4EF0EBAF" w14:textId="1AB12FD2" w:rsidR="009415E8" w:rsidRPr="00CD63F0" w:rsidRDefault="009415E8" w:rsidP="008E7AB6">
            <w:pPr>
              <w:spacing w:line="300" w:lineRule="exact"/>
              <w:rPr>
                <w:rFonts w:ascii="游ゴシック Light" w:eastAsia="游ゴシック Light" w:hAnsi="游ゴシック Light"/>
                <w:b w:val="0"/>
                <w:bCs w:val="0"/>
                <w:sz w:val="18"/>
                <w:szCs w:val="20"/>
              </w:rPr>
            </w:pPr>
            <w:r w:rsidRPr="00CD63F0">
              <w:rPr>
                <w:rFonts w:ascii="游ゴシック Light" w:eastAsia="游ゴシック Light" w:hAnsi="游ゴシック Light" w:hint="eastAsia"/>
                <w:b w:val="0"/>
                <w:bCs w:val="0"/>
                <w:sz w:val="18"/>
                <w:szCs w:val="20"/>
              </w:rPr>
              <w:t>あるか。</w:t>
            </w:r>
          </w:p>
        </w:tc>
        <w:tc>
          <w:tcPr>
            <w:tcW w:w="4252" w:type="dxa"/>
            <w:shd w:val="clear" w:color="auto" w:fill="FFEBEB"/>
            <w:vAlign w:val="center"/>
          </w:tcPr>
          <w:p w14:paraId="0B8E69F3" w14:textId="0E571DDE" w:rsidR="009415E8" w:rsidRPr="00687151" w:rsidRDefault="009415E8" w:rsidP="008E7AB6">
            <w:pPr>
              <w:spacing w:line="30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9415E8">
              <w:rPr>
                <w:rFonts w:ascii="游ゴシック Light" w:eastAsia="游ゴシック Light" w:hAnsi="游ゴシック Light" w:hint="eastAsia"/>
                <w:sz w:val="18"/>
                <w:szCs w:val="20"/>
              </w:rPr>
              <w:t>●教師用指導書は、『朱書編』『解説・展開編』『ワークシート編』だけでなく、『デジタル指導書〈朱書編〉〈ワークシート編〉』『指導者用デジタル教科書（教材）』『学習者用デジタル教材』が全てセットになっており、とても充実している。</w:t>
            </w:r>
          </w:p>
        </w:tc>
        <w:tc>
          <w:tcPr>
            <w:tcW w:w="4678" w:type="dxa"/>
            <w:vAlign w:val="center"/>
          </w:tcPr>
          <w:p w14:paraId="0CD4638C" w14:textId="77777777" w:rsidR="009415E8" w:rsidRPr="009415E8" w:rsidRDefault="009415E8" w:rsidP="008E7AB6">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9415E8">
              <w:rPr>
                <w:rFonts w:ascii="游ゴシック Light" w:eastAsia="游ゴシック Light" w:hAnsi="游ゴシック Light" w:hint="eastAsia"/>
                <w:b/>
                <w:bCs/>
                <w:sz w:val="18"/>
                <w:szCs w:val="20"/>
              </w:rPr>
              <w:t>『指導者用デジタル教科書（教材）』</w:t>
            </w:r>
          </w:p>
          <w:p w14:paraId="4AFB96A6" w14:textId="77777777" w:rsidR="009415E8" w:rsidRPr="00CD63F0" w:rsidRDefault="009415E8" w:rsidP="008E7AB6">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機能：拡大、書き込みなど</w:t>
            </w:r>
          </w:p>
          <w:p w14:paraId="19BAC8D4" w14:textId="2199E289" w:rsidR="009415E8" w:rsidRPr="00CD63F0" w:rsidRDefault="009415E8" w:rsidP="008E7AB6">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コンテンツ：朗読音声、資料動画、スライド、内容解説シート、思考ツール、心情メーターなど</w:t>
            </w:r>
          </w:p>
          <w:p w14:paraId="2DB73E8A" w14:textId="77777777" w:rsidR="009415E8" w:rsidRPr="009415E8" w:rsidRDefault="009415E8" w:rsidP="008E7AB6">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9415E8">
              <w:rPr>
                <w:rFonts w:ascii="游ゴシック Light" w:eastAsia="游ゴシック Light" w:hAnsi="游ゴシック Light" w:hint="eastAsia"/>
                <w:b/>
                <w:bCs/>
                <w:sz w:val="18"/>
                <w:szCs w:val="20"/>
              </w:rPr>
              <w:t>『学習者用デジタル教材』</w:t>
            </w:r>
          </w:p>
          <w:p w14:paraId="69E6FF95" w14:textId="77777777" w:rsidR="009415E8" w:rsidRPr="00CD63F0" w:rsidRDefault="009415E8" w:rsidP="008E7AB6">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sz w:val="18"/>
                <w:szCs w:val="20"/>
              </w:rPr>
            </w:pPr>
            <w:r w:rsidRPr="00CD63F0">
              <w:rPr>
                <w:rFonts w:ascii="游ゴシック Light" w:eastAsia="游ゴシック Light" w:hAnsi="游ゴシック Light" w:hint="eastAsia"/>
                <w:sz w:val="18"/>
                <w:szCs w:val="20"/>
              </w:rPr>
              <w:t>機能：拡大、書き込みなど</w:t>
            </w:r>
          </w:p>
          <w:p w14:paraId="71834CCA" w14:textId="27945F23" w:rsidR="009415E8" w:rsidRPr="009415E8" w:rsidRDefault="009415E8" w:rsidP="008E7AB6">
            <w:pPr>
              <w:spacing w:line="300" w:lineRule="exact"/>
              <w:cnfStyle w:val="000000000000" w:firstRow="0" w:lastRow="0" w:firstColumn="0" w:lastColumn="0" w:oddVBand="0" w:evenVBand="0" w:oddHBand="0" w:evenHBand="0" w:firstRowFirstColumn="0" w:firstRowLastColumn="0" w:lastRowFirstColumn="0" w:lastRowLastColumn="0"/>
              <w:rPr>
                <w:rFonts w:ascii="游ゴシック Light" w:eastAsia="游ゴシック Light" w:hAnsi="游ゴシック Light"/>
                <w:b/>
                <w:bCs/>
                <w:sz w:val="18"/>
                <w:szCs w:val="20"/>
              </w:rPr>
            </w:pPr>
            <w:r w:rsidRPr="00CD63F0">
              <w:rPr>
                <w:rFonts w:ascii="游ゴシック Light" w:eastAsia="游ゴシック Light" w:hAnsi="游ゴシック Light" w:hint="eastAsia"/>
                <w:sz w:val="18"/>
                <w:szCs w:val="20"/>
              </w:rPr>
              <w:t>コンテンツ：朗読音声、さし絵・写真データ、内容解説シート、写真資料、思考ツール、心情メーターなど</w:t>
            </w:r>
          </w:p>
        </w:tc>
      </w:tr>
    </w:tbl>
    <w:p w14:paraId="49708D1E" w14:textId="77777777" w:rsidR="009415E8" w:rsidRDefault="009415E8" w:rsidP="00C24A2F">
      <w:pPr>
        <w:spacing w:line="20" w:lineRule="exact"/>
        <w:rPr>
          <w:rFonts w:asciiTheme="minorHAnsi"/>
          <w:sz w:val="2"/>
          <w:szCs w:val="2"/>
        </w:rPr>
      </w:pPr>
    </w:p>
    <w:p w14:paraId="680334BE" w14:textId="4849186F" w:rsidR="00E34253" w:rsidRPr="002E155A" w:rsidRDefault="00E34253" w:rsidP="00E34253">
      <w:pPr>
        <w:spacing w:line="240" w:lineRule="atLeast"/>
        <w:ind w:rightChars="-68" w:right="-143"/>
        <w:jc w:val="right"/>
        <w:rPr>
          <w:rFonts w:ascii="游ゴシック Light" w:eastAsia="游ゴシック Light" w:hAnsi="游ゴシック Light"/>
          <w:b/>
          <w:bCs/>
          <w:sz w:val="16"/>
          <w:szCs w:val="16"/>
        </w:rPr>
      </w:pPr>
      <w:r w:rsidRPr="002E155A">
        <w:rPr>
          <w:rFonts w:ascii="游ゴシック Light" w:eastAsia="游ゴシック Light" w:hAnsi="游ゴシック Light" w:hint="eastAsia"/>
          <w:b/>
          <w:bCs/>
          <w:sz w:val="16"/>
          <w:szCs w:val="16"/>
        </w:rPr>
        <w:t>内容解説資料</w:t>
      </w:r>
    </w:p>
    <w:p w14:paraId="2AA11278" w14:textId="699A6585" w:rsidR="00346C5C" w:rsidRPr="00346C5C" w:rsidRDefault="00346C5C" w:rsidP="00E34253">
      <w:pPr>
        <w:spacing w:line="200" w:lineRule="exact"/>
        <w:ind w:leftChars="-66" w:hangingChars="116" w:hanging="139"/>
        <w:rPr>
          <w:rFonts w:ascii="游ゴシック Light" w:eastAsia="游ゴシック Light" w:hAnsi="游ゴシック Light"/>
          <w:sz w:val="12"/>
          <w:szCs w:val="12"/>
        </w:rPr>
      </w:pPr>
    </w:p>
    <w:sectPr w:rsidR="00346C5C" w:rsidRPr="00346C5C" w:rsidSect="00546A61">
      <w:footerReference w:type="default" r:id="rId14"/>
      <w:pgSz w:w="11906" w:h="16838" w:code="9"/>
      <w:pgMar w:top="567" w:right="567" w:bottom="567" w:left="567" w:header="0" w:footer="0" w:gutter="0"/>
      <w:pgNumType w:fmt="decimalEnclosedCircle"/>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2690" w14:textId="77777777" w:rsidR="00B65093" w:rsidRDefault="00B65093" w:rsidP="004D7B09">
      <w:r>
        <w:separator/>
      </w:r>
    </w:p>
  </w:endnote>
  <w:endnote w:type="continuationSeparator" w:id="0">
    <w:p w14:paraId="08F76628" w14:textId="77777777" w:rsidR="00B65093" w:rsidRDefault="00B65093" w:rsidP="004D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UDShinGoPr6N-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371190"/>
      <w:docPartObj>
        <w:docPartGallery w:val="Page Numbers (Bottom of Page)"/>
        <w:docPartUnique/>
      </w:docPartObj>
    </w:sdtPr>
    <w:sdtEndPr>
      <w:rPr>
        <w:sz w:val="16"/>
        <w:szCs w:val="16"/>
      </w:rPr>
    </w:sdtEndPr>
    <w:sdtContent>
      <w:p w14:paraId="75552B9C" w14:textId="71549C5D" w:rsidR="00546A61" w:rsidRPr="00546A61" w:rsidRDefault="00546A61">
        <w:pPr>
          <w:pStyle w:val="a6"/>
          <w:jc w:val="center"/>
          <w:rPr>
            <w:sz w:val="16"/>
            <w:szCs w:val="16"/>
          </w:rPr>
        </w:pPr>
        <w:r w:rsidRPr="00546A61">
          <w:rPr>
            <w:sz w:val="16"/>
            <w:szCs w:val="16"/>
          </w:rPr>
          <w:fldChar w:fldCharType="begin"/>
        </w:r>
        <w:r w:rsidRPr="00546A61">
          <w:rPr>
            <w:sz w:val="16"/>
            <w:szCs w:val="16"/>
          </w:rPr>
          <w:instrText>PAGE   \* MERGEFORMAT</w:instrText>
        </w:r>
        <w:r w:rsidRPr="00546A61">
          <w:rPr>
            <w:sz w:val="16"/>
            <w:szCs w:val="16"/>
          </w:rPr>
          <w:fldChar w:fldCharType="separate"/>
        </w:r>
        <w:r w:rsidRPr="00546A61">
          <w:rPr>
            <w:sz w:val="16"/>
            <w:szCs w:val="16"/>
            <w:lang w:val="ja-JP"/>
          </w:rPr>
          <w:t>2</w:t>
        </w:r>
        <w:r w:rsidRPr="00546A61">
          <w:rPr>
            <w:sz w:val="16"/>
            <w:szCs w:val="16"/>
          </w:rPr>
          <w:fldChar w:fldCharType="end"/>
        </w:r>
      </w:p>
    </w:sdtContent>
  </w:sdt>
  <w:p w14:paraId="69696D42" w14:textId="3F81E5AE" w:rsidR="004D7B09" w:rsidRDefault="004D7B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A2F7" w14:textId="77777777" w:rsidR="00B65093" w:rsidRDefault="00B65093" w:rsidP="004D7B09">
      <w:r>
        <w:separator/>
      </w:r>
    </w:p>
  </w:footnote>
  <w:footnote w:type="continuationSeparator" w:id="0">
    <w:p w14:paraId="6BD37332" w14:textId="77777777" w:rsidR="00B65093" w:rsidRDefault="00B65093" w:rsidP="004D7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70"/>
    <w:rsid w:val="0001433D"/>
    <w:rsid w:val="000E4016"/>
    <w:rsid w:val="00103A04"/>
    <w:rsid w:val="00167770"/>
    <w:rsid w:val="001C6F57"/>
    <w:rsid w:val="0027609C"/>
    <w:rsid w:val="002E155A"/>
    <w:rsid w:val="00346C5C"/>
    <w:rsid w:val="0045597C"/>
    <w:rsid w:val="00484F66"/>
    <w:rsid w:val="004C679B"/>
    <w:rsid w:val="004C71B4"/>
    <w:rsid w:val="004D7B09"/>
    <w:rsid w:val="00546A61"/>
    <w:rsid w:val="00561301"/>
    <w:rsid w:val="005A4FB7"/>
    <w:rsid w:val="005B3084"/>
    <w:rsid w:val="005C5C1A"/>
    <w:rsid w:val="006456BF"/>
    <w:rsid w:val="00687151"/>
    <w:rsid w:val="00690819"/>
    <w:rsid w:val="00702285"/>
    <w:rsid w:val="00716C3C"/>
    <w:rsid w:val="00760FDE"/>
    <w:rsid w:val="007B0820"/>
    <w:rsid w:val="007E0821"/>
    <w:rsid w:val="008110D7"/>
    <w:rsid w:val="00836B28"/>
    <w:rsid w:val="00845DB4"/>
    <w:rsid w:val="00897D17"/>
    <w:rsid w:val="008E7AB6"/>
    <w:rsid w:val="009415E8"/>
    <w:rsid w:val="00A175D2"/>
    <w:rsid w:val="00AA1F6B"/>
    <w:rsid w:val="00B41327"/>
    <w:rsid w:val="00B65093"/>
    <w:rsid w:val="00C24A2F"/>
    <w:rsid w:val="00CD63F0"/>
    <w:rsid w:val="00E22D92"/>
    <w:rsid w:val="00E27CF1"/>
    <w:rsid w:val="00E34253"/>
    <w:rsid w:val="00EE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8650"/>
  <w15:chartTrackingRefBased/>
  <w15:docId w15:val="{315A028F-5D4F-4937-8222-D447717F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7B0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a5"/>
    <w:uiPriority w:val="99"/>
    <w:unhideWhenUsed/>
    <w:rsid w:val="004D7B09"/>
    <w:pPr>
      <w:tabs>
        <w:tab w:val="center" w:pos="4252"/>
        <w:tab w:val="right" w:pos="8504"/>
      </w:tabs>
      <w:snapToGrid w:val="0"/>
    </w:pPr>
  </w:style>
  <w:style w:type="character" w:customStyle="1" w:styleId="a5">
    <w:name w:val="ヘッダー (文字)"/>
    <w:basedOn w:val="a0"/>
    <w:link w:val="a4"/>
    <w:uiPriority w:val="99"/>
    <w:rsid w:val="004D7B09"/>
  </w:style>
  <w:style w:type="paragraph" w:styleId="a6">
    <w:name w:val="footer"/>
    <w:basedOn w:val="a"/>
    <w:link w:val="a7"/>
    <w:uiPriority w:val="99"/>
    <w:unhideWhenUsed/>
    <w:rsid w:val="004D7B09"/>
    <w:pPr>
      <w:tabs>
        <w:tab w:val="center" w:pos="4252"/>
        <w:tab w:val="right" w:pos="8504"/>
      </w:tabs>
      <w:snapToGrid w:val="0"/>
    </w:pPr>
  </w:style>
  <w:style w:type="character" w:customStyle="1" w:styleId="a7">
    <w:name w:val="フッター (文字)"/>
    <w:basedOn w:val="a0"/>
    <w:link w:val="a6"/>
    <w:uiPriority w:val="99"/>
    <w:rsid w:val="004D7B09"/>
  </w:style>
  <w:style w:type="character" w:styleId="a8">
    <w:name w:val="Hyperlink"/>
    <w:basedOn w:val="a0"/>
    <w:uiPriority w:val="99"/>
    <w:unhideWhenUsed/>
    <w:rsid w:val="00CD63F0"/>
    <w:rPr>
      <w:color w:val="0563C1" w:themeColor="hyperlink"/>
      <w:u w:val="single"/>
    </w:rPr>
  </w:style>
  <w:style w:type="character" w:styleId="a9">
    <w:name w:val="Unresolved Mention"/>
    <w:basedOn w:val="a0"/>
    <w:uiPriority w:val="99"/>
    <w:semiHidden/>
    <w:unhideWhenUsed/>
    <w:rsid w:val="00CD6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yoiku-shuppan.co.jp/m-link24/dotoku/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D568-41C4-40A1-B872-E7B935FD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10</Pages>
  <Words>2016</Words>
  <Characters>11496</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2023-04-28T02:10:00Z</cp:lastPrinted>
  <dcterms:created xsi:type="dcterms:W3CDTF">2023-04-24T00:30:00Z</dcterms:created>
  <dcterms:modified xsi:type="dcterms:W3CDTF">2023-05-23T09:49:00Z</dcterms:modified>
</cp:coreProperties>
</file>