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B4B0" w14:textId="46D29B49" w:rsidR="000841DC" w:rsidRPr="00D02AA1" w:rsidRDefault="00F65F6F" w:rsidP="00F65F6F">
      <w:pPr>
        <w:spacing w:line="640" w:lineRule="exact"/>
        <w:jc w:val="right"/>
        <w:rPr>
          <w:rFonts w:asciiTheme="majorEastAsia" w:eastAsiaTheme="majorEastAsia" w:hAnsiTheme="majorEastAsia"/>
          <w:b/>
          <w:color w:val="000000" w:themeColor="text1"/>
          <w:sz w:val="56"/>
          <w:szCs w:val="56"/>
        </w:rPr>
      </w:pPr>
      <w:r>
        <w:rPr>
          <w:rFonts w:asciiTheme="majorEastAsia" w:eastAsiaTheme="majorEastAsia" w:hAnsiTheme="majorEastAsia" w:hint="eastAsia"/>
          <w:b/>
          <w:sz w:val="24"/>
          <w:szCs w:val="24"/>
        </w:rPr>
        <w:t xml:space="preserve">　　　　　　　　　　　　　　　　　　　</w:t>
      </w:r>
      <w:r w:rsidRPr="00D02AA1">
        <w:rPr>
          <w:rFonts w:asciiTheme="majorEastAsia" w:eastAsiaTheme="majorEastAsia" w:hAnsiTheme="majorEastAsia" w:hint="eastAsia"/>
          <w:b/>
          <w:color w:val="000000" w:themeColor="text1"/>
          <w:sz w:val="24"/>
          <w:szCs w:val="24"/>
        </w:rPr>
        <w:t xml:space="preserve">　　</w:t>
      </w:r>
      <w:r w:rsidR="000841DC" w:rsidRPr="00D02AA1">
        <w:rPr>
          <w:rFonts w:asciiTheme="majorEastAsia" w:eastAsiaTheme="majorEastAsia" w:hAnsiTheme="majorEastAsia" w:hint="eastAsia"/>
          <w:b/>
          <w:color w:val="000000" w:themeColor="text1"/>
          <w:sz w:val="24"/>
          <w:szCs w:val="24"/>
        </w:rPr>
        <w:t>教育出版</w:t>
      </w:r>
      <w:r w:rsidR="000841DC" w:rsidRPr="00D02AA1">
        <w:rPr>
          <w:rFonts w:hint="eastAsia"/>
          <w:b/>
          <w:color w:val="000000" w:themeColor="text1"/>
        </w:rPr>
        <w:t xml:space="preserve">　</w:t>
      </w:r>
      <w:r w:rsidR="002E5C8C" w:rsidRPr="00D02AA1">
        <w:rPr>
          <w:rFonts w:asciiTheme="majorEastAsia" w:eastAsiaTheme="majorEastAsia" w:hAnsiTheme="majorEastAsia" w:hint="eastAsia"/>
          <w:b/>
          <w:color w:val="000000" w:themeColor="text1"/>
          <w:sz w:val="22"/>
        </w:rPr>
        <w:t>20</w:t>
      </w:r>
      <w:r w:rsidR="00864211" w:rsidRPr="00D02AA1">
        <w:rPr>
          <w:rFonts w:asciiTheme="majorEastAsia" w:eastAsiaTheme="majorEastAsia" w:hAnsiTheme="majorEastAsia" w:hint="eastAsia"/>
          <w:b/>
          <w:color w:val="000000" w:themeColor="text1"/>
          <w:sz w:val="22"/>
        </w:rPr>
        <w:t>2</w:t>
      </w:r>
      <w:r w:rsidR="00D12F9E">
        <w:rPr>
          <w:rFonts w:asciiTheme="majorEastAsia" w:eastAsiaTheme="majorEastAsia" w:hAnsiTheme="majorEastAsia" w:hint="eastAsia"/>
          <w:b/>
          <w:color w:val="000000" w:themeColor="text1"/>
          <w:sz w:val="22"/>
        </w:rPr>
        <w:t>5</w:t>
      </w:r>
      <w:r w:rsidR="000841DC" w:rsidRPr="00D02AA1">
        <w:rPr>
          <w:rFonts w:asciiTheme="majorEastAsia" w:eastAsiaTheme="majorEastAsia" w:hAnsiTheme="majorEastAsia" w:hint="eastAsia"/>
          <w:b/>
          <w:color w:val="000000" w:themeColor="text1"/>
          <w:sz w:val="22"/>
        </w:rPr>
        <w:t>年</w:t>
      </w:r>
      <w:r w:rsidR="00D12F9E">
        <w:rPr>
          <w:rFonts w:asciiTheme="majorEastAsia" w:eastAsiaTheme="majorEastAsia" w:hAnsiTheme="majorEastAsia" w:hint="eastAsia"/>
          <w:b/>
          <w:color w:val="000000" w:themeColor="text1"/>
          <w:sz w:val="22"/>
        </w:rPr>
        <w:t>4</w:t>
      </w:r>
      <w:r w:rsidR="000841DC" w:rsidRPr="00D02AA1">
        <w:rPr>
          <w:rFonts w:asciiTheme="majorEastAsia" w:eastAsiaTheme="majorEastAsia" w:hAnsiTheme="majorEastAsia" w:hint="eastAsia"/>
          <w:b/>
          <w:color w:val="000000" w:themeColor="text1"/>
          <w:sz w:val="22"/>
        </w:rPr>
        <w:t>月</w:t>
      </w:r>
    </w:p>
    <w:p w14:paraId="4AE5AEB6" w14:textId="73771045" w:rsidR="000841DC" w:rsidRPr="00D02AA1" w:rsidRDefault="000B18BD" w:rsidP="000841DC">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令和</w:t>
      </w:r>
      <w:r w:rsidR="00B86F15">
        <w:rPr>
          <w:rFonts w:asciiTheme="majorEastAsia" w:eastAsiaTheme="majorEastAsia" w:hAnsiTheme="majorEastAsia" w:hint="eastAsia"/>
          <w:b/>
          <w:color w:val="000000" w:themeColor="text1"/>
          <w:sz w:val="24"/>
          <w:szCs w:val="24"/>
        </w:rPr>
        <w:t>6</w:t>
      </w:r>
      <w:r w:rsidRPr="00D02AA1">
        <w:rPr>
          <w:rFonts w:asciiTheme="majorEastAsia" w:eastAsiaTheme="majorEastAsia" w:hAnsiTheme="majorEastAsia" w:hint="eastAsia"/>
          <w:b/>
          <w:color w:val="000000" w:themeColor="text1"/>
          <w:sz w:val="24"/>
          <w:szCs w:val="24"/>
        </w:rPr>
        <w:t>年度版『小学社会</w:t>
      </w:r>
      <w:r w:rsidR="00F230E5" w:rsidRPr="00D02AA1">
        <w:rPr>
          <w:rFonts w:asciiTheme="majorEastAsia" w:eastAsiaTheme="majorEastAsia" w:hAnsiTheme="majorEastAsia" w:hint="eastAsia"/>
          <w:b/>
          <w:color w:val="000000" w:themeColor="text1"/>
          <w:sz w:val="24"/>
          <w:szCs w:val="24"/>
        </w:rPr>
        <w:t xml:space="preserve"> </w:t>
      </w:r>
      <w:r w:rsidR="00B86F15">
        <w:rPr>
          <w:rFonts w:asciiTheme="majorEastAsia" w:eastAsiaTheme="majorEastAsia" w:hAnsiTheme="majorEastAsia"/>
          <w:b/>
          <w:color w:val="000000" w:themeColor="text1"/>
          <w:sz w:val="24"/>
          <w:szCs w:val="24"/>
        </w:rPr>
        <w:t>4</w:t>
      </w:r>
      <w:r w:rsidR="000841DC" w:rsidRPr="00D02AA1">
        <w:rPr>
          <w:rFonts w:asciiTheme="majorEastAsia" w:eastAsiaTheme="majorEastAsia" w:hAnsiTheme="majorEastAsia" w:hint="eastAsia"/>
          <w:b/>
          <w:color w:val="000000" w:themeColor="text1"/>
          <w:sz w:val="24"/>
          <w:szCs w:val="24"/>
        </w:rPr>
        <w:t>』年間指導計画</w:t>
      </w:r>
      <w:r w:rsidRPr="00D02AA1">
        <w:rPr>
          <w:rFonts w:asciiTheme="majorEastAsia" w:eastAsiaTheme="majorEastAsia" w:hAnsiTheme="majorEastAsia" w:hint="eastAsia"/>
          <w:b/>
          <w:color w:val="000000" w:themeColor="text1"/>
          <w:sz w:val="24"/>
          <w:szCs w:val="24"/>
        </w:rPr>
        <w:t>・評価計画</w:t>
      </w:r>
      <w:r w:rsidR="000D64DE" w:rsidRPr="00D02AA1">
        <w:rPr>
          <w:rFonts w:asciiTheme="majorEastAsia" w:eastAsiaTheme="majorEastAsia" w:hAnsiTheme="majorEastAsia" w:hint="eastAsia"/>
          <w:b/>
          <w:color w:val="000000" w:themeColor="text1"/>
          <w:sz w:val="24"/>
          <w:szCs w:val="24"/>
        </w:rPr>
        <w:t>（</w:t>
      </w:r>
      <w:r w:rsidR="000841DC" w:rsidRPr="00D02AA1">
        <w:rPr>
          <w:rFonts w:asciiTheme="majorEastAsia" w:eastAsiaTheme="majorEastAsia" w:hAnsiTheme="majorEastAsia" w:hint="eastAsia"/>
          <w:b/>
          <w:color w:val="000000" w:themeColor="text1"/>
          <w:sz w:val="24"/>
          <w:szCs w:val="24"/>
        </w:rPr>
        <w:t>案</w:t>
      </w:r>
      <w:r w:rsidR="000D64DE" w:rsidRPr="00D02AA1">
        <w:rPr>
          <w:rFonts w:asciiTheme="majorEastAsia" w:eastAsiaTheme="majorEastAsia" w:hAnsiTheme="majorEastAsia" w:hint="eastAsia"/>
          <w:b/>
          <w:color w:val="000000" w:themeColor="text1"/>
          <w:sz w:val="24"/>
          <w:szCs w:val="24"/>
        </w:rPr>
        <w:t>）</w:t>
      </w:r>
    </w:p>
    <w:tbl>
      <w:tblPr>
        <w:tblStyle w:val="10"/>
        <w:tblpPr w:leftFromText="142" w:rightFromText="142" w:vertAnchor="page" w:horzAnchor="margin" w:tblpX="108" w:tblpY="1636"/>
        <w:tblW w:w="0" w:type="auto"/>
        <w:tblLook w:val="04A0" w:firstRow="1" w:lastRow="0" w:firstColumn="1" w:lastColumn="0" w:noHBand="0" w:noVBand="1"/>
      </w:tblPr>
      <w:tblGrid>
        <w:gridCol w:w="7081"/>
        <w:gridCol w:w="1841"/>
        <w:gridCol w:w="1840"/>
      </w:tblGrid>
      <w:tr w:rsidR="00D02AA1" w:rsidRPr="00D02AA1" w14:paraId="098C067F" w14:textId="77777777" w:rsidTr="004A7F4E">
        <w:trPr>
          <w:trHeight w:val="764"/>
        </w:trPr>
        <w:tc>
          <w:tcPr>
            <w:tcW w:w="7088" w:type="dxa"/>
            <w:vAlign w:val="center"/>
          </w:tcPr>
          <w:p w14:paraId="686C4FCF" w14:textId="47BA505B" w:rsidR="00F65F6F" w:rsidRPr="00D02AA1" w:rsidRDefault="00F65F6F" w:rsidP="004A7F4E">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広げてみよう</w:t>
            </w:r>
            <w:r w:rsidR="00162ED9" w:rsidRPr="00D02AA1">
              <w:rPr>
                <w:rFonts w:asciiTheme="majorEastAsia" w:eastAsiaTheme="majorEastAsia" w:hAnsiTheme="majorEastAsia" w:hint="eastAsia"/>
                <w:b/>
                <w:color w:val="000000" w:themeColor="text1"/>
                <w:sz w:val="24"/>
                <w:szCs w:val="24"/>
              </w:rPr>
              <w:t>、</w:t>
            </w:r>
            <w:r w:rsidRPr="00D02AA1">
              <w:rPr>
                <w:rFonts w:asciiTheme="majorEastAsia" w:eastAsiaTheme="majorEastAsia" w:hAnsiTheme="majorEastAsia" w:hint="eastAsia"/>
                <w:b/>
                <w:color w:val="000000" w:themeColor="text1"/>
                <w:sz w:val="24"/>
                <w:szCs w:val="24"/>
              </w:rPr>
              <w:t>市から県へ</w:t>
            </w:r>
          </w:p>
          <w:p w14:paraId="1E3EB448" w14:textId="70C2E2E5" w:rsidR="00F65F6F" w:rsidRPr="00D02AA1" w:rsidRDefault="00F65F6F" w:rsidP="004A7F4E">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みりょくがいっぱい！知りたいな</w:t>
            </w:r>
            <w:r w:rsidR="00162ED9" w:rsidRPr="00D02AA1">
              <w:rPr>
                <w:rFonts w:asciiTheme="majorEastAsia" w:eastAsiaTheme="majorEastAsia" w:hAnsiTheme="majorEastAsia" w:hint="eastAsia"/>
                <w:b/>
                <w:color w:val="000000" w:themeColor="text1"/>
                <w:sz w:val="24"/>
                <w:szCs w:val="24"/>
              </w:rPr>
              <w:t>、</w:t>
            </w:r>
            <w:r w:rsidRPr="00D02AA1">
              <w:rPr>
                <w:rFonts w:asciiTheme="majorEastAsia" w:eastAsiaTheme="majorEastAsia" w:hAnsiTheme="majorEastAsia" w:hint="eastAsia"/>
                <w:b/>
                <w:color w:val="000000" w:themeColor="text1"/>
                <w:sz w:val="24"/>
                <w:szCs w:val="24"/>
              </w:rPr>
              <w:t>47都道府県</w:t>
            </w:r>
          </w:p>
        </w:tc>
        <w:tc>
          <w:tcPr>
            <w:tcW w:w="1843" w:type="dxa"/>
            <w:vAlign w:val="center"/>
          </w:tcPr>
          <w:p w14:paraId="66970033" w14:textId="77777777" w:rsidR="00F65F6F" w:rsidRPr="00D02AA1" w:rsidRDefault="00F65F6F" w:rsidP="004A7F4E">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2時間</w:t>
            </w:r>
          </w:p>
        </w:tc>
        <w:tc>
          <w:tcPr>
            <w:tcW w:w="1842" w:type="dxa"/>
            <w:vAlign w:val="center"/>
          </w:tcPr>
          <w:p w14:paraId="49EFA0C2" w14:textId="64972420" w:rsidR="00F65F6F" w:rsidRPr="00D02AA1" w:rsidRDefault="00F65F6F" w:rsidP="004A7F4E">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B86F15">
              <w:rPr>
                <w:rFonts w:asciiTheme="majorEastAsia" w:eastAsiaTheme="majorEastAsia" w:hAnsiTheme="majorEastAsia" w:hint="eastAsia"/>
                <w:b/>
                <w:color w:val="000000" w:themeColor="text1"/>
                <w:sz w:val="20"/>
                <w:szCs w:val="20"/>
              </w:rPr>
              <w:t>4</w:t>
            </w:r>
          </w:p>
          <w:p w14:paraId="08F71277" w14:textId="035F603E" w:rsidR="00F65F6F" w:rsidRPr="00D02AA1" w:rsidRDefault="00A31EFB" w:rsidP="004A7F4E">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8756A2" w:rsidRPr="00D02AA1">
              <w:rPr>
                <w:rFonts w:asciiTheme="majorEastAsia" w:eastAsiaTheme="majorEastAsia" w:hAnsiTheme="majorEastAsia"/>
                <w:b/>
                <w:color w:val="000000" w:themeColor="text1"/>
                <w:sz w:val="20"/>
                <w:szCs w:val="20"/>
              </w:rPr>
              <w:t>8</w:t>
            </w:r>
            <w:r w:rsidR="00F65F6F" w:rsidRPr="00D02AA1">
              <w:rPr>
                <w:rFonts w:asciiTheme="majorEastAsia" w:eastAsiaTheme="majorEastAsia" w:hAnsiTheme="majorEastAsia" w:hint="eastAsia"/>
                <w:b/>
                <w:color w:val="000000" w:themeColor="text1"/>
                <w:sz w:val="20"/>
                <w:szCs w:val="20"/>
              </w:rPr>
              <w:t>～1</w:t>
            </w:r>
            <w:r w:rsidR="008756A2" w:rsidRPr="00D02AA1">
              <w:rPr>
                <w:rFonts w:asciiTheme="majorEastAsia" w:eastAsiaTheme="majorEastAsia" w:hAnsiTheme="majorEastAsia"/>
                <w:b/>
                <w:color w:val="000000" w:themeColor="text1"/>
                <w:sz w:val="20"/>
                <w:szCs w:val="20"/>
              </w:rPr>
              <w:t>3</w:t>
            </w:r>
          </w:p>
        </w:tc>
      </w:tr>
    </w:tbl>
    <w:p w14:paraId="5BE1F081" w14:textId="77777777" w:rsidR="000B18BD" w:rsidRPr="00D02AA1" w:rsidRDefault="000B18BD" w:rsidP="00910059">
      <w:pPr>
        <w:rPr>
          <w:rFonts w:asciiTheme="majorEastAsia" w:eastAsiaTheme="majorEastAsia" w:hAnsiTheme="majorEastAsia"/>
          <w:b/>
          <w:color w:val="000000" w:themeColor="text1"/>
          <w:sz w:val="20"/>
          <w:szCs w:val="20"/>
        </w:rPr>
      </w:pPr>
    </w:p>
    <w:p w14:paraId="05D471D0"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65408" behindDoc="0" locked="0" layoutInCell="1" allowOverlap="1" wp14:anchorId="12F4A214" wp14:editId="4DFA89BE">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009076C" id="直線コネクタ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421EF016" w14:textId="33FEFD5F" w:rsidR="00910059" w:rsidRPr="00D02AA1" w:rsidRDefault="00910059" w:rsidP="00910059">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w:t>
      </w:r>
      <w:r w:rsidR="00091749">
        <w:rPr>
          <w:rFonts w:hint="eastAsia"/>
          <w:color w:val="000000" w:themeColor="text1"/>
          <w:sz w:val="18"/>
          <w:szCs w:val="18"/>
        </w:rPr>
        <w:t>地図帳を活用し、我が国における自分たちの県（都、道、府）の地理的位置を捉えるとともに、各都道府県の位置や名称を調べ、</w:t>
      </w:r>
      <w:r w:rsidRPr="00D02AA1">
        <w:rPr>
          <w:rFonts w:hint="eastAsia"/>
          <w:color w:val="000000" w:themeColor="text1"/>
          <w:sz w:val="18"/>
          <w:szCs w:val="18"/>
        </w:rPr>
        <w:t xml:space="preserve">47 </w:t>
      </w:r>
      <w:r w:rsidRPr="00D02AA1">
        <w:rPr>
          <w:rFonts w:hint="eastAsia"/>
          <w:color w:val="000000" w:themeColor="text1"/>
          <w:sz w:val="18"/>
          <w:szCs w:val="18"/>
        </w:rPr>
        <w:t>都道府県</w:t>
      </w:r>
      <w:r w:rsidR="00091749">
        <w:rPr>
          <w:rFonts w:hint="eastAsia"/>
          <w:color w:val="000000" w:themeColor="text1"/>
          <w:sz w:val="18"/>
          <w:szCs w:val="18"/>
        </w:rPr>
        <w:t>により構成された日本の全体像</w:t>
      </w:r>
      <w:r w:rsidRPr="00D02AA1">
        <w:rPr>
          <w:rFonts w:hint="eastAsia"/>
          <w:color w:val="000000" w:themeColor="text1"/>
          <w:sz w:val="18"/>
          <w:szCs w:val="18"/>
        </w:rPr>
        <w:t>を理解できるようにする。</w:t>
      </w:r>
    </w:p>
    <w:p w14:paraId="37ED4652" w14:textId="77777777" w:rsidR="00910059" w:rsidRPr="00D02AA1" w:rsidRDefault="00910059" w:rsidP="00910059">
      <w:pPr>
        <w:spacing w:line="280" w:lineRule="exact"/>
        <w:ind w:leftChars="100" w:left="390" w:hangingChars="100" w:hanging="180"/>
        <w:rPr>
          <w:color w:val="000000" w:themeColor="text1"/>
          <w:sz w:val="18"/>
          <w:szCs w:val="18"/>
        </w:rPr>
      </w:pPr>
    </w:p>
    <w:p w14:paraId="24AF98D3"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4688" behindDoc="0" locked="0" layoutInCell="1" allowOverlap="1" wp14:anchorId="1F832BDF" wp14:editId="0636C86E">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FF69F55" id="直線コネクタ 2"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7F8692BE" w14:textId="77777777" w:rsidR="00910059" w:rsidRPr="00D02AA1" w:rsidRDefault="00910059" w:rsidP="00910059">
      <w:pPr>
        <w:spacing w:line="260" w:lineRule="exact"/>
        <w:ind w:leftChars="100" w:left="390" w:hangingChars="100" w:hanging="180"/>
        <w:rPr>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3500"/>
        <w:gridCol w:w="3290"/>
      </w:tblGrid>
      <w:tr w:rsidR="00D02AA1" w:rsidRPr="00D02AA1" w14:paraId="33E583F7" w14:textId="77777777" w:rsidTr="00512851">
        <w:trPr>
          <w:trHeight w:val="195"/>
        </w:trPr>
        <w:tc>
          <w:tcPr>
            <w:tcW w:w="3500" w:type="dxa"/>
          </w:tcPr>
          <w:p w14:paraId="68B876C9"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500" w:type="dxa"/>
          </w:tcPr>
          <w:p w14:paraId="07B1EF4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90" w:type="dxa"/>
          </w:tcPr>
          <w:p w14:paraId="50359D6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177C7616" w14:textId="77777777" w:rsidTr="00BB0D0E">
        <w:trPr>
          <w:trHeight w:val="1078"/>
        </w:trPr>
        <w:tc>
          <w:tcPr>
            <w:tcW w:w="3500" w:type="dxa"/>
          </w:tcPr>
          <w:p w14:paraId="1CC5D96B" w14:textId="4B54B94F" w:rsidR="00436DB3"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w:t>
            </w:r>
            <w:r w:rsidRPr="00D02AA1">
              <w:rPr>
                <w:rFonts w:hint="eastAsia"/>
                <w:color w:val="000000" w:themeColor="text1"/>
                <w:sz w:val="18"/>
                <w:szCs w:val="18"/>
              </w:rPr>
              <w:t>47</w:t>
            </w:r>
            <w:r w:rsidRPr="00D02AA1">
              <w:rPr>
                <w:rFonts w:hint="eastAsia"/>
                <w:color w:val="000000" w:themeColor="text1"/>
                <w:sz w:val="18"/>
                <w:szCs w:val="18"/>
              </w:rPr>
              <w:t>都道府県の名称と位置について</w:t>
            </w:r>
            <w:r w:rsidR="00162ED9" w:rsidRPr="00D02AA1">
              <w:rPr>
                <w:rFonts w:hint="eastAsia"/>
                <w:color w:val="000000" w:themeColor="text1"/>
                <w:sz w:val="18"/>
                <w:szCs w:val="18"/>
              </w:rPr>
              <w:t>、</w:t>
            </w:r>
            <w:r w:rsidRPr="00D02AA1">
              <w:rPr>
                <w:rFonts w:hint="eastAsia"/>
                <w:color w:val="000000" w:themeColor="text1"/>
                <w:sz w:val="18"/>
                <w:szCs w:val="18"/>
              </w:rPr>
              <w:t>地図帳などで確かめたり</w:t>
            </w:r>
            <w:r w:rsidR="00162ED9" w:rsidRPr="00D02AA1">
              <w:rPr>
                <w:rFonts w:hint="eastAsia"/>
                <w:color w:val="000000" w:themeColor="text1"/>
                <w:sz w:val="18"/>
                <w:szCs w:val="18"/>
              </w:rPr>
              <w:t>、</w:t>
            </w:r>
            <w:r w:rsidRPr="00D02AA1">
              <w:rPr>
                <w:rFonts w:hint="eastAsia"/>
                <w:color w:val="000000" w:themeColor="text1"/>
                <w:sz w:val="18"/>
                <w:szCs w:val="18"/>
              </w:rPr>
              <w:t>日本の白地図などに書き表したりしている。</w:t>
            </w:r>
          </w:p>
          <w:p w14:paraId="07047001" w14:textId="01505155" w:rsidR="00910059" w:rsidRPr="00D02AA1" w:rsidRDefault="00436DB3" w:rsidP="00910059">
            <w:pPr>
              <w:ind w:left="180" w:hangingChars="100" w:hanging="180"/>
              <w:rPr>
                <w:color w:val="000000" w:themeColor="text1"/>
                <w:sz w:val="18"/>
                <w:szCs w:val="18"/>
              </w:rPr>
            </w:pPr>
            <w:r w:rsidRPr="00D02AA1">
              <w:rPr>
                <w:rFonts w:hint="eastAsia"/>
                <w:color w:val="000000" w:themeColor="text1"/>
                <w:sz w:val="18"/>
                <w:szCs w:val="18"/>
              </w:rPr>
              <w:t>・地図帳を活用して</w:t>
            </w:r>
            <w:r w:rsidR="00162ED9" w:rsidRPr="00D02AA1">
              <w:rPr>
                <w:rFonts w:hint="eastAsia"/>
                <w:color w:val="000000" w:themeColor="text1"/>
                <w:sz w:val="18"/>
                <w:szCs w:val="18"/>
              </w:rPr>
              <w:t>、</w:t>
            </w:r>
            <w:r w:rsidRPr="00D02AA1">
              <w:rPr>
                <w:rFonts w:hint="eastAsia"/>
                <w:color w:val="000000" w:themeColor="text1"/>
                <w:sz w:val="18"/>
                <w:szCs w:val="18"/>
              </w:rPr>
              <w:t>都道府県の特産物や祭り</w:t>
            </w:r>
            <w:r w:rsidR="00162ED9" w:rsidRPr="00D02AA1">
              <w:rPr>
                <w:rFonts w:hint="eastAsia"/>
                <w:color w:val="000000" w:themeColor="text1"/>
                <w:sz w:val="18"/>
                <w:szCs w:val="18"/>
              </w:rPr>
              <w:t>、</w:t>
            </w:r>
            <w:r w:rsidRPr="00D02AA1">
              <w:rPr>
                <w:rFonts w:hint="eastAsia"/>
                <w:color w:val="000000" w:themeColor="text1"/>
                <w:sz w:val="18"/>
                <w:szCs w:val="18"/>
              </w:rPr>
              <w:t>観光地などを調べ</w:t>
            </w:r>
            <w:r w:rsidR="00162ED9" w:rsidRPr="00D02AA1">
              <w:rPr>
                <w:rFonts w:hint="eastAsia"/>
                <w:color w:val="000000" w:themeColor="text1"/>
                <w:sz w:val="18"/>
                <w:szCs w:val="18"/>
              </w:rPr>
              <w:t>、</w:t>
            </w:r>
            <w:r w:rsidRPr="00D02AA1">
              <w:rPr>
                <w:rFonts w:hint="eastAsia"/>
                <w:color w:val="000000" w:themeColor="text1"/>
                <w:sz w:val="18"/>
                <w:szCs w:val="18"/>
              </w:rPr>
              <w:t>その都道府県の位置や名称を捉えている。</w:t>
            </w:r>
          </w:p>
        </w:tc>
        <w:tc>
          <w:tcPr>
            <w:tcW w:w="3500" w:type="dxa"/>
            <w:tcBorders>
              <w:tr2bl w:val="single" w:sz="4" w:space="0" w:color="auto"/>
            </w:tcBorders>
          </w:tcPr>
          <w:p w14:paraId="50497E99" w14:textId="02AEBE2B" w:rsidR="00910059" w:rsidRPr="00D02AA1" w:rsidRDefault="00910059" w:rsidP="00083367">
            <w:pPr>
              <w:ind w:left="180" w:hangingChars="100" w:hanging="180"/>
              <w:rPr>
                <w:color w:val="000000" w:themeColor="text1"/>
                <w:sz w:val="18"/>
                <w:szCs w:val="18"/>
              </w:rPr>
            </w:pPr>
          </w:p>
        </w:tc>
        <w:tc>
          <w:tcPr>
            <w:tcW w:w="3290" w:type="dxa"/>
            <w:tcBorders>
              <w:tr2bl w:val="single" w:sz="4" w:space="0" w:color="auto"/>
            </w:tcBorders>
          </w:tcPr>
          <w:p w14:paraId="2E8AA22D" w14:textId="77777777" w:rsidR="00910059" w:rsidRPr="00D02AA1" w:rsidRDefault="00910059" w:rsidP="00910059">
            <w:pPr>
              <w:rPr>
                <w:color w:val="000000" w:themeColor="text1"/>
                <w:sz w:val="18"/>
                <w:szCs w:val="18"/>
              </w:rPr>
            </w:pPr>
          </w:p>
        </w:tc>
      </w:tr>
    </w:tbl>
    <w:p w14:paraId="1CCAE663" w14:textId="77777777" w:rsidR="00910059" w:rsidRPr="00D02AA1" w:rsidRDefault="00910059" w:rsidP="00B859E2">
      <w:pPr>
        <w:jc w:val="left"/>
        <w:rPr>
          <w:rFonts w:asciiTheme="majorEastAsia" w:eastAsiaTheme="majorEastAsia" w:hAnsiTheme="majorEastAsia"/>
          <w:b/>
          <w:color w:val="000000" w:themeColor="text1"/>
          <w:sz w:val="20"/>
          <w:szCs w:val="20"/>
        </w:rPr>
      </w:pPr>
    </w:p>
    <w:p w14:paraId="2EF526E1" w14:textId="18DD8382" w:rsidR="00B859E2" w:rsidRPr="00D02AA1" w:rsidRDefault="00B859E2" w:rsidP="00B859E2">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広げてみよう</w:t>
      </w:r>
      <w:r w:rsidR="00162ED9" w:rsidRPr="00D02AA1">
        <w:rPr>
          <w:rFonts w:asciiTheme="majorEastAsia" w:eastAsiaTheme="majorEastAsia" w:hAnsiTheme="majorEastAsia" w:hint="eastAsia"/>
          <w:b/>
          <w:color w:val="000000" w:themeColor="text1"/>
          <w:sz w:val="20"/>
          <w:szCs w:val="20"/>
        </w:rPr>
        <w:t>、</w:t>
      </w:r>
      <w:r w:rsidRPr="00D02AA1">
        <w:rPr>
          <w:rFonts w:asciiTheme="majorEastAsia" w:eastAsiaTheme="majorEastAsia" w:hAnsiTheme="majorEastAsia" w:hint="eastAsia"/>
          <w:b/>
          <w:color w:val="000000" w:themeColor="text1"/>
          <w:sz w:val="20"/>
          <w:szCs w:val="20"/>
        </w:rPr>
        <w:t>市から県へ／みりょくがいっぱい！知りたいな</w:t>
      </w:r>
      <w:r w:rsidR="00162ED9" w:rsidRPr="00D02AA1">
        <w:rPr>
          <w:rFonts w:asciiTheme="majorEastAsia" w:eastAsiaTheme="majorEastAsia" w:hAnsiTheme="majorEastAsia" w:hint="eastAsia"/>
          <w:b/>
          <w:color w:val="000000" w:themeColor="text1"/>
          <w:sz w:val="20"/>
          <w:szCs w:val="20"/>
        </w:rPr>
        <w:t>、</w:t>
      </w:r>
      <w:r w:rsidRPr="00D02AA1">
        <w:rPr>
          <w:rFonts w:asciiTheme="majorEastAsia" w:eastAsiaTheme="majorEastAsia" w:hAnsiTheme="majorEastAsia" w:hint="eastAsia"/>
          <w:b/>
          <w:color w:val="000000" w:themeColor="text1"/>
          <w:sz w:val="20"/>
          <w:szCs w:val="20"/>
        </w:rPr>
        <w:t>47都道府県　【配当2時間】</w:t>
      </w:r>
    </w:p>
    <w:p w14:paraId="0DE14116" w14:textId="0A2423EF"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158A9713" w14:textId="35C85DD0" w:rsidR="00910059" w:rsidRPr="00D02AA1" w:rsidRDefault="00910059" w:rsidP="00910059">
      <w:pPr>
        <w:jc w:val="righ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pPr w:leftFromText="142" w:rightFromText="142" w:vertAnchor="text" w:horzAnchor="margin" w:tblpY="38"/>
        <w:tblW w:w="10767" w:type="dxa"/>
        <w:tblLayout w:type="fixed"/>
        <w:tblLook w:val="04A0" w:firstRow="1" w:lastRow="0" w:firstColumn="1" w:lastColumn="0" w:noHBand="0" w:noVBand="1"/>
      </w:tblPr>
      <w:tblGrid>
        <w:gridCol w:w="1041"/>
        <w:gridCol w:w="1680"/>
        <w:gridCol w:w="2940"/>
        <w:gridCol w:w="2796"/>
        <w:gridCol w:w="2310"/>
      </w:tblGrid>
      <w:tr w:rsidR="00D02AA1" w:rsidRPr="00D02AA1" w14:paraId="5139B2FF" w14:textId="77777777" w:rsidTr="008B37DE">
        <w:trPr>
          <w:trHeight w:val="397"/>
        </w:trPr>
        <w:tc>
          <w:tcPr>
            <w:tcW w:w="1041" w:type="dxa"/>
            <w:tcBorders>
              <w:bottom w:val="single" w:sz="4" w:space="0" w:color="auto"/>
            </w:tcBorders>
            <w:shd w:val="clear" w:color="auto" w:fill="D9D9D9" w:themeFill="background1" w:themeFillShade="D9"/>
            <w:tcMar>
              <w:left w:w="57" w:type="dxa"/>
              <w:right w:w="57" w:type="dxa"/>
            </w:tcMar>
            <w:vAlign w:val="center"/>
          </w:tcPr>
          <w:p w14:paraId="00D28295"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26E836F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940" w:type="dxa"/>
            <w:tcBorders>
              <w:bottom w:val="single" w:sz="4" w:space="0" w:color="auto"/>
            </w:tcBorders>
            <w:shd w:val="clear" w:color="auto" w:fill="D9D9D9" w:themeFill="background1" w:themeFillShade="D9"/>
            <w:tcMar>
              <w:left w:w="57" w:type="dxa"/>
              <w:right w:w="57" w:type="dxa"/>
            </w:tcMar>
            <w:vAlign w:val="center"/>
          </w:tcPr>
          <w:p w14:paraId="35917B5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796" w:type="dxa"/>
            <w:tcBorders>
              <w:bottom w:val="single" w:sz="4" w:space="0" w:color="auto"/>
            </w:tcBorders>
            <w:shd w:val="clear" w:color="auto" w:fill="D9D9D9" w:themeFill="background1" w:themeFillShade="D9"/>
            <w:tcMar>
              <w:left w:w="57" w:type="dxa"/>
              <w:right w:w="57" w:type="dxa"/>
            </w:tcMar>
            <w:vAlign w:val="center"/>
          </w:tcPr>
          <w:p w14:paraId="2935CD9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10" w:type="dxa"/>
            <w:tcBorders>
              <w:bottom w:val="single" w:sz="4" w:space="0" w:color="auto"/>
            </w:tcBorders>
            <w:shd w:val="clear" w:color="auto" w:fill="D9D9D9" w:themeFill="background1" w:themeFillShade="D9"/>
            <w:tcMar>
              <w:left w:w="57" w:type="dxa"/>
              <w:right w:w="57" w:type="dxa"/>
            </w:tcMar>
            <w:vAlign w:val="center"/>
          </w:tcPr>
          <w:p w14:paraId="101D5B0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45CEF60E" w14:textId="77777777" w:rsidTr="008B37DE">
        <w:trPr>
          <w:cantSplit/>
          <w:trHeight w:val="2586"/>
        </w:trPr>
        <w:tc>
          <w:tcPr>
            <w:tcW w:w="1041" w:type="dxa"/>
            <w:shd w:val="clear" w:color="auto" w:fill="auto"/>
            <w:tcMar>
              <w:top w:w="57" w:type="dxa"/>
              <w:left w:w="57" w:type="dxa"/>
              <w:bottom w:w="57" w:type="dxa"/>
              <w:right w:w="57" w:type="dxa"/>
            </w:tcMar>
          </w:tcPr>
          <w:p w14:paraId="2D94B4DC" w14:textId="5C6C678B" w:rsidR="00910059" w:rsidRPr="00D02AA1" w:rsidRDefault="00A31EFB" w:rsidP="00910059">
            <w:pPr>
              <w:spacing w:line="280" w:lineRule="exact"/>
              <w:rPr>
                <w:rFonts w:ascii="ＭＳ Ｐゴシック" w:eastAsia="ＭＳ Ｐゴシック"/>
                <w:color w:val="000000" w:themeColor="text1"/>
                <w:sz w:val="18"/>
                <w:szCs w:val="18"/>
              </w:rPr>
            </w:pPr>
            <w:r>
              <w:rPr>
                <w:rFonts w:ascii="ＭＳ Ｐゴシック" w:eastAsia="ＭＳ Ｐゴシック"/>
                <w:color w:val="000000" w:themeColor="text1"/>
                <w:sz w:val="18"/>
                <w:szCs w:val="18"/>
              </w:rPr>
              <w:t>p.</w:t>
            </w:r>
            <w:r w:rsidR="008756A2" w:rsidRPr="00D02AA1">
              <w:rPr>
                <w:rFonts w:ascii="ＭＳ Ｐゴシック" w:eastAsia="ＭＳ Ｐゴシック"/>
                <w:color w:val="000000" w:themeColor="text1"/>
                <w:sz w:val="18"/>
                <w:szCs w:val="18"/>
              </w:rPr>
              <w:t>8</w:t>
            </w:r>
            <w:r w:rsidR="00910059" w:rsidRPr="00D02AA1">
              <w:rPr>
                <w:rFonts w:ascii="ＭＳ Ｐゴシック" w:eastAsia="ＭＳ Ｐゴシック" w:hint="eastAsia"/>
                <w:color w:val="000000" w:themeColor="text1"/>
                <w:sz w:val="18"/>
                <w:szCs w:val="18"/>
              </w:rPr>
              <w:t>～</w:t>
            </w:r>
            <w:r w:rsidR="008756A2"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1</w:t>
            </w:r>
          </w:p>
          <w:p w14:paraId="3CEB15B1"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21AC02DE" w14:textId="26E37B64" w:rsidR="00910059" w:rsidRPr="00D02AA1" w:rsidRDefault="00A31EFB" w:rsidP="00910059">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地図帳を使って、自分たちの県の地理的位置を捉えたり、47都道府県の名称と位置を調べたりする。</w:t>
            </w:r>
          </w:p>
        </w:tc>
        <w:tc>
          <w:tcPr>
            <w:tcW w:w="2940" w:type="dxa"/>
            <w:shd w:val="clear" w:color="auto" w:fill="auto"/>
            <w:tcMar>
              <w:top w:w="57" w:type="dxa"/>
              <w:left w:w="57" w:type="dxa"/>
              <w:bottom w:w="57" w:type="dxa"/>
              <w:right w:w="57" w:type="dxa"/>
            </w:tcMar>
          </w:tcPr>
          <w:p w14:paraId="2A7A899D" w14:textId="6B1CCF97" w:rsidR="00A31EFB" w:rsidRPr="00A31EFB" w:rsidRDefault="00A31EFB" w:rsidP="00A31EFB">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地図帳を使って自分たちの県の位置、47都道府県の名称と位置を調べ、各都道府県の位置関係を方位を使って言い表したり、他の都道府県について知っていることや地図帳などで調べてわかったことを話し合ったり、発表したりする。</w:t>
            </w:r>
          </w:p>
          <w:p w14:paraId="38E889A0" w14:textId="676D6732" w:rsidR="00910059" w:rsidRPr="00D02AA1" w:rsidRDefault="00A31EFB" w:rsidP="00A31EFB">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◆日本は47の都道府県からなること。各都道府県の名称と位置、自分たちの県や隣接県の地理的位置や名称。</w:t>
            </w:r>
          </w:p>
        </w:tc>
        <w:tc>
          <w:tcPr>
            <w:tcW w:w="2796" w:type="dxa"/>
            <w:shd w:val="clear" w:color="auto" w:fill="auto"/>
            <w:tcMar>
              <w:top w:w="57" w:type="dxa"/>
              <w:left w:w="57" w:type="dxa"/>
              <w:bottom w:w="57" w:type="dxa"/>
              <w:right w:w="57" w:type="dxa"/>
            </w:tcMar>
          </w:tcPr>
          <w:p w14:paraId="4BF495F7" w14:textId="7D62822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①行ったことがあったり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知っていたりする都道府県を発表し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その都道府県の位置を地図帳で確かめる。</w:t>
            </w:r>
          </w:p>
          <w:p w14:paraId="012A1294" w14:textId="6C35202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②地図帳を見ながら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自分たちの都道府県の地理的位置を様々な表現で言い表す。</w:t>
            </w:r>
          </w:p>
          <w:p w14:paraId="4617762E" w14:textId="300FC8D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③地図帳を活用して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特産物や祭り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観光地など各都道府県の情報を収集しながら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都道府県の名称や位置を捉える。</w:t>
            </w:r>
          </w:p>
        </w:tc>
        <w:tc>
          <w:tcPr>
            <w:tcW w:w="2310" w:type="dxa"/>
            <w:shd w:val="clear" w:color="auto" w:fill="auto"/>
            <w:tcMar>
              <w:top w:w="57" w:type="dxa"/>
              <w:left w:w="57" w:type="dxa"/>
              <w:bottom w:w="57" w:type="dxa"/>
              <w:right w:w="57" w:type="dxa"/>
            </w:tcMar>
          </w:tcPr>
          <w:p w14:paraId="0D1DA851" w14:textId="0AE1CC13" w:rsidR="00910059" w:rsidRPr="00D02AA1" w:rsidRDefault="00A31EFB" w:rsidP="00910059">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【知技】地図帳を使って、自分たちの県の地理的位置や他の都道府県との位置関係を捉えたり、各都道府県の特産物や祭り、観光地などを捉えたりしている。（発）（ノ）</w:t>
            </w:r>
          </w:p>
        </w:tc>
      </w:tr>
      <w:tr w:rsidR="00D02AA1" w:rsidRPr="00D02AA1" w14:paraId="2DD2CBA1" w14:textId="77777777" w:rsidTr="008B37DE">
        <w:trPr>
          <w:cantSplit/>
          <w:trHeight w:val="1955"/>
        </w:trPr>
        <w:tc>
          <w:tcPr>
            <w:tcW w:w="1041" w:type="dxa"/>
            <w:shd w:val="clear" w:color="auto" w:fill="auto"/>
            <w:tcMar>
              <w:top w:w="57" w:type="dxa"/>
              <w:left w:w="57" w:type="dxa"/>
              <w:bottom w:w="57" w:type="dxa"/>
              <w:right w:w="57" w:type="dxa"/>
            </w:tcMar>
          </w:tcPr>
          <w:p w14:paraId="2FC24DA1" w14:textId="484E38B9" w:rsidR="00910059" w:rsidRPr="00D02AA1" w:rsidRDefault="00A31EFB" w:rsidP="00910059">
            <w:pPr>
              <w:spacing w:line="280" w:lineRule="exact"/>
              <w:rPr>
                <w:rFonts w:ascii="ＭＳ Ｐゴシック" w:eastAsia="ＭＳ Ｐゴシック"/>
                <w:color w:val="000000" w:themeColor="text1"/>
                <w:sz w:val="18"/>
                <w:szCs w:val="18"/>
              </w:rPr>
            </w:pPr>
            <w:r>
              <w:rPr>
                <w:rFonts w:ascii="ＭＳ Ｐゴシック" w:eastAsia="ＭＳ Ｐゴシック"/>
                <w:color w:val="000000" w:themeColor="text1"/>
                <w:sz w:val="18"/>
                <w:szCs w:val="18"/>
              </w:rPr>
              <w:t>p.</w:t>
            </w:r>
            <w:r w:rsidR="00910059"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2</w:t>
            </w:r>
            <w:r w:rsidR="00910059"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3</w:t>
            </w:r>
          </w:p>
          <w:p w14:paraId="4C28EB76" w14:textId="77777777"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58DDDCC4" w14:textId="7F50BE10" w:rsidR="00910059" w:rsidRPr="00D02AA1" w:rsidRDefault="00A31EFB" w:rsidP="00910059">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地図帳を活用して、クイズの問題を作成したり、クイズ大会を行ったりして、47都道府県の名称と位置を捉える。</w:t>
            </w:r>
          </w:p>
        </w:tc>
        <w:tc>
          <w:tcPr>
            <w:tcW w:w="2940" w:type="dxa"/>
            <w:shd w:val="clear" w:color="auto" w:fill="auto"/>
            <w:tcMar>
              <w:top w:w="57" w:type="dxa"/>
              <w:left w:w="57" w:type="dxa"/>
              <w:bottom w:w="57" w:type="dxa"/>
              <w:right w:w="57" w:type="dxa"/>
            </w:tcMar>
          </w:tcPr>
          <w:p w14:paraId="031E5EC5" w14:textId="3CCB89AC" w:rsidR="00A31EFB" w:rsidRPr="00A31EFB" w:rsidRDefault="00A31EFB" w:rsidP="00A31EFB">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○都道府県のクイズ大会を開くために、地図帳を活用してクイズを作成し、47都道府県の位置と名称を捉える。</w:t>
            </w:r>
          </w:p>
          <w:p w14:paraId="7502B6F3" w14:textId="3F26565A" w:rsidR="00910059" w:rsidRPr="00D02AA1" w:rsidRDefault="00A31EFB" w:rsidP="00A31EFB">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◆各都道府県には様々な特色があり、それらを調べるために地図帳が活用できること。</w:t>
            </w:r>
          </w:p>
        </w:tc>
        <w:tc>
          <w:tcPr>
            <w:tcW w:w="2796" w:type="dxa"/>
            <w:shd w:val="clear" w:color="auto" w:fill="auto"/>
            <w:tcMar>
              <w:top w:w="57" w:type="dxa"/>
              <w:left w:w="57" w:type="dxa"/>
              <w:bottom w:w="57" w:type="dxa"/>
              <w:right w:w="57" w:type="dxa"/>
            </w:tcMar>
          </w:tcPr>
          <w:p w14:paraId="04316C89" w14:textId="13BFCFF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①地図帳などを活用して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クイズカードを作成する。</w:t>
            </w:r>
          </w:p>
          <w:p w14:paraId="771D78BE" w14:textId="64B07603"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②班に分かれて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都道府県のクイズ大会を開く。</w:t>
            </w:r>
          </w:p>
          <w:p w14:paraId="40ADFAF9" w14:textId="49EEC780"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③クイズのカードづくりをふり返り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地図帳の使い方や生かし方について話し合う。</w:t>
            </w:r>
          </w:p>
        </w:tc>
        <w:tc>
          <w:tcPr>
            <w:tcW w:w="2310" w:type="dxa"/>
            <w:shd w:val="clear" w:color="auto" w:fill="auto"/>
            <w:tcMar>
              <w:top w:w="57" w:type="dxa"/>
              <w:left w:w="57" w:type="dxa"/>
              <w:bottom w:w="57" w:type="dxa"/>
              <w:right w:w="57" w:type="dxa"/>
            </w:tcMar>
          </w:tcPr>
          <w:p w14:paraId="6E77AC07" w14:textId="77777777" w:rsidR="00A31EFB" w:rsidRPr="00A31EFB" w:rsidRDefault="00A31EFB" w:rsidP="00A31EFB">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【知技】地図帳を活用して、都道府県の特産物や祭り、観光地などを調べ、その都道府県の位置や名称を捉えている。（発）（ノ）</w:t>
            </w:r>
          </w:p>
          <w:p w14:paraId="6D81F64D" w14:textId="000F7C76" w:rsidR="00910059" w:rsidRPr="00D02AA1" w:rsidRDefault="00A31EFB" w:rsidP="00A31EFB">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【態】都道府県について調べたことをもとに、主体的にクイズ大会に取り組んでいる。（発）（ノ）</w:t>
            </w:r>
          </w:p>
        </w:tc>
      </w:tr>
    </w:tbl>
    <w:p w14:paraId="0ADAA972" w14:textId="77777777" w:rsidR="00910059" w:rsidRPr="00D02AA1" w:rsidRDefault="00910059" w:rsidP="00910059">
      <w:pPr>
        <w:jc w:val="right"/>
        <w:rPr>
          <w:rFonts w:asciiTheme="majorEastAsia" w:eastAsiaTheme="majorEastAsia" w:hAnsiTheme="majorEastAsia"/>
          <w:b/>
          <w:color w:val="000000" w:themeColor="text1"/>
          <w:sz w:val="20"/>
          <w:szCs w:val="20"/>
        </w:rPr>
      </w:pPr>
    </w:p>
    <w:p w14:paraId="01A3389C" w14:textId="77777777" w:rsidR="00910059" w:rsidRPr="00D02AA1" w:rsidRDefault="00910059" w:rsidP="00910059">
      <w:pPr>
        <w:rPr>
          <w:rFonts w:asciiTheme="majorEastAsia" w:eastAsiaTheme="majorEastAsia" w:hAnsiTheme="majorEastAsia"/>
          <w:b/>
          <w:color w:val="000000" w:themeColor="text1"/>
          <w:sz w:val="20"/>
          <w:szCs w:val="20"/>
        </w:rPr>
      </w:pPr>
    </w:p>
    <w:p w14:paraId="6DBF6301" w14:textId="1551C994" w:rsidR="00B86F15" w:rsidRDefault="00B86F15">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5581"/>
        <w:gridCol w:w="1916"/>
        <w:gridCol w:w="1920"/>
      </w:tblGrid>
      <w:tr w:rsidR="00073491" w:rsidRPr="00D02AA1" w14:paraId="4177A759" w14:textId="77777777" w:rsidTr="00B86F15">
        <w:trPr>
          <w:trHeight w:val="720"/>
        </w:trPr>
        <w:tc>
          <w:tcPr>
            <w:tcW w:w="1246" w:type="dxa"/>
            <w:vAlign w:val="center"/>
          </w:tcPr>
          <w:p w14:paraId="37FF73F0" w14:textId="31FC3D0F" w:rsidR="00073491" w:rsidRPr="00D02AA1" w:rsidRDefault="00073491"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w:t>
            </w:r>
            <w:r w:rsidR="00B86F15">
              <w:rPr>
                <w:rFonts w:asciiTheme="majorEastAsia" w:eastAsiaTheme="majorEastAsia" w:hAnsiTheme="majorEastAsia" w:hint="eastAsia"/>
                <w:b/>
                <w:color w:val="000000" w:themeColor="text1"/>
                <w:sz w:val="24"/>
                <w:szCs w:val="24"/>
              </w:rPr>
              <w:t>1</w:t>
            </w:r>
          </w:p>
        </w:tc>
        <w:tc>
          <w:tcPr>
            <w:tcW w:w="5581" w:type="dxa"/>
            <w:vAlign w:val="center"/>
          </w:tcPr>
          <w:p w14:paraId="5E0F9D7F" w14:textId="77777777" w:rsidR="00073491" w:rsidRPr="00D02AA1" w:rsidRDefault="00073491"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県の地図を広げて</w:t>
            </w:r>
          </w:p>
        </w:tc>
        <w:tc>
          <w:tcPr>
            <w:tcW w:w="1916" w:type="dxa"/>
            <w:vAlign w:val="center"/>
          </w:tcPr>
          <w:p w14:paraId="1819ECC7" w14:textId="268A57A3" w:rsidR="00073491" w:rsidRPr="00D02AA1" w:rsidRDefault="00073491" w:rsidP="0007349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7A26FE" w:rsidRPr="00D02AA1">
              <w:rPr>
                <w:rFonts w:asciiTheme="majorEastAsia" w:eastAsiaTheme="majorEastAsia" w:hAnsiTheme="majorEastAsia" w:hint="eastAsia"/>
                <w:b/>
                <w:color w:val="000000" w:themeColor="text1"/>
                <w:sz w:val="20"/>
                <w:szCs w:val="20"/>
              </w:rPr>
              <w:t xml:space="preserve">　</w:t>
            </w:r>
            <w:r w:rsidR="00B86F15">
              <w:rPr>
                <w:rFonts w:asciiTheme="majorEastAsia" w:eastAsiaTheme="majorEastAsia" w:hAnsiTheme="majorEastAsia" w:hint="eastAsia"/>
                <w:b/>
                <w:color w:val="000000" w:themeColor="text1"/>
                <w:sz w:val="20"/>
                <w:szCs w:val="20"/>
              </w:rPr>
              <w:t>7</w:t>
            </w:r>
            <w:r w:rsidRPr="00D02AA1">
              <w:rPr>
                <w:rFonts w:asciiTheme="majorEastAsia" w:eastAsiaTheme="majorEastAsia" w:hAnsiTheme="majorEastAsia" w:hint="eastAsia"/>
                <w:b/>
                <w:color w:val="000000" w:themeColor="text1"/>
                <w:sz w:val="20"/>
                <w:szCs w:val="20"/>
              </w:rPr>
              <w:t>時間</w:t>
            </w:r>
          </w:p>
        </w:tc>
        <w:tc>
          <w:tcPr>
            <w:tcW w:w="1920" w:type="dxa"/>
          </w:tcPr>
          <w:p w14:paraId="359D4764" w14:textId="4FD72E85" w:rsidR="00073491" w:rsidRPr="00D02AA1" w:rsidRDefault="00073491" w:rsidP="0007349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B86F15">
              <w:rPr>
                <w:rFonts w:asciiTheme="majorEastAsia" w:eastAsiaTheme="majorEastAsia" w:hAnsiTheme="majorEastAsia" w:hint="eastAsia"/>
                <w:b/>
                <w:color w:val="000000" w:themeColor="text1"/>
                <w:sz w:val="20"/>
                <w:szCs w:val="20"/>
              </w:rPr>
              <w:t>4</w:t>
            </w:r>
          </w:p>
          <w:p w14:paraId="6DC88A89" w14:textId="742035C0" w:rsidR="00073491" w:rsidRPr="00D02AA1" w:rsidRDefault="00A31EFB" w:rsidP="00073491">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8756A2" w:rsidRPr="00D02AA1">
              <w:rPr>
                <w:rFonts w:asciiTheme="majorEastAsia" w:eastAsiaTheme="majorEastAsia" w:hAnsiTheme="majorEastAsia"/>
                <w:b/>
                <w:color w:val="000000" w:themeColor="text1"/>
                <w:sz w:val="20"/>
                <w:szCs w:val="20"/>
              </w:rPr>
              <w:t>14</w:t>
            </w:r>
            <w:r w:rsidR="00073491" w:rsidRPr="00D02AA1">
              <w:rPr>
                <w:rFonts w:asciiTheme="majorEastAsia" w:eastAsiaTheme="majorEastAsia" w:hAnsiTheme="majorEastAsia" w:hint="eastAsia"/>
                <w:b/>
                <w:color w:val="000000" w:themeColor="text1"/>
                <w:sz w:val="20"/>
                <w:szCs w:val="20"/>
              </w:rPr>
              <w:t>～</w:t>
            </w:r>
            <w:r w:rsidR="008756A2" w:rsidRPr="00D02AA1">
              <w:rPr>
                <w:rFonts w:asciiTheme="majorEastAsia" w:eastAsiaTheme="majorEastAsia" w:hAnsiTheme="majorEastAsia" w:hint="eastAsia"/>
                <w:b/>
                <w:color w:val="000000" w:themeColor="text1"/>
                <w:sz w:val="20"/>
                <w:szCs w:val="20"/>
              </w:rPr>
              <w:t>2</w:t>
            </w:r>
            <w:r w:rsidR="008756A2" w:rsidRPr="00D02AA1">
              <w:rPr>
                <w:rFonts w:asciiTheme="majorEastAsia" w:eastAsiaTheme="majorEastAsia" w:hAnsiTheme="majorEastAsia"/>
                <w:b/>
                <w:color w:val="000000" w:themeColor="text1"/>
                <w:sz w:val="20"/>
                <w:szCs w:val="20"/>
              </w:rPr>
              <w:t>7</w:t>
            </w:r>
          </w:p>
        </w:tc>
      </w:tr>
    </w:tbl>
    <w:p w14:paraId="265BEBA8" w14:textId="77777777" w:rsidR="00910059" w:rsidRPr="00D02AA1" w:rsidRDefault="00910059" w:rsidP="00910059">
      <w:pPr>
        <w:rPr>
          <w:color w:val="000000" w:themeColor="text1"/>
        </w:rPr>
      </w:pPr>
    </w:p>
    <w:p w14:paraId="2F6C5C35"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67456" behindDoc="0" locked="0" layoutInCell="1" allowOverlap="1" wp14:anchorId="7EB3E332" wp14:editId="5620010E">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E048A5F" id="直線コネクタ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6B1A1E5D"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headerReference w:type="even" r:id="rId6"/>
          <w:footerReference w:type="even" r:id="rId7"/>
          <w:footerReference w:type="default" r:id="rId8"/>
          <w:pgSz w:w="11906" w:h="16838"/>
          <w:pgMar w:top="567" w:right="567" w:bottom="567" w:left="567" w:header="284" w:footer="284" w:gutter="0"/>
          <w:pgNumType w:start="1"/>
          <w:cols w:space="425"/>
          <w:docGrid w:type="linesAndChars" w:linePitch="360"/>
        </w:sectPr>
      </w:pPr>
    </w:p>
    <w:p w14:paraId="640BD011" w14:textId="2E77C717"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●自分たちの都道府県の地理的概要について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343A06CD" w14:textId="49B1120E" w:rsidR="000A0BA9" w:rsidRPr="00D02AA1" w:rsidRDefault="000A0BA9" w:rsidP="000A0BA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●自分たちの県の地理的環境の特色について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文章で記述した</w:t>
      </w:r>
      <w:r w:rsidRPr="00D02AA1">
        <w:rPr>
          <w:rFonts w:asciiTheme="minorEastAsia" w:hAnsiTheme="minorEastAsia" w:hint="eastAsia"/>
          <w:color w:val="000000" w:themeColor="text1"/>
          <w:sz w:val="18"/>
          <w:szCs w:val="18"/>
        </w:rPr>
        <w:t>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資料などを用いて説明したり話し合ったりする力を養う。</w:t>
      </w:r>
    </w:p>
    <w:p w14:paraId="3123AC28" w14:textId="2D5C9071"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●自分たちの都道府県の地理的概要について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主体的に学習の問題を解決しようとする態度を養う。</w:t>
      </w:r>
    </w:p>
    <w:p w14:paraId="40905186" w14:textId="77777777" w:rsidR="00DC6282" w:rsidRPr="00D02AA1" w:rsidRDefault="00DC6282" w:rsidP="0095569B">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num="2" w:space="425"/>
          <w:docGrid w:type="linesAndChars" w:linePitch="360"/>
        </w:sectPr>
      </w:pPr>
    </w:p>
    <w:p w14:paraId="7B945718" w14:textId="77777777" w:rsidR="00910059" w:rsidRPr="00D02AA1" w:rsidRDefault="00910059" w:rsidP="00910059">
      <w:pPr>
        <w:rPr>
          <w:color w:val="000000" w:themeColor="text1"/>
          <w:sz w:val="18"/>
          <w:szCs w:val="18"/>
        </w:rPr>
      </w:pPr>
    </w:p>
    <w:p w14:paraId="04DE369F"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5712" behindDoc="0" locked="0" layoutInCell="1" allowOverlap="1" wp14:anchorId="24D554B9" wp14:editId="2720007F">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B7C2055" id="直線コネクタ 8"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3640"/>
        <w:gridCol w:w="3290"/>
      </w:tblGrid>
      <w:tr w:rsidR="00D02AA1" w:rsidRPr="00D02AA1" w14:paraId="060B3FDC" w14:textId="77777777" w:rsidTr="00FE30C0">
        <w:trPr>
          <w:trHeight w:val="195"/>
        </w:trPr>
        <w:tc>
          <w:tcPr>
            <w:tcW w:w="3360" w:type="dxa"/>
          </w:tcPr>
          <w:p w14:paraId="5BE231D3"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640" w:type="dxa"/>
          </w:tcPr>
          <w:p w14:paraId="0F9E511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90" w:type="dxa"/>
          </w:tcPr>
          <w:p w14:paraId="479A5066"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DC6282" w:rsidRPr="00D02AA1" w14:paraId="3568499B" w14:textId="77777777" w:rsidTr="00FE30C0">
        <w:trPr>
          <w:trHeight w:val="1078"/>
        </w:trPr>
        <w:tc>
          <w:tcPr>
            <w:tcW w:w="3360" w:type="dxa"/>
          </w:tcPr>
          <w:p w14:paraId="789D967D" w14:textId="7777777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・自分たちの</w:t>
            </w:r>
            <w:r w:rsidR="00A22346" w:rsidRPr="00D02AA1">
              <w:rPr>
                <w:rFonts w:hint="eastAsia"/>
                <w:color w:val="000000" w:themeColor="text1"/>
                <w:sz w:val="18"/>
                <w:szCs w:val="18"/>
              </w:rPr>
              <w:t>都道府</w:t>
            </w:r>
            <w:r w:rsidRPr="00D02AA1">
              <w:rPr>
                <w:rFonts w:hint="eastAsia"/>
                <w:color w:val="000000" w:themeColor="text1"/>
                <w:sz w:val="18"/>
                <w:szCs w:val="18"/>
              </w:rPr>
              <w:t>県の地理的環境の概要を理解している。</w:t>
            </w:r>
          </w:p>
          <w:p w14:paraId="50A322C2" w14:textId="7F20ADE0" w:rsidR="00910059" w:rsidRPr="00D02AA1" w:rsidRDefault="00902A7B" w:rsidP="00910059">
            <w:pPr>
              <w:ind w:left="180" w:hangingChars="100" w:hanging="180"/>
              <w:rPr>
                <w:color w:val="000000" w:themeColor="text1"/>
                <w:sz w:val="18"/>
                <w:szCs w:val="18"/>
              </w:rPr>
            </w:pPr>
            <w:r w:rsidRPr="00D02AA1">
              <w:rPr>
                <w:rFonts w:hint="eastAsia"/>
                <w:color w:val="000000" w:themeColor="text1"/>
                <w:sz w:val="18"/>
                <w:szCs w:val="18"/>
              </w:rPr>
              <w:t>・自分たちの県の様子について</w:t>
            </w:r>
            <w:r w:rsidR="00162ED9" w:rsidRPr="00D02AA1">
              <w:rPr>
                <w:rFonts w:hint="eastAsia"/>
                <w:color w:val="000000" w:themeColor="text1"/>
                <w:sz w:val="18"/>
                <w:szCs w:val="18"/>
              </w:rPr>
              <w:t>、</w:t>
            </w:r>
            <w:r w:rsidRPr="00D02AA1">
              <w:rPr>
                <w:rFonts w:hint="eastAsia"/>
                <w:color w:val="000000" w:themeColor="text1"/>
                <w:sz w:val="18"/>
                <w:szCs w:val="18"/>
              </w:rPr>
              <w:t>地図や各種の資料で調べ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r w:rsidR="00910059" w:rsidRPr="00D02AA1">
              <w:rPr>
                <w:rFonts w:hint="eastAsia"/>
                <w:color w:val="000000" w:themeColor="text1"/>
                <w:sz w:val="18"/>
                <w:szCs w:val="18"/>
              </w:rPr>
              <w:t>。</w:t>
            </w:r>
          </w:p>
        </w:tc>
        <w:tc>
          <w:tcPr>
            <w:tcW w:w="3640" w:type="dxa"/>
          </w:tcPr>
          <w:p w14:paraId="1D79554E" w14:textId="5B6E522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・我が国における自分たちの</w:t>
            </w:r>
            <w:r w:rsidR="00A22346" w:rsidRPr="00D02AA1">
              <w:rPr>
                <w:rFonts w:hint="eastAsia"/>
                <w:color w:val="000000" w:themeColor="text1"/>
                <w:sz w:val="18"/>
                <w:szCs w:val="18"/>
              </w:rPr>
              <w:t>都道府県の位置</w:t>
            </w:r>
            <w:r w:rsidR="00162ED9" w:rsidRPr="00D02AA1">
              <w:rPr>
                <w:rFonts w:hint="eastAsia"/>
                <w:color w:val="000000" w:themeColor="text1"/>
                <w:sz w:val="18"/>
                <w:szCs w:val="18"/>
              </w:rPr>
              <w:t>、</w:t>
            </w:r>
            <w:r w:rsidR="00A22346" w:rsidRPr="00D02AA1">
              <w:rPr>
                <w:rFonts w:hint="eastAsia"/>
                <w:color w:val="000000" w:themeColor="text1"/>
                <w:sz w:val="18"/>
                <w:szCs w:val="18"/>
              </w:rPr>
              <w:t>都道府</w:t>
            </w:r>
            <w:r w:rsidRPr="00D02AA1">
              <w:rPr>
                <w:rFonts w:hint="eastAsia"/>
                <w:color w:val="000000" w:themeColor="text1"/>
                <w:sz w:val="18"/>
                <w:szCs w:val="18"/>
              </w:rPr>
              <w:t>県全体の地形や主な産業の分布</w:t>
            </w:r>
            <w:r w:rsidR="00162ED9" w:rsidRPr="00D02AA1">
              <w:rPr>
                <w:rFonts w:hint="eastAsia"/>
                <w:color w:val="000000" w:themeColor="text1"/>
                <w:sz w:val="18"/>
                <w:szCs w:val="18"/>
              </w:rPr>
              <w:t>、</w:t>
            </w:r>
            <w:r w:rsidRPr="00D02AA1">
              <w:rPr>
                <w:rFonts w:hint="eastAsia"/>
                <w:color w:val="000000" w:themeColor="text1"/>
                <w:sz w:val="18"/>
                <w:szCs w:val="18"/>
              </w:rPr>
              <w:t>交通網や主な都市の位置などに着目して</w:t>
            </w:r>
            <w:r w:rsidR="00162ED9" w:rsidRPr="00D02AA1">
              <w:rPr>
                <w:rFonts w:hint="eastAsia"/>
                <w:color w:val="000000" w:themeColor="text1"/>
                <w:sz w:val="18"/>
                <w:szCs w:val="18"/>
              </w:rPr>
              <w:t>、</w:t>
            </w:r>
            <w:r w:rsidR="00A22346" w:rsidRPr="00D02AA1">
              <w:rPr>
                <w:rFonts w:hint="eastAsia"/>
                <w:color w:val="000000" w:themeColor="text1"/>
                <w:sz w:val="18"/>
                <w:szCs w:val="18"/>
              </w:rPr>
              <w:t>都道府</w:t>
            </w:r>
            <w:r w:rsidRPr="00D02AA1">
              <w:rPr>
                <w:rFonts w:hint="eastAsia"/>
                <w:color w:val="000000" w:themeColor="text1"/>
                <w:sz w:val="18"/>
                <w:szCs w:val="18"/>
              </w:rPr>
              <w:t>県の様子を捉え</w:t>
            </w:r>
            <w:r w:rsidR="00162ED9" w:rsidRPr="00D02AA1">
              <w:rPr>
                <w:rFonts w:hint="eastAsia"/>
                <w:color w:val="000000" w:themeColor="text1"/>
                <w:sz w:val="18"/>
                <w:szCs w:val="18"/>
              </w:rPr>
              <w:t>、</w:t>
            </w:r>
            <w:r w:rsidRPr="00D02AA1">
              <w:rPr>
                <w:rFonts w:hint="eastAsia"/>
                <w:color w:val="000000" w:themeColor="text1"/>
                <w:sz w:val="18"/>
                <w:szCs w:val="18"/>
              </w:rPr>
              <w:t>地理的環境の特色を考え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290" w:type="dxa"/>
          </w:tcPr>
          <w:p w14:paraId="52CA493B" w14:textId="0A5452D4"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・都道府県の様子について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7CDC8BBB" w14:textId="77777777" w:rsidR="00910059" w:rsidRPr="00D02AA1" w:rsidRDefault="00910059" w:rsidP="00910059">
      <w:pPr>
        <w:snapToGrid w:val="0"/>
        <w:spacing w:line="420" w:lineRule="atLeast"/>
        <w:ind w:left="180" w:hangingChars="100" w:hanging="180"/>
        <w:rPr>
          <w:color w:val="000000" w:themeColor="text1"/>
          <w:sz w:val="18"/>
          <w:szCs w:val="18"/>
        </w:rPr>
      </w:pPr>
    </w:p>
    <w:p w14:paraId="33E98FA0"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8784" behindDoc="0" locked="0" layoutInCell="1" allowOverlap="1" wp14:anchorId="11BFBFF6" wp14:editId="04340036">
                <wp:simplePos x="0" y="0"/>
                <wp:positionH relativeFrom="column">
                  <wp:posOffset>878205</wp:posOffset>
                </wp:positionH>
                <wp:positionV relativeFrom="paragraph">
                  <wp:posOffset>92710</wp:posOffset>
                </wp:positionV>
                <wp:extent cx="5972175" cy="0"/>
                <wp:effectExtent l="0" t="0" r="9525" b="19050"/>
                <wp:wrapNone/>
                <wp:docPr id="42" name="直線コネクタ 42"/>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DBA0C9" id="直線コネクタ 42"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大単元の構成</w:t>
      </w:r>
    </w:p>
    <w:p w14:paraId="2237CF5C" w14:textId="77777777" w:rsidR="00910059" w:rsidRPr="00D02AA1" w:rsidRDefault="00910059" w:rsidP="00910059">
      <w:pPr>
        <w:ind w:left="180" w:hangingChars="100" w:hanging="180"/>
        <w:rPr>
          <w:color w:val="000000" w:themeColor="text1"/>
          <w:sz w:val="18"/>
          <w:szCs w:val="18"/>
        </w:rPr>
      </w:pPr>
    </w:p>
    <w:tbl>
      <w:tblPr>
        <w:tblpPr w:leftFromText="142" w:rightFromText="142" w:vertAnchor="text" w:horzAnchor="margin" w:tblpX="9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3759"/>
      </w:tblGrid>
      <w:tr w:rsidR="00D02AA1" w:rsidRPr="00D02AA1" w14:paraId="659B738F" w14:textId="77777777" w:rsidTr="006A6B5C">
        <w:trPr>
          <w:trHeight w:val="70"/>
        </w:trPr>
        <w:tc>
          <w:tcPr>
            <w:tcW w:w="5454" w:type="dxa"/>
            <w:gridSpan w:val="2"/>
          </w:tcPr>
          <w:p w14:paraId="521AB4EB" w14:textId="77777777" w:rsidR="00910059" w:rsidRPr="00D02AA1" w:rsidRDefault="00910059" w:rsidP="00052744">
            <w:pPr>
              <w:ind w:left="181" w:hangingChars="100" w:hanging="181"/>
              <w:jc w:val="center"/>
              <w:rPr>
                <w:b/>
                <w:color w:val="000000" w:themeColor="text1"/>
                <w:sz w:val="18"/>
                <w:szCs w:val="18"/>
              </w:rPr>
            </w:pPr>
            <w:r w:rsidRPr="00D02AA1">
              <w:rPr>
                <w:rFonts w:asciiTheme="majorEastAsia" w:eastAsiaTheme="majorEastAsia" w:hAnsiTheme="majorEastAsia" w:hint="eastAsia"/>
                <w:b/>
                <w:color w:val="000000" w:themeColor="text1"/>
                <w:sz w:val="18"/>
              </w:rPr>
              <w:t>県の地図を広げて　⑦</w:t>
            </w:r>
          </w:p>
        </w:tc>
      </w:tr>
      <w:tr w:rsidR="00D02AA1" w:rsidRPr="00D02AA1" w14:paraId="20BBD132" w14:textId="77777777" w:rsidTr="006A6B5C">
        <w:trPr>
          <w:trHeight w:val="70"/>
        </w:trPr>
        <w:tc>
          <w:tcPr>
            <w:tcW w:w="1695" w:type="dxa"/>
            <w:tcBorders>
              <w:left w:val="nil"/>
            </w:tcBorders>
          </w:tcPr>
          <w:p w14:paraId="17AD2D23"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69A958AD"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4045600E" w14:textId="77777777" w:rsidTr="006A6B5C">
        <w:trPr>
          <w:trHeight w:val="345"/>
        </w:trPr>
        <w:tc>
          <w:tcPr>
            <w:tcW w:w="5454" w:type="dxa"/>
            <w:gridSpan w:val="2"/>
          </w:tcPr>
          <w:p w14:paraId="605537AA" w14:textId="77777777" w:rsidR="00910059" w:rsidRPr="00D02AA1" w:rsidRDefault="00910059" w:rsidP="00566BEA">
            <w:pPr>
              <w:jc w:val="center"/>
              <w:rPr>
                <w:rFonts w:asciiTheme="majorEastAsia" w:eastAsiaTheme="majorEastAsia" w:hAnsiTheme="majorEastAsia"/>
                <w:color w:val="000000" w:themeColor="text1"/>
                <w:sz w:val="18"/>
              </w:rPr>
            </w:pPr>
            <w:r w:rsidRPr="00D02AA1">
              <w:rPr>
                <w:rFonts w:asciiTheme="majorEastAsia" w:eastAsiaTheme="majorEastAsia" w:hAnsiTheme="majorEastAsia"/>
                <w:color w:val="000000" w:themeColor="text1"/>
                <w:sz w:val="18"/>
              </w:rPr>
              <w:t xml:space="preserve">オリエンテーション　</w:t>
            </w:r>
            <w:r w:rsidRPr="00D02AA1">
              <w:rPr>
                <w:rFonts w:asciiTheme="majorEastAsia" w:eastAsiaTheme="majorEastAsia" w:hAnsiTheme="majorEastAsia" w:hint="eastAsia"/>
                <w:color w:val="000000" w:themeColor="text1"/>
                <w:sz w:val="18"/>
              </w:rPr>
              <w:t>①</w:t>
            </w:r>
          </w:p>
        </w:tc>
      </w:tr>
      <w:tr w:rsidR="00D02AA1" w:rsidRPr="00D02AA1" w14:paraId="317F4BD6" w14:textId="77777777" w:rsidTr="006A6B5C">
        <w:trPr>
          <w:trHeight w:val="137"/>
        </w:trPr>
        <w:tc>
          <w:tcPr>
            <w:tcW w:w="1695" w:type="dxa"/>
            <w:tcBorders>
              <w:left w:val="nil"/>
            </w:tcBorders>
          </w:tcPr>
          <w:p w14:paraId="4082D71F"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76839886"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6D51D9B8" w14:textId="77777777" w:rsidTr="006A6B5C">
        <w:trPr>
          <w:trHeight w:val="70"/>
        </w:trPr>
        <w:tc>
          <w:tcPr>
            <w:tcW w:w="5454" w:type="dxa"/>
            <w:gridSpan w:val="2"/>
          </w:tcPr>
          <w:p w14:paraId="7B8D0DA8" w14:textId="77777777" w:rsidR="00910059" w:rsidRPr="00D02AA1" w:rsidRDefault="00910059" w:rsidP="00910059">
            <w:pPr>
              <w:ind w:left="180" w:hangingChars="100" w:hanging="180"/>
              <w:jc w:val="center"/>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県の地図を見てみよう　①</w:t>
            </w:r>
          </w:p>
        </w:tc>
      </w:tr>
      <w:tr w:rsidR="00D02AA1" w:rsidRPr="00D02AA1" w14:paraId="615428DB" w14:textId="77777777" w:rsidTr="006A6B5C">
        <w:trPr>
          <w:trHeight w:val="70"/>
        </w:trPr>
        <w:tc>
          <w:tcPr>
            <w:tcW w:w="1695" w:type="dxa"/>
            <w:tcBorders>
              <w:left w:val="nil"/>
            </w:tcBorders>
          </w:tcPr>
          <w:p w14:paraId="781A5310"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24F18A52"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26E73F45" w14:textId="77777777" w:rsidTr="006A6B5C">
        <w:trPr>
          <w:trHeight w:val="70"/>
        </w:trPr>
        <w:tc>
          <w:tcPr>
            <w:tcW w:w="5454" w:type="dxa"/>
            <w:gridSpan w:val="2"/>
          </w:tcPr>
          <w:p w14:paraId="74B034D2" w14:textId="77777777" w:rsidR="00910059" w:rsidRPr="00D02AA1" w:rsidRDefault="00910059" w:rsidP="00910059">
            <w:pPr>
              <w:ind w:left="180" w:hangingChars="100" w:hanging="180"/>
              <w:jc w:val="center"/>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県の土地の使われ方　①</w:t>
            </w:r>
          </w:p>
        </w:tc>
      </w:tr>
      <w:tr w:rsidR="00D02AA1" w:rsidRPr="00D02AA1" w14:paraId="64D2B4DF" w14:textId="77777777" w:rsidTr="006A6B5C">
        <w:trPr>
          <w:trHeight w:val="70"/>
        </w:trPr>
        <w:tc>
          <w:tcPr>
            <w:tcW w:w="1695" w:type="dxa"/>
            <w:tcBorders>
              <w:left w:val="nil"/>
            </w:tcBorders>
          </w:tcPr>
          <w:p w14:paraId="107311F6"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2984C051"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5FF40782" w14:textId="77777777" w:rsidTr="006A6B5C">
        <w:trPr>
          <w:trHeight w:val="70"/>
        </w:trPr>
        <w:tc>
          <w:tcPr>
            <w:tcW w:w="5454" w:type="dxa"/>
            <w:gridSpan w:val="2"/>
          </w:tcPr>
          <w:p w14:paraId="0271B9DD" w14:textId="77777777" w:rsidR="00910059" w:rsidRPr="00D02AA1" w:rsidRDefault="00910059" w:rsidP="00910059">
            <w:pPr>
              <w:ind w:left="180" w:hangingChars="100" w:hanging="180"/>
              <w:jc w:val="center"/>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農業や漁業がさかんな地域　①</w:t>
            </w:r>
          </w:p>
        </w:tc>
      </w:tr>
      <w:tr w:rsidR="00D02AA1" w:rsidRPr="00D02AA1" w14:paraId="36604FBC" w14:textId="77777777" w:rsidTr="006A6B5C">
        <w:trPr>
          <w:trHeight w:val="75"/>
        </w:trPr>
        <w:tc>
          <w:tcPr>
            <w:tcW w:w="1695" w:type="dxa"/>
            <w:tcBorders>
              <w:left w:val="nil"/>
            </w:tcBorders>
          </w:tcPr>
          <w:p w14:paraId="2FD0F739"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c>
          <w:tcPr>
            <w:tcW w:w="3759" w:type="dxa"/>
            <w:tcBorders>
              <w:right w:val="nil"/>
            </w:tcBorders>
          </w:tcPr>
          <w:p w14:paraId="7EA90CE3" w14:textId="77777777" w:rsidR="00910059" w:rsidRPr="00D02AA1" w:rsidRDefault="00910059" w:rsidP="00910059">
            <w:pPr>
              <w:ind w:left="211" w:hangingChars="100" w:hanging="211"/>
              <w:jc w:val="center"/>
              <w:rPr>
                <w:rFonts w:asciiTheme="majorEastAsia" w:eastAsiaTheme="majorEastAsia" w:hAnsiTheme="majorEastAsia"/>
                <w:b/>
                <w:color w:val="000000" w:themeColor="text1"/>
              </w:rPr>
            </w:pPr>
          </w:p>
        </w:tc>
      </w:tr>
      <w:tr w:rsidR="00D02AA1" w:rsidRPr="00D02AA1" w14:paraId="4B4D16B7" w14:textId="77777777" w:rsidTr="006A6B5C">
        <w:trPr>
          <w:trHeight w:val="240"/>
        </w:trPr>
        <w:tc>
          <w:tcPr>
            <w:tcW w:w="5454" w:type="dxa"/>
            <w:gridSpan w:val="2"/>
          </w:tcPr>
          <w:p w14:paraId="27DFAF19" w14:textId="77777777" w:rsidR="00910059" w:rsidRPr="00D02AA1" w:rsidRDefault="00910059" w:rsidP="00910059">
            <w:pPr>
              <w:jc w:val="center"/>
              <w:rPr>
                <w:color w:val="000000" w:themeColor="text1"/>
                <w:sz w:val="18"/>
                <w:szCs w:val="18"/>
              </w:rPr>
            </w:pPr>
            <w:r w:rsidRPr="00D02AA1">
              <w:rPr>
                <w:rFonts w:asciiTheme="minorEastAsia" w:hAnsiTheme="minorEastAsia" w:hint="eastAsia"/>
                <w:color w:val="000000" w:themeColor="text1"/>
                <w:sz w:val="18"/>
                <w:szCs w:val="18"/>
              </w:rPr>
              <w:t>工業がさかんな地域　①</w:t>
            </w:r>
          </w:p>
        </w:tc>
      </w:tr>
      <w:tr w:rsidR="00D02AA1" w:rsidRPr="00D02AA1" w14:paraId="3726CDD4" w14:textId="77777777" w:rsidTr="006A6B5C">
        <w:trPr>
          <w:trHeight w:val="105"/>
        </w:trPr>
        <w:tc>
          <w:tcPr>
            <w:tcW w:w="1695" w:type="dxa"/>
            <w:tcBorders>
              <w:left w:val="nil"/>
            </w:tcBorders>
          </w:tcPr>
          <w:p w14:paraId="676D5301" w14:textId="77777777" w:rsidR="00910059" w:rsidRPr="00D02AA1" w:rsidRDefault="00910059" w:rsidP="00910059">
            <w:pPr>
              <w:jc w:val="center"/>
              <w:rPr>
                <w:color w:val="000000" w:themeColor="text1"/>
                <w:sz w:val="18"/>
                <w:szCs w:val="18"/>
              </w:rPr>
            </w:pPr>
          </w:p>
        </w:tc>
        <w:tc>
          <w:tcPr>
            <w:tcW w:w="3759" w:type="dxa"/>
            <w:tcBorders>
              <w:right w:val="nil"/>
            </w:tcBorders>
          </w:tcPr>
          <w:p w14:paraId="6816361C" w14:textId="77777777" w:rsidR="00910059" w:rsidRPr="00D02AA1" w:rsidRDefault="00910059" w:rsidP="00910059">
            <w:pPr>
              <w:jc w:val="center"/>
              <w:rPr>
                <w:color w:val="000000" w:themeColor="text1"/>
                <w:sz w:val="18"/>
                <w:szCs w:val="18"/>
              </w:rPr>
            </w:pPr>
          </w:p>
        </w:tc>
      </w:tr>
      <w:tr w:rsidR="00D02AA1" w:rsidRPr="00D02AA1" w14:paraId="7D6AF7F6" w14:textId="77777777" w:rsidTr="006A6B5C">
        <w:trPr>
          <w:trHeight w:val="70"/>
        </w:trPr>
        <w:tc>
          <w:tcPr>
            <w:tcW w:w="5454" w:type="dxa"/>
            <w:gridSpan w:val="2"/>
          </w:tcPr>
          <w:p w14:paraId="66B308F1" w14:textId="77777777" w:rsidR="00910059" w:rsidRPr="00D02AA1" w:rsidRDefault="00910059" w:rsidP="00910059">
            <w:pPr>
              <w:jc w:val="center"/>
              <w:rPr>
                <w:color w:val="000000" w:themeColor="text1"/>
                <w:sz w:val="18"/>
                <w:szCs w:val="18"/>
              </w:rPr>
            </w:pPr>
            <w:r w:rsidRPr="00D02AA1">
              <w:rPr>
                <w:rFonts w:asciiTheme="minorEastAsia" w:hAnsiTheme="minorEastAsia" w:hint="eastAsia"/>
                <w:color w:val="000000" w:themeColor="text1"/>
                <w:sz w:val="18"/>
                <w:szCs w:val="18"/>
              </w:rPr>
              <w:t>県の交通の様子　①</w:t>
            </w:r>
          </w:p>
        </w:tc>
      </w:tr>
      <w:tr w:rsidR="00D02AA1" w:rsidRPr="00D02AA1" w14:paraId="51023ACD" w14:textId="77777777" w:rsidTr="006A6B5C">
        <w:trPr>
          <w:trHeight w:val="70"/>
        </w:trPr>
        <w:tc>
          <w:tcPr>
            <w:tcW w:w="1695" w:type="dxa"/>
            <w:tcBorders>
              <w:left w:val="nil"/>
            </w:tcBorders>
          </w:tcPr>
          <w:p w14:paraId="0BB7A696" w14:textId="77777777" w:rsidR="00910059" w:rsidRPr="00D02AA1" w:rsidRDefault="00910059" w:rsidP="00910059">
            <w:pPr>
              <w:jc w:val="center"/>
              <w:rPr>
                <w:color w:val="000000" w:themeColor="text1"/>
                <w:sz w:val="18"/>
                <w:szCs w:val="18"/>
              </w:rPr>
            </w:pPr>
          </w:p>
        </w:tc>
        <w:tc>
          <w:tcPr>
            <w:tcW w:w="3759" w:type="dxa"/>
            <w:tcBorders>
              <w:right w:val="nil"/>
            </w:tcBorders>
          </w:tcPr>
          <w:p w14:paraId="1F7E72AE" w14:textId="77777777" w:rsidR="00910059" w:rsidRPr="00D02AA1" w:rsidRDefault="00910059" w:rsidP="00910059">
            <w:pPr>
              <w:jc w:val="center"/>
              <w:rPr>
                <w:color w:val="000000" w:themeColor="text1"/>
                <w:sz w:val="18"/>
                <w:szCs w:val="18"/>
              </w:rPr>
            </w:pPr>
          </w:p>
        </w:tc>
      </w:tr>
      <w:tr w:rsidR="00D02AA1" w:rsidRPr="00D02AA1" w14:paraId="78F08E4C" w14:textId="77777777" w:rsidTr="006A6B5C">
        <w:trPr>
          <w:trHeight w:val="165"/>
        </w:trPr>
        <w:tc>
          <w:tcPr>
            <w:tcW w:w="5454" w:type="dxa"/>
            <w:gridSpan w:val="2"/>
          </w:tcPr>
          <w:p w14:paraId="5D96B026" w14:textId="77777777" w:rsidR="00910059" w:rsidRPr="00D02AA1" w:rsidRDefault="00910059" w:rsidP="00910059">
            <w:pPr>
              <w:jc w:val="center"/>
              <w:rPr>
                <w:color w:val="000000" w:themeColor="text1"/>
                <w:sz w:val="18"/>
                <w:szCs w:val="18"/>
              </w:rPr>
            </w:pPr>
            <w:r w:rsidRPr="00D02AA1">
              <w:rPr>
                <w:rFonts w:asciiTheme="minorEastAsia" w:hAnsiTheme="minorEastAsia" w:hint="eastAsia"/>
                <w:b/>
                <w:color w:val="000000" w:themeColor="text1"/>
                <w:sz w:val="18"/>
                <w:szCs w:val="18"/>
              </w:rPr>
              <w:t>まとめる</w:t>
            </w:r>
            <w:r w:rsidR="00345F00" w:rsidRPr="00D02AA1">
              <w:rPr>
                <w:rFonts w:asciiTheme="minorEastAsia" w:hAnsiTheme="minorEastAsia" w:hint="eastAsia"/>
                <w:color w:val="000000" w:themeColor="text1"/>
                <w:sz w:val="18"/>
                <w:szCs w:val="18"/>
              </w:rPr>
              <w:t xml:space="preserve">　</w:t>
            </w:r>
            <w:r w:rsidRPr="00D02AA1">
              <w:rPr>
                <w:rFonts w:asciiTheme="minorEastAsia" w:hAnsiTheme="minorEastAsia" w:hint="eastAsia"/>
                <w:color w:val="000000" w:themeColor="text1"/>
                <w:sz w:val="18"/>
                <w:szCs w:val="18"/>
              </w:rPr>
              <w:t>県の様子について調べたことを整理しよう　①</w:t>
            </w:r>
          </w:p>
        </w:tc>
      </w:tr>
    </w:tbl>
    <w:p w14:paraId="3F8FFA69" w14:textId="77777777" w:rsidR="00910059" w:rsidRPr="00D02AA1" w:rsidRDefault="00910059" w:rsidP="00910059">
      <w:pPr>
        <w:ind w:left="180" w:hangingChars="100" w:hanging="180"/>
        <w:rPr>
          <w:color w:val="000000" w:themeColor="text1"/>
          <w:sz w:val="18"/>
          <w:szCs w:val="18"/>
        </w:rPr>
      </w:pPr>
    </w:p>
    <w:p w14:paraId="11867147" w14:textId="77777777" w:rsidR="00910059" w:rsidRPr="00D02AA1" w:rsidRDefault="00910059" w:rsidP="00910059">
      <w:pPr>
        <w:ind w:left="180" w:hangingChars="100" w:hanging="180"/>
        <w:rPr>
          <w:color w:val="000000" w:themeColor="text1"/>
          <w:sz w:val="18"/>
          <w:szCs w:val="18"/>
        </w:rPr>
      </w:pPr>
    </w:p>
    <w:p w14:paraId="6DB4702E" w14:textId="77777777" w:rsidR="00910059" w:rsidRPr="00D02AA1" w:rsidRDefault="00910059" w:rsidP="00910059">
      <w:pPr>
        <w:ind w:left="180" w:hangingChars="100" w:hanging="180"/>
        <w:rPr>
          <w:color w:val="000000" w:themeColor="text1"/>
          <w:sz w:val="18"/>
          <w:szCs w:val="18"/>
        </w:rPr>
      </w:pPr>
    </w:p>
    <w:p w14:paraId="3E40882D" w14:textId="77777777" w:rsidR="00910059" w:rsidRPr="00D02AA1" w:rsidRDefault="00910059" w:rsidP="00910059">
      <w:pPr>
        <w:ind w:left="180" w:hangingChars="100" w:hanging="180"/>
        <w:rPr>
          <w:color w:val="000000" w:themeColor="text1"/>
          <w:sz w:val="18"/>
          <w:szCs w:val="18"/>
        </w:rPr>
      </w:pPr>
    </w:p>
    <w:p w14:paraId="4CB4FCBD" w14:textId="77777777" w:rsidR="00910059" w:rsidRPr="00D02AA1" w:rsidRDefault="00910059" w:rsidP="00910059">
      <w:pPr>
        <w:ind w:left="180" w:hangingChars="100" w:hanging="180"/>
        <w:rPr>
          <w:color w:val="000000" w:themeColor="text1"/>
          <w:sz w:val="18"/>
          <w:szCs w:val="18"/>
        </w:rPr>
      </w:pPr>
    </w:p>
    <w:p w14:paraId="5650C90F" w14:textId="77777777" w:rsidR="00910059" w:rsidRPr="00D02AA1" w:rsidRDefault="00910059" w:rsidP="00910059">
      <w:pPr>
        <w:ind w:left="180" w:hangingChars="100" w:hanging="180"/>
        <w:rPr>
          <w:color w:val="000000" w:themeColor="text1"/>
          <w:sz w:val="18"/>
          <w:szCs w:val="18"/>
        </w:rPr>
      </w:pPr>
    </w:p>
    <w:p w14:paraId="743E1B97" w14:textId="77777777" w:rsidR="00910059" w:rsidRPr="00D02AA1" w:rsidRDefault="00910059" w:rsidP="00910059">
      <w:pPr>
        <w:ind w:left="180" w:hangingChars="100" w:hanging="180"/>
        <w:rPr>
          <w:color w:val="000000" w:themeColor="text1"/>
          <w:sz w:val="18"/>
          <w:szCs w:val="18"/>
        </w:rPr>
      </w:pPr>
    </w:p>
    <w:p w14:paraId="0DB55337" w14:textId="77777777" w:rsidR="00910059" w:rsidRPr="00D02AA1" w:rsidRDefault="00910059" w:rsidP="00910059">
      <w:pPr>
        <w:ind w:left="180" w:hangingChars="100" w:hanging="180"/>
        <w:rPr>
          <w:color w:val="000000" w:themeColor="text1"/>
          <w:sz w:val="18"/>
          <w:szCs w:val="18"/>
        </w:rPr>
      </w:pPr>
    </w:p>
    <w:p w14:paraId="00461311" w14:textId="77777777" w:rsidR="00910059" w:rsidRPr="00D02AA1" w:rsidRDefault="00910059" w:rsidP="00910059">
      <w:pPr>
        <w:ind w:left="180" w:hangingChars="100" w:hanging="180"/>
        <w:rPr>
          <w:color w:val="000000" w:themeColor="text1"/>
          <w:sz w:val="18"/>
          <w:szCs w:val="18"/>
        </w:rPr>
      </w:pPr>
    </w:p>
    <w:p w14:paraId="1B561B7D" w14:textId="77777777" w:rsidR="00910059" w:rsidRPr="00D02AA1" w:rsidRDefault="00910059" w:rsidP="00910059">
      <w:pPr>
        <w:ind w:left="180" w:hangingChars="100" w:hanging="180"/>
        <w:rPr>
          <w:color w:val="000000" w:themeColor="text1"/>
          <w:sz w:val="18"/>
          <w:szCs w:val="18"/>
        </w:rPr>
      </w:pPr>
    </w:p>
    <w:p w14:paraId="5169599C" w14:textId="77777777" w:rsidR="00910059" w:rsidRPr="00D02AA1" w:rsidRDefault="00910059" w:rsidP="00910059">
      <w:pPr>
        <w:ind w:left="180" w:hangingChars="100" w:hanging="180"/>
        <w:rPr>
          <w:color w:val="000000" w:themeColor="text1"/>
          <w:sz w:val="18"/>
          <w:szCs w:val="18"/>
        </w:rPr>
      </w:pPr>
    </w:p>
    <w:p w14:paraId="519F9DAC" w14:textId="77777777" w:rsidR="00910059" w:rsidRPr="00D02AA1" w:rsidRDefault="00910059" w:rsidP="00910059">
      <w:pPr>
        <w:ind w:left="180" w:hangingChars="100" w:hanging="180"/>
        <w:rPr>
          <w:color w:val="000000" w:themeColor="text1"/>
          <w:sz w:val="18"/>
          <w:szCs w:val="18"/>
        </w:rPr>
      </w:pPr>
    </w:p>
    <w:p w14:paraId="7370ADD1" w14:textId="77777777" w:rsidR="00910059" w:rsidRPr="00D02AA1" w:rsidRDefault="00910059" w:rsidP="00910059">
      <w:pPr>
        <w:ind w:left="180" w:hangingChars="100" w:hanging="180"/>
        <w:rPr>
          <w:color w:val="000000" w:themeColor="text1"/>
          <w:sz w:val="18"/>
          <w:szCs w:val="18"/>
        </w:rPr>
      </w:pPr>
    </w:p>
    <w:p w14:paraId="44C91F11" w14:textId="77777777" w:rsidR="00910059" w:rsidRPr="00D02AA1" w:rsidRDefault="00910059" w:rsidP="00910059">
      <w:pPr>
        <w:ind w:left="180" w:hangingChars="100" w:hanging="180"/>
        <w:rPr>
          <w:color w:val="000000" w:themeColor="text1"/>
          <w:sz w:val="18"/>
          <w:szCs w:val="18"/>
        </w:rPr>
      </w:pPr>
    </w:p>
    <w:p w14:paraId="72B997A1" w14:textId="77777777" w:rsidR="00910059" w:rsidRPr="00D02AA1" w:rsidRDefault="00910059" w:rsidP="00910059">
      <w:pPr>
        <w:ind w:left="180" w:hangingChars="100" w:hanging="180"/>
        <w:rPr>
          <w:color w:val="000000" w:themeColor="text1"/>
          <w:sz w:val="18"/>
          <w:szCs w:val="18"/>
        </w:rPr>
      </w:pPr>
    </w:p>
    <w:p w14:paraId="54FAEE21" w14:textId="77777777" w:rsidR="00910059" w:rsidRPr="00D02AA1" w:rsidRDefault="00910059" w:rsidP="00910059">
      <w:pPr>
        <w:ind w:left="180" w:hangingChars="100" w:hanging="180"/>
        <w:rPr>
          <w:color w:val="000000" w:themeColor="text1"/>
          <w:sz w:val="18"/>
          <w:szCs w:val="18"/>
        </w:rPr>
      </w:pPr>
    </w:p>
    <w:p w14:paraId="398E3E88" w14:textId="1E0C7680" w:rsidR="00910059" w:rsidRPr="00D02AA1" w:rsidRDefault="00910059" w:rsidP="00910059">
      <w:pPr>
        <w:widowControl/>
        <w:jc w:val="right"/>
        <w:rPr>
          <w:color w:val="000000" w:themeColor="text1"/>
          <w:sz w:val="18"/>
          <w:szCs w:val="18"/>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2101B961" w14:textId="77777777" w:rsidR="00910059" w:rsidRPr="00D02AA1" w:rsidRDefault="00910059" w:rsidP="00910059">
      <w:pPr>
        <w:widowControl/>
        <w:jc w:val="left"/>
        <w:rPr>
          <w:color w:val="000000" w:themeColor="text1"/>
          <w:sz w:val="18"/>
          <w:szCs w:val="18"/>
        </w:rPr>
      </w:pPr>
    </w:p>
    <w:p w14:paraId="5A318D23" w14:textId="77777777" w:rsidR="00910059" w:rsidRPr="00D02AA1" w:rsidRDefault="00910059" w:rsidP="00910059">
      <w:pPr>
        <w:widowControl/>
        <w:jc w:val="left"/>
        <w:rPr>
          <w:color w:val="000000" w:themeColor="text1"/>
          <w:sz w:val="18"/>
          <w:szCs w:val="18"/>
        </w:rPr>
      </w:pPr>
    </w:p>
    <w:p w14:paraId="3A005BD2" w14:textId="2450CECD" w:rsidR="00B86F15" w:rsidRDefault="00B86F15">
      <w:pPr>
        <w:widowControl/>
        <w:jc w:val="left"/>
        <w:rPr>
          <w:color w:val="000000" w:themeColor="text1"/>
          <w:sz w:val="18"/>
          <w:szCs w:val="18"/>
        </w:rPr>
      </w:pPr>
      <w:r>
        <w:rPr>
          <w:color w:val="000000" w:themeColor="text1"/>
          <w:sz w:val="18"/>
          <w:szCs w:val="18"/>
        </w:rPr>
        <w:br w:type="page"/>
      </w:r>
    </w:p>
    <w:p w14:paraId="65881A63" w14:textId="671A5902"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kern w:val="0"/>
          <w:sz w:val="20"/>
          <w:szCs w:val="20"/>
        </w:rPr>
        <w:lastRenderedPageBreak/>
        <w:t>大単元名：</w:t>
      </w:r>
      <w:r w:rsidR="00B86F15">
        <w:rPr>
          <w:rFonts w:asciiTheme="majorEastAsia" w:eastAsiaTheme="majorEastAsia" w:hAnsiTheme="majorEastAsia" w:hint="eastAsia"/>
          <w:b/>
          <w:color w:val="000000" w:themeColor="text1"/>
          <w:kern w:val="0"/>
          <w:sz w:val="20"/>
          <w:szCs w:val="20"/>
        </w:rPr>
        <w:t>1</w:t>
      </w:r>
      <w:r w:rsidRPr="00D02AA1">
        <w:rPr>
          <w:rFonts w:asciiTheme="majorEastAsia" w:eastAsiaTheme="majorEastAsia" w:hAnsiTheme="majorEastAsia" w:hint="eastAsia"/>
          <w:b/>
          <w:color w:val="000000" w:themeColor="text1"/>
          <w:kern w:val="0"/>
          <w:sz w:val="20"/>
          <w:szCs w:val="20"/>
        </w:rPr>
        <w:t xml:space="preserve">　</w:t>
      </w:r>
      <w:r w:rsidRPr="00D02AA1">
        <w:rPr>
          <w:rFonts w:asciiTheme="majorEastAsia" w:eastAsiaTheme="majorEastAsia" w:hAnsiTheme="majorEastAsia" w:hint="eastAsia"/>
          <w:b/>
          <w:color w:val="000000" w:themeColor="text1"/>
          <w:sz w:val="20"/>
          <w:szCs w:val="20"/>
        </w:rPr>
        <w:t>県の地図を広げて</w:t>
      </w:r>
      <w:r w:rsidR="00172AFD"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【配当</w:t>
      </w:r>
      <w:r w:rsidR="00B86F15">
        <w:rPr>
          <w:rFonts w:asciiTheme="majorEastAsia" w:eastAsiaTheme="majorEastAsia" w:hAnsiTheme="majorEastAsia" w:hint="eastAsia"/>
          <w:b/>
          <w:color w:val="000000" w:themeColor="text1"/>
          <w:sz w:val="20"/>
          <w:szCs w:val="20"/>
        </w:rPr>
        <w:t>7</w:t>
      </w:r>
      <w:r w:rsidRPr="00D02AA1">
        <w:rPr>
          <w:rFonts w:asciiTheme="majorEastAsia" w:eastAsiaTheme="majorEastAsia" w:hAnsiTheme="majorEastAsia" w:hint="eastAsia"/>
          <w:b/>
          <w:color w:val="000000" w:themeColor="text1"/>
          <w:sz w:val="20"/>
          <w:szCs w:val="20"/>
        </w:rPr>
        <w:t>時間】</w:t>
      </w:r>
    </w:p>
    <w:p w14:paraId="31694313" w14:textId="648DC033"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E3EF417" w14:textId="58742D5A"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843"/>
        <w:gridCol w:w="2761"/>
        <w:gridCol w:w="2484"/>
        <w:gridCol w:w="2409"/>
      </w:tblGrid>
      <w:tr w:rsidR="00D02AA1" w:rsidRPr="00D02AA1" w14:paraId="6D2E6F29" w14:textId="77777777" w:rsidTr="00912649">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4026D51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2CC8EEA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761" w:type="dxa"/>
            <w:tcBorders>
              <w:bottom w:val="single" w:sz="4" w:space="0" w:color="auto"/>
            </w:tcBorders>
            <w:shd w:val="clear" w:color="auto" w:fill="D9D9D9" w:themeFill="background1" w:themeFillShade="D9"/>
            <w:tcMar>
              <w:left w:w="57" w:type="dxa"/>
              <w:right w:w="57" w:type="dxa"/>
            </w:tcMar>
            <w:vAlign w:val="center"/>
          </w:tcPr>
          <w:p w14:paraId="337851B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84" w:type="dxa"/>
            <w:tcBorders>
              <w:bottom w:val="single" w:sz="4" w:space="0" w:color="auto"/>
            </w:tcBorders>
            <w:shd w:val="clear" w:color="auto" w:fill="D9D9D9" w:themeFill="background1" w:themeFillShade="D9"/>
            <w:tcMar>
              <w:left w:w="57" w:type="dxa"/>
              <w:right w:w="57" w:type="dxa"/>
            </w:tcMar>
            <w:vAlign w:val="center"/>
          </w:tcPr>
          <w:p w14:paraId="29E3932D"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09" w:type="dxa"/>
            <w:tcBorders>
              <w:bottom w:val="single" w:sz="4" w:space="0" w:color="auto"/>
            </w:tcBorders>
            <w:shd w:val="clear" w:color="auto" w:fill="D9D9D9" w:themeFill="background1" w:themeFillShade="D9"/>
            <w:tcMar>
              <w:left w:w="57" w:type="dxa"/>
              <w:right w:w="57" w:type="dxa"/>
            </w:tcMar>
            <w:vAlign w:val="center"/>
          </w:tcPr>
          <w:p w14:paraId="1A91F9F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4FBC4EBF" w14:textId="77777777" w:rsidTr="00B86F15">
        <w:trPr>
          <w:cantSplit/>
          <w:trHeight w:val="3545"/>
        </w:trPr>
        <w:tc>
          <w:tcPr>
            <w:tcW w:w="1276" w:type="dxa"/>
            <w:tcBorders>
              <w:bottom w:val="single" w:sz="4" w:space="0" w:color="auto"/>
            </w:tcBorders>
            <w:shd w:val="clear" w:color="auto" w:fill="auto"/>
            <w:tcMar>
              <w:top w:w="57" w:type="dxa"/>
              <w:left w:w="57" w:type="dxa"/>
              <w:bottom w:w="57" w:type="dxa"/>
              <w:right w:w="57" w:type="dxa"/>
            </w:tcMar>
          </w:tcPr>
          <w:p w14:paraId="296B6537" w14:textId="47EBAB8B" w:rsidR="00910059" w:rsidRPr="00D02AA1" w:rsidRDefault="00910059" w:rsidP="00B86F15">
            <w:pPr>
              <w:spacing w:line="280" w:lineRule="exact"/>
              <w:rPr>
                <w:rFonts w:asciiTheme="majorEastAsia" w:eastAsiaTheme="majorEastAsia" w:hAnsiTheme="majorEastAsia" w:cs="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r>
            <w:r w:rsidR="00A31EFB">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1816C96C" w14:textId="20F6B9A4" w:rsidR="00910059" w:rsidRPr="00D02AA1" w:rsidRDefault="00A31EFB" w:rsidP="00B86F15">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自分たちの県の地理的概要に着目して、県の地形や産業、交通の様子について調べるための学習問題をつくり、学習の見通しをもつ。</w:t>
            </w:r>
          </w:p>
        </w:tc>
        <w:tc>
          <w:tcPr>
            <w:tcW w:w="2761" w:type="dxa"/>
            <w:tcBorders>
              <w:bottom w:val="single" w:sz="4" w:space="0" w:color="auto"/>
            </w:tcBorders>
            <w:shd w:val="clear" w:color="auto" w:fill="auto"/>
            <w:tcMar>
              <w:top w:w="57" w:type="dxa"/>
              <w:left w:w="57" w:type="dxa"/>
              <w:bottom w:w="57" w:type="dxa"/>
              <w:right w:w="57" w:type="dxa"/>
            </w:tcMar>
          </w:tcPr>
          <w:p w14:paraId="40604AE2" w14:textId="77777777" w:rsidR="00A31EFB" w:rsidRPr="00A31EFB" w:rsidRDefault="00A31EFB" w:rsidP="00B86F15">
            <w:pPr>
              <w:spacing w:line="280" w:lineRule="exact"/>
              <w:rPr>
                <w:rFonts w:ascii="ＭＳ 明朝" w:eastAsia="ＭＳ 明朝" w:hAnsi="ＭＳ 明朝"/>
                <w:color w:val="000000" w:themeColor="text1"/>
                <w:sz w:val="18"/>
                <w:szCs w:val="18"/>
              </w:rPr>
            </w:pPr>
            <w:r w:rsidRPr="00A31EFB">
              <w:rPr>
                <w:rFonts w:ascii="ＭＳ 明朝" w:eastAsia="ＭＳ 明朝" w:hAnsi="ＭＳ 明朝" w:hint="eastAsia"/>
                <w:color w:val="000000" w:themeColor="text1"/>
                <w:sz w:val="18"/>
                <w:szCs w:val="18"/>
              </w:rPr>
              <w:t>○地図帳を見て、自分たちの県の位置について様々な表現で言い表したり、県の様子について知りたいことや疑問に思ったことを話し合ったりして、学習問題をつくり、学習計画を立てる。</w:t>
            </w:r>
          </w:p>
          <w:p w14:paraId="72DC92E1" w14:textId="2BA92A04" w:rsidR="00910059" w:rsidRPr="00A31EFB" w:rsidRDefault="00B86F15" w:rsidP="00B86F15">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1856" behindDoc="0" locked="0" layoutInCell="1" allowOverlap="1" wp14:anchorId="59F8C1CD" wp14:editId="696D442A">
                      <wp:simplePos x="0" y="0"/>
                      <wp:positionH relativeFrom="column">
                        <wp:posOffset>-1709819</wp:posOffset>
                      </wp:positionH>
                      <wp:positionV relativeFrom="paragraph">
                        <wp:posOffset>941764</wp:posOffset>
                      </wp:positionV>
                      <wp:extent cx="6467475" cy="236220"/>
                      <wp:effectExtent l="0" t="0" r="28575" b="11430"/>
                      <wp:wrapNone/>
                      <wp:docPr id="173" name="テキスト ボックス 173"/>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3AB077D5" w14:textId="6A981423" w:rsidR="005C41E9" w:rsidRPr="00DC6B33" w:rsidRDefault="00A31EFB" w:rsidP="00910059">
                                  <w:pPr>
                                    <w:ind w:left="211" w:hangingChars="100" w:hanging="211"/>
                                    <w:jc w:val="left"/>
                                    <w:rPr>
                                      <w:rFonts w:asciiTheme="majorEastAsia" w:eastAsiaTheme="majorEastAsia" w:hAnsiTheme="majorEastAsia"/>
                                      <w:b/>
                                    </w:rPr>
                                  </w:pPr>
                                  <w:r w:rsidRPr="00A31EFB">
                                    <w:rPr>
                                      <w:rFonts w:asciiTheme="majorEastAsia" w:eastAsiaTheme="majorEastAsia" w:hAnsiTheme="majorEastAsia" w:hint="eastAsia"/>
                                      <w:b/>
                                    </w:rPr>
                                    <w:t>学習問題；わたしたちの住んでいる県の地形、産業や交通は、どのような様子なのだろう。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8C1CD" id="_x0000_t202" coordsize="21600,21600" o:spt="202" path="m,l,21600r21600,l21600,xe">
                      <v:stroke joinstyle="miter"/>
                      <v:path gradientshapeok="t" o:connecttype="rect"/>
                    </v:shapetype>
                    <v:shape id="テキスト ボックス 173" o:spid="_x0000_s1026" type="#_x0000_t202" style="position:absolute;left:0;text-align:left;margin-left:-134.65pt;margin-top:74.15pt;width:509.25pt;height:1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" fillcolor="window" strokeweight="1.5pt">
                      <v:textbox inset=",0,,0">
                        <w:txbxContent>
                          <w:p w14:paraId="3AB077D5" w14:textId="6A981423" w:rsidR="005C41E9" w:rsidRPr="00DC6B33" w:rsidRDefault="00A31EFB" w:rsidP="00910059">
                            <w:pPr>
                              <w:ind w:left="211" w:hangingChars="100" w:hanging="211"/>
                              <w:jc w:val="left"/>
                              <w:rPr>
                                <w:rFonts w:asciiTheme="majorEastAsia" w:eastAsiaTheme="majorEastAsia" w:hAnsiTheme="majorEastAsia"/>
                                <w:b/>
                              </w:rPr>
                            </w:pPr>
                            <w:r w:rsidRPr="00A31EFB">
                              <w:rPr>
                                <w:rFonts w:asciiTheme="majorEastAsia" w:eastAsiaTheme="majorEastAsia" w:hAnsiTheme="majorEastAsia" w:hint="eastAsia"/>
                                <w:b/>
                              </w:rPr>
                              <w:t>学習問題；わたしたちの住んでいる県の地形、産業や交通は、どのような様子なのだろう。</w:t>
                            </w:r>
                          </w:p>
                        </w:txbxContent>
                      </v:textbox>
                    </v:shape>
                  </w:pict>
                </mc:Fallback>
              </mc:AlternateContent>
            </w:r>
            <w:r w:rsidR="00A31EFB" w:rsidRPr="00A31EFB">
              <w:rPr>
                <w:rFonts w:ascii="ＭＳ 明朝" w:eastAsia="ＭＳ 明朝" w:hAnsi="ＭＳ 明朝" w:hint="eastAsia"/>
                <w:color w:val="000000" w:themeColor="text1"/>
                <w:sz w:val="18"/>
                <w:szCs w:val="18"/>
              </w:rPr>
              <w:t>◆県の地形や産業、交通の様子を調べるための学習問題をつくり、学習の見通しを立てること。</w:t>
            </w:r>
          </w:p>
        </w:tc>
        <w:tc>
          <w:tcPr>
            <w:tcW w:w="2484" w:type="dxa"/>
            <w:tcBorders>
              <w:bottom w:val="single" w:sz="4" w:space="0" w:color="auto"/>
            </w:tcBorders>
            <w:shd w:val="clear" w:color="auto" w:fill="auto"/>
            <w:tcMar>
              <w:top w:w="57" w:type="dxa"/>
              <w:left w:w="57" w:type="dxa"/>
              <w:bottom w:w="57" w:type="dxa"/>
              <w:right w:w="57" w:type="dxa"/>
            </w:tcMar>
          </w:tcPr>
          <w:p w14:paraId="12FBB954" w14:textId="5018E770" w:rsidR="00910059" w:rsidRPr="00D02AA1" w:rsidRDefault="00910059" w:rsidP="00B86F15">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自分たちの県の地理的位置について言い表す。</w:t>
            </w:r>
          </w:p>
          <w:p w14:paraId="5E017B18" w14:textId="77777777" w:rsidR="00910059" w:rsidRPr="00D02AA1" w:rsidRDefault="00910059" w:rsidP="00B86F15">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②自分たちの県の様子について知りたいことを出し合う。</w:t>
            </w:r>
          </w:p>
          <w:p w14:paraId="79DC2EAB" w14:textId="78D8936C" w:rsidR="00910059" w:rsidRPr="00D02AA1" w:rsidRDefault="00910059" w:rsidP="00B86F15">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③県の様子について調べるための学習問題をつくり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409" w:type="dxa"/>
            <w:tcBorders>
              <w:bottom w:val="single" w:sz="4" w:space="0" w:color="auto"/>
            </w:tcBorders>
            <w:shd w:val="clear" w:color="auto" w:fill="auto"/>
            <w:tcMar>
              <w:top w:w="57" w:type="dxa"/>
              <w:left w:w="57" w:type="dxa"/>
              <w:bottom w:w="57" w:type="dxa"/>
              <w:right w:w="57" w:type="dxa"/>
            </w:tcMar>
          </w:tcPr>
          <w:p w14:paraId="6B688845" w14:textId="77777777" w:rsidR="00CA538F" w:rsidRPr="00CA538F" w:rsidRDefault="00CA538F" w:rsidP="00B86F15">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【思判表】自分たちの県の地図を見て思ったことや気づいたことを発表し、それらをもとに問いを見出し、学習問題として表現している。（発）（ノ）</w:t>
            </w:r>
          </w:p>
          <w:p w14:paraId="3F44DC18" w14:textId="2440ABCA" w:rsidR="00910059" w:rsidRPr="00D02AA1" w:rsidRDefault="00CA538F" w:rsidP="00B86F15">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【態】自分たちの県の概要について調べたいことを話し合い、見通しをもって主体的に問いを追究しようとしている。（発）（行）</w:t>
            </w:r>
          </w:p>
        </w:tc>
      </w:tr>
      <w:tr w:rsidR="00D02AA1" w:rsidRPr="00D02AA1" w14:paraId="087FFA78" w14:textId="77777777" w:rsidTr="00B86F15">
        <w:trPr>
          <w:cantSplit/>
          <w:trHeight w:val="420"/>
        </w:trPr>
        <w:tc>
          <w:tcPr>
            <w:tcW w:w="1276" w:type="dxa"/>
            <w:tcBorders>
              <w:bottom w:val="single" w:sz="4" w:space="0" w:color="auto"/>
            </w:tcBorders>
            <w:shd w:val="clear" w:color="auto" w:fill="auto"/>
            <w:tcMar>
              <w:top w:w="57" w:type="dxa"/>
              <w:left w:w="57" w:type="dxa"/>
              <w:bottom w:w="57" w:type="dxa"/>
              <w:right w:w="57" w:type="dxa"/>
            </w:tcMar>
          </w:tcPr>
          <w:p w14:paraId="0625E0EA" w14:textId="4AD9A077" w:rsidR="00910059" w:rsidRPr="00D02AA1" w:rsidRDefault="00910059" w:rsidP="00B86F15">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県の地図を見てみよう</w:t>
            </w:r>
            <w:r w:rsidRPr="00D02AA1">
              <w:rPr>
                <w:rFonts w:ascii="ＭＳ Ｐゴシック" w:eastAsia="ＭＳ Ｐゴシック" w:hint="eastAsia"/>
                <w:color w:val="000000" w:themeColor="text1"/>
                <w:sz w:val="18"/>
                <w:szCs w:val="18"/>
              </w:rPr>
              <w:br/>
            </w:r>
            <w:r w:rsidR="00A31EFB">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br/>
              <w:t>【配時1】</w:t>
            </w:r>
          </w:p>
        </w:tc>
        <w:tc>
          <w:tcPr>
            <w:tcW w:w="1843" w:type="dxa"/>
            <w:tcBorders>
              <w:bottom w:val="single" w:sz="4" w:space="0" w:color="auto"/>
            </w:tcBorders>
            <w:shd w:val="clear" w:color="auto" w:fill="auto"/>
            <w:tcMar>
              <w:top w:w="57" w:type="dxa"/>
              <w:left w:w="57" w:type="dxa"/>
              <w:bottom w:w="57" w:type="dxa"/>
              <w:right w:w="57" w:type="dxa"/>
            </w:tcMar>
          </w:tcPr>
          <w:p w14:paraId="76321738" w14:textId="1136CD4C" w:rsidR="00910059" w:rsidRPr="00D02AA1" w:rsidRDefault="00CA538F" w:rsidP="00B86F15">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自分たちの県の平野や山地、河川や市町村の位置に着目して、県の地形の大まかな様子を捉える。</w:t>
            </w:r>
          </w:p>
        </w:tc>
        <w:tc>
          <w:tcPr>
            <w:tcW w:w="2761" w:type="dxa"/>
            <w:tcBorders>
              <w:bottom w:val="single" w:sz="4" w:space="0" w:color="auto"/>
            </w:tcBorders>
            <w:shd w:val="clear" w:color="auto" w:fill="auto"/>
            <w:tcMar>
              <w:top w:w="57" w:type="dxa"/>
              <w:left w:w="57" w:type="dxa"/>
              <w:bottom w:w="57" w:type="dxa"/>
              <w:right w:w="57" w:type="dxa"/>
            </w:tcMar>
          </w:tcPr>
          <w:p w14:paraId="65B49F35" w14:textId="2D5186B2" w:rsidR="00CA538F" w:rsidRPr="00CA538F" w:rsidRDefault="00CA538F" w:rsidP="00B86F15">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○地図を使って、県の地形や土地の様子を等高線から読み取り、県の地勢の概要について調べる。</w:t>
            </w:r>
          </w:p>
          <w:p w14:paraId="0DF787AA" w14:textId="5D4CAE50" w:rsidR="00910059" w:rsidRPr="00D02AA1" w:rsidRDefault="00CA538F" w:rsidP="00B86F15">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◆自分たちの県の地形の様子、主な市町村、山地、河川の名称と位置。</w:t>
            </w:r>
          </w:p>
        </w:tc>
        <w:tc>
          <w:tcPr>
            <w:tcW w:w="2484" w:type="dxa"/>
            <w:tcBorders>
              <w:bottom w:val="single" w:sz="4" w:space="0" w:color="auto"/>
            </w:tcBorders>
            <w:shd w:val="clear" w:color="auto" w:fill="auto"/>
            <w:tcMar>
              <w:top w:w="57" w:type="dxa"/>
              <w:left w:w="57" w:type="dxa"/>
              <w:bottom w:w="57" w:type="dxa"/>
              <w:right w:w="57" w:type="dxa"/>
            </w:tcMar>
          </w:tcPr>
          <w:p w14:paraId="6C1C3E13" w14:textId="7C46B2BB" w:rsidR="00910059" w:rsidRPr="00D02AA1" w:rsidRDefault="00910059" w:rsidP="00B86F15">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県の土地の様子について気づいたことを話し合う。</w:t>
            </w:r>
          </w:p>
          <w:p w14:paraId="12865D62" w14:textId="77777777" w:rsidR="00910059" w:rsidRPr="00D02AA1" w:rsidRDefault="00910059" w:rsidP="00B86F15">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②土地の高さを等高線で読み取る。</w:t>
            </w:r>
          </w:p>
          <w:p w14:paraId="47B94374" w14:textId="24A62AFF" w:rsidR="00910059" w:rsidRPr="00D02AA1" w:rsidRDefault="00910059" w:rsidP="00B86F15">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③県の形について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地図から読み取ったことを話し合う。</w:t>
            </w:r>
          </w:p>
        </w:tc>
        <w:tc>
          <w:tcPr>
            <w:tcW w:w="2409" w:type="dxa"/>
            <w:tcBorders>
              <w:bottom w:val="single" w:sz="4" w:space="0" w:color="auto"/>
            </w:tcBorders>
            <w:shd w:val="clear" w:color="auto" w:fill="auto"/>
            <w:tcMar>
              <w:top w:w="57" w:type="dxa"/>
              <w:left w:w="57" w:type="dxa"/>
              <w:bottom w:w="57" w:type="dxa"/>
              <w:right w:w="57" w:type="dxa"/>
            </w:tcMar>
          </w:tcPr>
          <w:p w14:paraId="295DA497" w14:textId="4A29B8F6" w:rsidR="00910059" w:rsidRPr="00D02AA1" w:rsidRDefault="00CA538F" w:rsidP="00B86F15">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【知技】地図帳や衛星写真、地形図を使って、自分たちの県の地形の様子について調べている。（発）（ノ）</w:t>
            </w:r>
          </w:p>
        </w:tc>
      </w:tr>
      <w:tr w:rsidR="00D02AA1" w:rsidRPr="00D02AA1" w14:paraId="54B3893A" w14:textId="77777777" w:rsidTr="00912649">
        <w:trPr>
          <w:cantSplit/>
          <w:trHeight w:val="660"/>
        </w:trPr>
        <w:tc>
          <w:tcPr>
            <w:tcW w:w="1276" w:type="dxa"/>
            <w:tcBorders>
              <w:bottom w:val="single" w:sz="4" w:space="0" w:color="auto"/>
            </w:tcBorders>
            <w:shd w:val="clear" w:color="auto" w:fill="auto"/>
            <w:tcMar>
              <w:top w:w="57" w:type="dxa"/>
              <w:left w:w="57" w:type="dxa"/>
              <w:bottom w:w="57" w:type="dxa"/>
              <w:right w:w="57" w:type="dxa"/>
            </w:tcMar>
          </w:tcPr>
          <w:p w14:paraId="30B87741" w14:textId="2DA3247B"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県の土地の使われ方</w:t>
            </w:r>
            <w:r w:rsidRPr="00D02AA1">
              <w:rPr>
                <w:rFonts w:ascii="ＭＳ Ｐゴシック" w:eastAsia="ＭＳ Ｐゴシック" w:hint="eastAsia"/>
                <w:color w:val="000000" w:themeColor="text1"/>
                <w:sz w:val="18"/>
                <w:szCs w:val="18"/>
              </w:rPr>
              <w:br/>
            </w:r>
            <w:r w:rsidR="00A31EFB">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～1</w:t>
            </w:r>
            <w:r w:rsidR="008756A2"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2FC3D227" w14:textId="6D765E95"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県の土地利用と地形に着目して、県の土地利用の特色を読み取ったり、土地利用と地形とを関係づけてどのようなことがいえるか考えたりする。</w:t>
            </w:r>
          </w:p>
        </w:tc>
        <w:tc>
          <w:tcPr>
            <w:tcW w:w="2761" w:type="dxa"/>
            <w:tcBorders>
              <w:bottom w:val="single" w:sz="4" w:space="0" w:color="auto"/>
            </w:tcBorders>
            <w:shd w:val="clear" w:color="auto" w:fill="auto"/>
            <w:tcMar>
              <w:top w:w="57" w:type="dxa"/>
              <w:left w:w="57" w:type="dxa"/>
              <w:bottom w:w="57" w:type="dxa"/>
              <w:right w:w="57" w:type="dxa"/>
            </w:tcMar>
          </w:tcPr>
          <w:p w14:paraId="660FA599" w14:textId="77777777" w:rsidR="00CA538F" w:rsidRPr="00CA538F"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○土地利用図を活用して、自分たちの県の土地の使われ方を地形と関係づけて読み取り、わかったことをノートにまとめる。</w:t>
            </w:r>
          </w:p>
          <w:p w14:paraId="7866C663" w14:textId="0150D845" w:rsidR="00910059" w:rsidRPr="00D02AA1"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◆自分たちの県の土地利用は、地形の様子と関わりがあること。</w:t>
            </w:r>
          </w:p>
        </w:tc>
        <w:tc>
          <w:tcPr>
            <w:tcW w:w="2484" w:type="dxa"/>
            <w:tcBorders>
              <w:bottom w:val="single" w:sz="4" w:space="0" w:color="auto"/>
            </w:tcBorders>
            <w:shd w:val="clear" w:color="auto" w:fill="auto"/>
            <w:tcMar>
              <w:top w:w="57" w:type="dxa"/>
              <w:left w:w="57" w:type="dxa"/>
              <w:bottom w:w="57" w:type="dxa"/>
              <w:right w:w="57" w:type="dxa"/>
            </w:tcMar>
          </w:tcPr>
          <w:p w14:paraId="19D5B70F" w14:textId="2136FA18"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①県のどこの土地が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どのようなことに使われているのかを話し合う。</w:t>
            </w:r>
          </w:p>
          <w:p w14:paraId="36DC6DED" w14:textId="0CA24E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②県の土地の使われ方について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気づいたことを話し合う。</w:t>
            </w:r>
          </w:p>
          <w:p w14:paraId="4171EEC5" w14:textId="70191DB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③県の土地の使われ方を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地形と関係づけて考える。</w:t>
            </w:r>
          </w:p>
        </w:tc>
        <w:tc>
          <w:tcPr>
            <w:tcW w:w="2409" w:type="dxa"/>
            <w:tcBorders>
              <w:bottom w:val="single" w:sz="4" w:space="0" w:color="auto"/>
            </w:tcBorders>
            <w:shd w:val="clear" w:color="auto" w:fill="auto"/>
            <w:tcMar>
              <w:top w:w="57" w:type="dxa"/>
              <w:left w:w="57" w:type="dxa"/>
              <w:bottom w:w="57" w:type="dxa"/>
              <w:right w:w="57" w:type="dxa"/>
            </w:tcMar>
          </w:tcPr>
          <w:p w14:paraId="4AE1D4F5" w14:textId="13AD1AE2"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【知技】土地利用図と地形図を使って、自分たちの県の土地利用と地形とを関係づけて読み取っている。（発）（ノ）</w:t>
            </w:r>
          </w:p>
        </w:tc>
      </w:tr>
      <w:tr w:rsidR="00D02AA1" w:rsidRPr="00D02AA1" w14:paraId="5BC7B75C" w14:textId="77777777" w:rsidTr="00912649">
        <w:trPr>
          <w:cantSplit/>
          <w:trHeight w:val="2775"/>
        </w:trPr>
        <w:tc>
          <w:tcPr>
            <w:tcW w:w="1276" w:type="dxa"/>
            <w:tcBorders>
              <w:bottom w:val="single" w:sz="4" w:space="0" w:color="auto"/>
            </w:tcBorders>
            <w:shd w:val="clear" w:color="auto" w:fill="auto"/>
            <w:tcMar>
              <w:top w:w="57" w:type="dxa"/>
              <w:left w:w="57" w:type="dxa"/>
              <w:bottom w:w="57" w:type="dxa"/>
              <w:right w:w="57" w:type="dxa"/>
            </w:tcMar>
          </w:tcPr>
          <w:p w14:paraId="06A46831" w14:textId="0E3CF2C1"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農業や漁業がさかんな地域</w:t>
            </w:r>
            <w:r w:rsidRPr="00D02AA1">
              <w:rPr>
                <w:rFonts w:ascii="ＭＳ Ｐゴシック" w:eastAsia="ＭＳ Ｐゴシック" w:hint="eastAsia"/>
                <w:color w:val="000000" w:themeColor="text1"/>
                <w:sz w:val="18"/>
                <w:szCs w:val="18"/>
              </w:rPr>
              <w:br/>
            </w:r>
            <w:r w:rsidR="00A31EFB">
              <w:rPr>
                <w:rFonts w:ascii="ＭＳ Ｐゴシック" w:eastAsia="ＭＳ Ｐゴシック"/>
                <w:color w:val="000000" w:themeColor="text1"/>
                <w:sz w:val="18"/>
                <w:szCs w:val="18"/>
              </w:rPr>
              <w:t>p.</w:t>
            </w:r>
            <w:r w:rsidR="008756A2" w:rsidRPr="00D02AA1">
              <w:rPr>
                <w:rFonts w:ascii="ＭＳ Ｐゴシック" w:eastAsia="ＭＳ Ｐゴシック"/>
                <w:color w:val="000000" w:themeColor="text1"/>
                <w:sz w:val="18"/>
                <w:szCs w:val="18"/>
              </w:rPr>
              <w:t>20</w:t>
            </w:r>
            <w:r w:rsidRPr="00D02AA1">
              <w:rPr>
                <w:rFonts w:ascii="ＭＳ Ｐゴシック" w:eastAsia="ＭＳ Ｐゴシック" w:hint="eastAsia"/>
                <w:color w:val="000000" w:themeColor="text1"/>
                <w:sz w:val="18"/>
                <w:szCs w:val="18"/>
              </w:rPr>
              <w:t>～</w:t>
            </w:r>
            <w:r w:rsidR="008756A2" w:rsidRPr="00D02AA1">
              <w:rPr>
                <w:rFonts w:ascii="ＭＳ Ｐゴシック" w:eastAsia="ＭＳ Ｐゴシック" w:hint="eastAsia"/>
                <w:color w:val="000000" w:themeColor="text1"/>
                <w:sz w:val="18"/>
                <w:szCs w:val="18"/>
              </w:rPr>
              <w:t>2</w:t>
            </w:r>
            <w:r w:rsidRPr="00D02AA1">
              <w:rPr>
                <w:rFonts w:ascii="ＭＳ Ｐゴシック" w:eastAsia="ＭＳ Ｐゴシック" w:hint="eastAsia"/>
                <w:color w:val="000000" w:themeColor="text1"/>
                <w:sz w:val="18"/>
                <w:szCs w:val="18"/>
              </w:rPr>
              <w:t>1</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6C3DC56A" w14:textId="6DD6A9FC"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自分たちの県の主な農産物や海産物とその産地、産地の分布に着目して、県内のどこで農業、漁業が盛んなのかを調べる。</w:t>
            </w:r>
          </w:p>
        </w:tc>
        <w:tc>
          <w:tcPr>
            <w:tcW w:w="2761" w:type="dxa"/>
            <w:tcBorders>
              <w:bottom w:val="single" w:sz="4" w:space="0" w:color="auto"/>
            </w:tcBorders>
            <w:shd w:val="clear" w:color="auto" w:fill="auto"/>
            <w:tcMar>
              <w:top w:w="57" w:type="dxa"/>
              <w:left w:w="57" w:type="dxa"/>
              <w:bottom w:w="57" w:type="dxa"/>
              <w:right w:w="57" w:type="dxa"/>
            </w:tcMar>
          </w:tcPr>
          <w:p w14:paraId="4E3A5840" w14:textId="77777777" w:rsidR="00CA538F" w:rsidRPr="00CA538F"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○地図や写真、グラフなどを使って、自分たちの県の主な農産物や海産物と、それらの主な産地を調べ、わかったことをノートにまとめる。</w:t>
            </w:r>
          </w:p>
          <w:p w14:paraId="4B7154EC" w14:textId="2F585D8D" w:rsidR="00910059" w:rsidRPr="00D02AA1"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◆自分たちの県の主な農産物や海産物と、県内の農業や漁業が盛んな地域。県内でとれる農産物や海産物は様々あり、場所によってとれる物に違いがあること。</w:t>
            </w:r>
          </w:p>
        </w:tc>
        <w:tc>
          <w:tcPr>
            <w:tcW w:w="2484" w:type="dxa"/>
            <w:tcBorders>
              <w:bottom w:val="single" w:sz="4" w:space="0" w:color="auto"/>
            </w:tcBorders>
            <w:shd w:val="clear" w:color="auto" w:fill="auto"/>
            <w:tcMar>
              <w:top w:w="57" w:type="dxa"/>
              <w:left w:w="57" w:type="dxa"/>
              <w:bottom w:w="57" w:type="dxa"/>
              <w:right w:w="57" w:type="dxa"/>
            </w:tcMar>
          </w:tcPr>
          <w:p w14:paraId="55D3BE58" w14:textId="3D1C8A8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①県のどこで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どのような農産物がつくられているのか調べる。</w:t>
            </w:r>
          </w:p>
          <w:p w14:paraId="373A234A" w14:textId="0FACE4F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②県でつくられている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主な農産物を調べる。</w:t>
            </w:r>
          </w:p>
          <w:p w14:paraId="4C68A83F" w14:textId="05AD7E8F"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③県のどこの海で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どのような海産物がとれるかを調べる。</w:t>
            </w:r>
          </w:p>
        </w:tc>
        <w:tc>
          <w:tcPr>
            <w:tcW w:w="2409" w:type="dxa"/>
            <w:tcBorders>
              <w:bottom w:val="single" w:sz="4" w:space="0" w:color="auto"/>
            </w:tcBorders>
            <w:shd w:val="clear" w:color="auto" w:fill="auto"/>
            <w:tcMar>
              <w:top w:w="57" w:type="dxa"/>
              <w:left w:w="57" w:type="dxa"/>
              <w:bottom w:w="57" w:type="dxa"/>
              <w:right w:w="57" w:type="dxa"/>
            </w:tcMar>
          </w:tcPr>
          <w:p w14:paraId="660B54F9" w14:textId="336BAC86"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【知技】自分たちの県の主な農産物、海産物とその産地を示した地図や主な農産物の生産量のグラフを読み取っている。（発）（ノ）</w:t>
            </w:r>
          </w:p>
        </w:tc>
      </w:tr>
      <w:tr w:rsidR="00D02AA1" w:rsidRPr="00D02AA1" w14:paraId="59EFE21B" w14:textId="77777777" w:rsidTr="00912649">
        <w:trPr>
          <w:cantSplit/>
          <w:trHeight w:val="2523"/>
        </w:trPr>
        <w:tc>
          <w:tcPr>
            <w:tcW w:w="1276" w:type="dxa"/>
            <w:tcBorders>
              <w:bottom w:val="single" w:sz="4" w:space="0" w:color="auto"/>
            </w:tcBorders>
            <w:shd w:val="clear" w:color="auto" w:fill="auto"/>
            <w:tcMar>
              <w:top w:w="57" w:type="dxa"/>
              <w:left w:w="57" w:type="dxa"/>
              <w:bottom w:w="57" w:type="dxa"/>
              <w:right w:w="57" w:type="dxa"/>
            </w:tcMar>
          </w:tcPr>
          <w:p w14:paraId="17D23BA3" w14:textId="578EC39D"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工業がさかんな地域</w:t>
            </w:r>
            <w:r w:rsidRPr="00D02AA1">
              <w:rPr>
                <w:rFonts w:ascii="ＭＳ Ｐゴシック" w:eastAsia="ＭＳ Ｐゴシック" w:hint="eastAsia"/>
                <w:color w:val="000000" w:themeColor="text1"/>
                <w:sz w:val="18"/>
                <w:szCs w:val="18"/>
              </w:rPr>
              <w:br/>
            </w:r>
            <w:r w:rsidR="00CA538F">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3</w:t>
            </w:r>
            <w:r w:rsidRPr="00D02AA1">
              <w:rPr>
                <w:rFonts w:ascii="ＭＳ Ｐゴシック" w:eastAsia="ＭＳ Ｐゴシック" w:hint="eastAsia"/>
                <w:color w:val="000000" w:themeColor="text1"/>
                <w:sz w:val="18"/>
                <w:szCs w:val="18"/>
              </w:rPr>
              <w:br/>
              <w:t>【配時１】</w:t>
            </w:r>
          </w:p>
        </w:tc>
        <w:tc>
          <w:tcPr>
            <w:tcW w:w="1843" w:type="dxa"/>
            <w:tcBorders>
              <w:bottom w:val="single" w:sz="4" w:space="0" w:color="auto"/>
            </w:tcBorders>
            <w:shd w:val="clear" w:color="auto" w:fill="auto"/>
            <w:tcMar>
              <w:top w:w="57" w:type="dxa"/>
              <w:left w:w="57" w:type="dxa"/>
              <w:bottom w:w="57" w:type="dxa"/>
              <w:right w:w="57" w:type="dxa"/>
            </w:tcMar>
          </w:tcPr>
          <w:p w14:paraId="77468F50" w14:textId="3FD349EE"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自分たちの県で工業が盛んな地域に着目して、その分布や生産される主な工業製品を調べたり、その地域で工業が盛んな理由を調べたりする。</w:t>
            </w:r>
          </w:p>
        </w:tc>
        <w:tc>
          <w:tcPr>
            <w:tcW w:w="2761" w:type="dxa"/>
            <w:tcBorders>
              <w:bottom w:val="single" w:sz="4" w:space="0" w:color="auto"/>
            </w:tcBorders>
            <w:shd w:val="clear" w:color="auto" w:fill="auto"/>
            <w:tcMar>
              <w:top w:w="57" w:type="dxa"/>
              <w:left w:w="57" w:type="dxa"/>
              <w:bottom w:w="57" w:type="dxa"/>
              <w:right w:w="57" w:type="dxa"/>
            </w:tcMar>
          </w:tcPr>
          <w:p w14:paraId="4BCCAB1B" w14:textId="77777777" w:rsidR="00CA538F" w:rsidRPr="00CA538F"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○地図や写真、グラフなどを使って、自分たちの県の主な工業製品と工業が盛んな地域やその分布について調べ、わかったことをノートにまとめる。</w:t>
            </w:r>
          </w:p>
          <w:p w14:paraId="16FFFA79" w14:textId="05CD1AFB" w:rsidR="00910059" w:rsidRPr="00D02AA1"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◆自分たちの県には工業が盛んな地域と、生産される主な工業製品があること。また、県内で特に工業が盛んな地域は、盛んになるための条件に適っていること。</w:t>
            </w:r>
          </w:p>
        </w:tc>
        <w:tc>
          <w:tcPr>
            <w:tcW w:w="2484" w:type="dxa"/>
            <w:tcBorders>
              <w:bottom w:val="single" w:sz="4" w:space="0" w:color="auto"/>
            </w:tcBorders>
            <w:shd w:val="clear" w:color="auto" w:fill="auto"/>
            <w:tcMar>
              <w:top w:w="57" w:type="dxa"/>
              <w:left w:w="57" w:type="dxa"/>
              <w:bottom w:w="57" w:type="dxa"/>
              <w:right w:w="57" w:type="dxa"/>
            </w:tcMar>
          </w:tcPr>
          <w:p w14:paraId="7538A0E9"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①県でつくられた工業製品の市や町ごとの出荷額を調べる。</w:t>
            </w:r>
          </w:p>
          <w:p w14:paraId="18820A40" w14:textId="19157A21"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②北九州市で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特に工業が盛んになった理由を調べる。</w:t>
            </w:r>
          </w:p>
          <w:p w14:paraId="4FCFF99D" w14:textId="238C8F8A"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③県で工業が盛んな市や町では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どのような工業製品がつくられているのかを調べる。</w:t>
            </w:r>
          </w:p>
        </w:tc>
        <w:tc>
          <w:tcPr>
            <w:tcW w:w="2409" w:type="dxa"/>
            <w:tcBorders>
              <w:bottom w:val="single" w:sz="4" w:space="0" w:color="auto"/>
            </w:tcBorders>
            <w:shd w:val="clear" w:color="auto" w:fill="auto"/>
            <w:tcMar>
              <w:top w:w="57" w:type="dxa"/>
              <w:left w:w="57" w:type="dxa"/>
              <w:bottom w:w="57" w:type="dxa"/>
              <w:right w:w="57" w:type="dxa"/>
            </w:tcMar>
          </w:tcPr>
          <w:p w14:paraId="78A7D6FF" w14:textId="088E9830"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【知技】自分たちの県で工業が盛んな地域とその分布を地図で読み取ったり、市町村ごとの工業製品出荷額をグラフで読み取ったりしている。（発）（ノ）</w:t>
            </w:r>
          </w:p>
        </w:tc>
      </w:tr>
      <w:tr w:rsidR="00D02AA1" w:rsidRPr="00D02AA1" w14:paraId="2ADCC09A" w14:textId="77777777" w:rsidTr="00912649">
        <w:trPr>
          <w:cantSplit/>
          <w:trHeight w:val="780"/>
        </w:trPr>
        <w:tc>
          <w:tcPr>
            <w:tcW w:w="1276" w:type="dxa"/>
            <w:tcBorders>
              <w:bottom w:val="single" w:sz="4" w:space="0" w:color="auto"/>
            </w:tcBorders>
            <w:shd w:val="clear" w:color="auto" w:fill="auto"/>
            <w:tcMar>
              <w:top w:w="57" w:type="dxa"/>
              <w:left w:w="57" w:type="dxa"/>
              <w:bottom w:w="57" w:type="dxa"/>
              <w:right w:w="57" w:type="dxa"/>
            </w:tcMar>
          </w:tcPr>
          <w:p w14:paraId="62C20E2F" w14:textId="6170141B" w:rsidR="00910059" w:rsidRPr="00D02AA1" w:rsidRDefault="00910059" w:rsidP="00910059">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県の交通の様子</w:t>
            </w:r>
            <w:r w:rsidRPr="00D02AA1">
              <w:rPr>
                <w:rFonts w:ascii="ＭＳ Ｐゴシック" w:eastAsia="ＭＳ Ｐゴシック" w:hint="eastAsia"/>
                <w:color w:val="000000" w:themeColor="text1"/>
                <w:sz w:val="18"/>
                <w:szCs w:val="18"/>
              </w:rPr>
              <w:br/>
            </w:r>
            <w:r w:rsidR="00CA538F">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5</w:t>
            </w:r>
            <w:r w:rsidRPr="00D02AA1">
              <w:rPr>
                <w:rFonts w:ascii="ＭＳ Ｐゴシック" w:eastAsia="ＭＳ Ｐゴシック" w:hint="eastAsia"/>
                <w:color w:val="000000" w:themeColor="text1"/>
                <w:sz w:val="18"/>
                <w:szCs w:val="18"/>
              </w:rPr>
              <w:br/>
              <w:t>【配時1】</w:t>
            </w:r>
          </w:p>
        </w:tc>
        <w:tc>
          <w:tcPr>
            <w:tcW w:w="1843" w:type="dxa"/>
            <w:tcBorders>
              <w:bottom w:val="single" w:sz="4" w:space="0" w:color="auto"/>
            </w:tcBorders>
            <w:shd w:val="clear" w:color="auto" w:fill="auto"/>
            <w:tcMar>
              <w:top w:w="57" w:type="dxa"/>
              <w:left w:w="57" w:type="dxa"/>
              <w:bottom w:w="57" w:type="dxa"/>
              <w:right w:w="57" w:type="dxa"/>
            </w:tcMar>
          </w:tcPr>
          <w:p w14:paraId="49A6FBE3" w14:textId="5579A8B8"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自分たちの県の主な交通とその広がりに着目して、県内の交通がどこを通って、どのように広がっているかについて考える。</w:t>
            </w:r>
          </w:p>
        </w:tc>
        <w:tc>
          <w:tcPr>
            <w:tcW w:w="2761" w:type="dxa"/>
            <w:tcBorders>
              <w:bottom w:val="single" w:sz="4" w:space="0" w:color="auto"/>
            </w:tcBorders>
            <w:shd w:val="clear" w:color="auto" w:fill="auto"/>
            <w:tcMar>
              <w:top w:w="57" w:type="dxa"/>
              <w:left w:w="57" w:type="dxa"/>
              <w:bottom w:w="57" w:type="dxa"/>
              <w:right w:w="57" w:type="dxa"/>
            </w:tcMar>
          </w:tcPr>
          <w:p w14:paraId="05017D6E" w14:textId="77777777" w:rsidR="00CA538F" w:rsidRPr="00CA538F"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○地図や写真を使って、県内の主な交通の様子や空港・港の位置などを調べ、交通の広がり方を読み取ったり、その広がり方の理由について考えたりする。</w:t>
            </w:r>
          </w:p>
          <w:p w14:paraId="5157B12E" w14:textId="2535A447" w:rsidR="00910059" w:rsidRPr="00D02AA1" w:rsidRDefault="00CA538F" w:rsidP="00CA538F">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◆交通は、県内の各市町村を結びながら、他の都道府県や外国とつながっており、この結びつきが県内の人や物の行き来を支えていること。</w:t>
            </w:r>
          </w:p>
        </w:tc>
        <w:tc>
          <w:tcPr>
            <w:tcW w:w="2484" w:type="dxa"/>
            <w:tcBorders>
              <w:bottom w:val="single" w:sz="4" w:space="0" w:color="auto"/>
            </w:tcBorders>
            <w:shd w:val="clear" w:color="auto" w:fill="auto"/>
            <w:tcMar>
              <w:top w:w="57" w:type="dxa"/>
              <w:left w:w="57" w:type="dxa"/>
              <w:bottom w:w="57" w:type="dxa"/>
              <w:right w:w="57" w:type="dxa"/>
            </w:tcMar>
          </w:tcPr>
          <w:p w14:paraId="2C3504CF" w14:textId="42D8344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①県の道路や鉄道の広がり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空港や港の位置を地図で調べる。</w:t>
            </w:r>
          </w:p>
          <w:p w14:paraId="09063D8A" w14:textId="78B9F109"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②交通は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県内のどこを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どのように結んでいるのかを読み取る。</w:t>
            </w:r>
          </w:p>
          <w:p w14:paraId="4F737D6C" w14:textId="6DCA607B"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③県の交通の広がり方を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県の地形と関係づけて考える。</w:t>
            </w:r>
          </w:p>
        </w:tc>
        <w:tc>
          <w:tcPr>
            <w:tcW w:w="2409" w:type="dxa"/>
            <w:tcBorders>
              <w:bottom w:val="single" w:sz="4" w:space="0" w:color="auto"/>
            </w:tcBorders>
            <w:shd w:val="clear" w:color="auto" w:fill="auto"/>
            <w:tcMar>
              <w:top w:w="57" w:type="dxa"/>
              <w:left w:w="57" w:type="dxa"/>
              <w:bottom w:w="57" w:type="dxa"/>
              <w:right w:w="57" w:type="dxa"/>
            </w:tcMar>
          </w:tcPr>
          <w:p w14:paraId="1C9F6B1C" w14:textId="6EAFBE6F"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【知技】県の交通がどこをどのように通っているのかを地図から読み取っている。（発）（ノ）</w:t>
            </w:r>
          </w:p>
        </w:tc>
      </w:tr>
      <w:tr w:rsidR="00910059" w:rsidRPr="00D02AA1" w14:paraId="72A46B83" w14:textId="77777777" w:rsidTr="00912649">
        <w:trPr>
          <w:cantSplit/>
          <w:trHeight w:val="780"/>
        </w:trPr>
        <w:tc>
          <w:tcPr>
            <w:tcW w:w="1276" w:type="dxa"/>
            <w:tcBorders>
              <w:bottom w:val="single" w:sz="4" w:space="0" w:color="auto"/>
            </w:tcBorders>
            <w:shd w:val="clear" w:color="auto" w:fill="auto"/>
            <w:tcMar>
              <w:top w:w="57" w:type="dxa"/>
              <w:left w:w="57" w:type="dxa"/>
              <w:bottom w:w="57" w:type="dxa"/>
              <w:right w:w="57" w:type="dxa"/>
            </w:tcMar>
          </w:tcPr>
          <w:p w14:paraId="33E2B2E0" w14:textId="677960C0" w:rsidR="008756A2" w:rsidRPr="00D02AA1" w:rsidRDefault="00910059" w:rsidP="0016519F">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＜まとめる＞</w:t>
            </w:r>
            <w:r w:rsidR="0016519F" w:rsidRPr="00D02AA1">
              <w:rPr>
                <w:rFonts w:ascii="ＭＳ Ｐゴシック" w:eastAsia="ＭＳ Ｐゴシック" w:hint="eastAsia"/>
                <w:color w:val="000000" w:themeColor="text1"/>
                <w:sz w:val="18"/>
                <w:szCs w:val="18"/>
              </w:rPr>
              <w:br/>
            </w:r>
            <w:r w:rsidRPr="00D02AA1">
              <w:rPr>
                <w:rFonts w:ascii="ＭＳ Ｐゴシック" w:eastAsia="ＭＳ Ｐゴシック" w:hint="eastAsia"/>
                <w:color w:val="000000" w:themeColor="text1"/>
                <w:sz w:val="18"/>
                <w:szCs w:val="18"/>
              </w:rPr>
              <w:t>県の様子について調べたことを整理しよう</w:t>
            </w:r>
            <w:r w:rsidR="0016519F" w:rsidRPr="00D02AA1">
              <w:rPr>
                <w:rFonts w:ascii="ＭＳ Ｐゴシック" w:eastAsia="ＭＳ Ｐゴシック" w:hint="eastAsia"/>
                <w:color w:val="000000" w:themeColor="text1"/>
                <w:sz w:val="18"/>
                <w:szCs w:val="18"/>
              </w:rPr>
              <w:br/>
            </w:r>
            <w:r w:rsidR="00CA538F">
              <w:rPr>
                <w:rFonts w:ascii="ＭＳ Ｐゴシック" w:eastAsia="ＭＳ Ｐゴシック"/>
                <w:color w:val="000000" w:themeColor="text1"/>
                <w:sz w:val="18"/>
                <w:szCs w:val="18"/>
              </w:rPr>
              <w:t>p.</w:t>
            </w:r>
            <w:r w:rsidR="008756A2"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6</w:t>
            </w:r>
            <w:r w:rsidR="008756A2" w:rsidRPr="00D02AA1">
              <w:rPr>
                <w:rFonts w:ascii="ＭＳ Ｐゴシック" w:eastAsia="ＭＳ Ｐゴシック" w:hint="eastAsia"/>
                <w:color w:val="000000" w:themeColor="text1"/>
                <w:sz w:val="18"/>
                <w:szCs w:val="18"/>
              </w:rPr>
              <w:t>～2</w:t>
            </w:r>
            <w:r w:rsidR="008756A2" w:rsidRPr="00D02AA1">
              <w:rPr>
                <w:rFonts w:ascii="ＭＳ Ｐゴシック" w:eastAsia="ＭＳ Ｐゴシック"/>
                <w:color w:val="000000" w:themeColor="text1"/>
                <w:sz w:val="18"/>
                <w:szCs w:val="18"/>
              </w:rPr>
              <w:t>7</w:t>
            </w:r>
          </w:p>
          <w:p w14:paraId="71D5ACF5" w14:textId="12892F27" w:rsidR="00910059" w:rsidRPr="00D02AA1" w:rsidRDefault="00910059" w:rsidP="0016519F">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【配時１】</w:t>
            </w:r>
          </w:p>
        </w:tc>
        <w:tc>
          <w:tcPr>
            <w:tcW w:w="1843" w:type="dxa"/>
            <w:tcBorders>
              <w:bottom w:val="single" w:sz="4" w:space="0" w:color="auto"/>
            </w:tcBorders>
            <w:shd w:val="clear" w:color="auto" w:fill="auto"/>
            <w:tcMar>
              <w:top w:w="57" w:type="dxa"/>
              <w:left w:w="57" w:type="dxa"/>
              <w:bottom w:w="57" w:type="dxa"/>
              <w:right w:w="57" w:type="dxa"/>
            </w:tcMar>
          </w:tcPr>
          <w:p w14:paraId="2D592B1E" w14:textId="25A3F6EC" w:rsidR="00910059" w:rsidRPr="00D02AA1" w:rsidRDefault="00CA538F" w:rsidP="00910059">
            <w:pPr>
              <w:spacing w:line="280" w:lineRule="exact"/>
              <w:rPr>
                <w:rFonts w:ascii="ＭＳ 明朝" w:eastAsia="ＭＳ 明朝" w:hAnsi="ＭＳ 明朝"/>
                <w:color w:val="000000" w:themeColor="text1"/>
                <w:sz w:val="18"/>
                <w:szCs w:val="18"/>
              </w:rPr>
            </w:pPr>
            <w:r w:rsidRPr="00CA538F">
              <w:rPr>
                <w:rFonts w:ascii="ＭＳ 明朝" w:eastAsia="ＭＳ 明朝" w:hAnsi="ＭＳ 明朝" w:hint="eastAsia"/>
                <w:color w:val="000000" w:themeColor="text1"/>
                <w:sz w:val="18"/>
                <w:szCs w:val="18"/>
              </w:rPr>
              <w:t>県の地形や産業、交通について調べたことを白地図などに書き込みながらふり返り、学習問題について考える。</w:t>
            </w:r>
          </w:p>
        </w:tc>
        <w:tc>
          <w:tcPr>
            <w:tcW w:w="2761" w:type="dxa"/>
            <w:tcBorders>
              <w:bottom w:val="single" w:sz="4" w:space="0" w:color="auto"/>
            </w:tcBorders>
            <w:shd w:val="clear" w:color="auto" w:fill="auto"/>
            <w:tcMar>
              <w:top w:w="57" w:type="dxa"/>
              <w:left w:w="57" w:type="dxa"/>
              <w:bottom w:w="57" w:type="dxa"/>
              <w:right w:w="57" w:type="dxa"/>
            </w:tcMar>
          </w:tcPr>
          <w:p w14:paraId="6B4A0C52" w14:textId="77777777" w:rsidR="00FD7CC9" w:rsidRPr="00FD7CC9" w:rsidRDefault="00FD7CC9" w:rsidP="00FD7CC9">
            <w:pPr>
              <w:spacing w:line="280" w:lineRule="exact"/>
              <w:rPr>
                <w:rFonts w:ascii="ＭＳ 明朝" w:eastAsia="ＭＳ 明朝" w:hAnsi="ＭＳ 明朝"/>
                <w:color w:val="000000" w:themeColor="text1"/>
                <w:sz w:val="18"/>
                <w:szCs w:val="18"/>
              </w:rPr>
            </w:pPr>
            <w:r w:rsidRPr="00FD7CC9">
              <w:rPr>
                <w:rFonts w:ascii="ＭＳ 明朝" w:eastAsia="ＭＳ 明朝" w:hAnsi="ＭＳ 明朝" w:hint="eastAsia"/>
                <w:color w:val="000000" w:themeColor="text1"/>
                <w:sz w:val="18"/>
                <w:szCs w:val="18"/>
              </w:rPr>
              <w:t>○県の地形や産業、交通の様子についてわかったことを白地図に表現したり、白地図に書き込んだものを見ながら、県の様子を表などに整理したりする。</w:t>
            </w:r>
          </w:p>
          <w:p w14:paraId="0385162C" w14:textId="12C79A02" w:rsidR="002D0AFD" w:rsidRPr="00D02AA1" w:rsidRDefault="00FD7CC9" w:rsidP="00FD7CC9">
            <w:pPr>
              <w:spacing w:line="280" w:lineRule="exact"/>
              <w:rPr>
                <w:rFonts w:ascii="ＭＳ 明朝" w:eastAsia="ＭＳ 明朝" w:hAnsi="ＭＳ 明朝"/>
                <w:color w:val="000000" w:themeColor="text1"/>
                <w:sz w:val="18"/>
                <w:szCs w:val="18"/>
              </w:rPr>
            </w:pPr>
            <w:r w:rsidRPr="00FD7CC9">
              <w:rPr>
                <w:rFonts w:ascii="ＭＳ 明朝" w:eastAsia="ＭＳ 明朝" w:hAnsi="ＭＳ 明朝" w:hint="eastAsia"/>
                <w:color w:val="000000" w:themeColor="text1"/>
                <w:sz w:val="18"/>
                <w:szCs w:val="18"/>
              </w:rPr>
              <w:t>◆自分たちの県の地形、土地利用、主な産業、交通の広がりなどの県の地理的概要。</w:t>
            </w:r>
          </w:p>
        </w:tc>
        <w:tc>
          <w:tcPr>
            <w:tcW w:w="2484" w:type="dxa"/>
            <w:tcBorders>
              <w:bottom w:val="single" w:sz="4" w:space="0" w:color="auto"/>
            </w:tcBorders>
            <w:shd w:val="clear" w:color="auto" w:fill="auto"/>
            <w:tcMar>
              <w:top w:w="57" w:type="dxa"/>
              <w:left w:w="57" w:type="dxa"/>
              <w:bottom w:w="57" w:type="dxa"/>
              <w:right w:w="57" w:type="dxa"/>
            </w:tcMar>
          </w:tcPr>
          <w:p w14:paraId="23B037A1" w14:textId="00E0967D"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①県の様子について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調べてわかったことを話し合う。</w:t>
            </w:r>
          </w:p>
          <w:p w14:paraId="3A52E452"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②話し合ったことを県の白地図に表す。</w:t>
            </w:r>
          </w:p>
          <w:p w14:paraId="190DE68C" w14:textId="0B854F84"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③地形</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産業</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交通などの項目に分けた表を作り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県の白地図を見ながら分かったことを表に書き入れる。</w:t>
            </w:r>
          </w:p>
        </w:tc>
        <w:tc>
          <w:tcPr>
            <w:tcW w:w="2409" w:type="dxa"/>
            <w:tcBorders>
              <w:bottom w:val="single" w:sz="4" w:space="0" w:color="auto"/>
            </w:tcBorders>
            <w:shd w:val="clear" w:color="auto" w:fill="auto"/>
            <w:tcMar>
              <w:top w:w="57" w:type="dxa"/>
              <w:left w:w="57" w:type="dxa"/>
              <w:bottom w:w="57" w:type="dxa"/>
              <w:right w:w="57" w:type="dxa"/>
            </w:tcMar>
          </w:tcPr>
          <w:p w14:paraId="75722F7D" w14:textId="77777777" w:rsidR="00FD7CC9" w:rsidRPr="00FD7CC9" w:rsidRDefault="00FD7CC9" w:rsidP="00FD7CC9">
            <w:pPr>
              <w:spacing w:line="280" w:lineRule="exact"/>
              <w:rPr>
                <w:rFonts w:ascii="ＭＳ 明朝" w:eastAsia="ＭＳ 明朝" w:hAnsi="ＭＳ 明朝"/>
                <w:color w:val="000000" w:themeColor="text1"/>
                <w:sz w:val="18"/>
                <w:szCs w:val="18"/>
              </w:rPr>
            </w:pPr>
            <w:r w:rsidRPr="00FD7CC9">
              <w:rPr>
                <w:rFonts w:ascii="ＭＳ 明朝" w:eastAsia="ＭＳ 明朝" w:hAnsi="ＭＳ 明朝" w:hint="eastAsia"/>
                <w:color w:val="000000" w:themeColor="text1"/>
                <w:sz w:val="18"/>
                <w:szCs w:val="18"/>
              </w:rPr>
              <w:t>【思判表】県の地形や土地利用、産業、交通について調べたことを表や白地図などにまとめている。（発）（テ）</w:t>
            </w:r>
          </w:p>
          <w:p w14:paraId="01068838" w14:textId="3894C83F" w:rsidR="00910059" w:rsidRPr="00D02AA1" w:rsidRDefault="00FD7CC9" w:rsidP="00FD7CC9">
            <w:pPr>
              <w:spacing w:line="280" w:lineRule="exact"/>
              <w:rPr>
                <w:rFonts w:ascii="ＭＳ 明朝" w:eastAsia="ＭＳ 明朝" w:hAnsi="ＭＳ 明朝"/>
                <w:color w:val="000000" w:themeColor="text1"/>
                <w:sz w:val="18"/>
                <w:szCs w:val="18"/>
              </w:rPr>
            </w:pPr>
            <w:r w:rsidRPr="00FD7CC9">
              <w:rPr>
                <w:rFonts w:ascii="ＭＳ 明朝" w:eastAsia="ＭＳ 明朝" w:hAnsi="ＭＳ 明朝" w:hint="eastAsia"/>
                <w:color w:val="000000" w:themeColor="text1"/>
                <w:sz w:val="18"/>
                <w:szCs w:val="18"/>
              </w:rPr>
              <w:t>【態】学習問題を確かめ、調べてきたことをもとに県の概要について主体的に表現している。（発）（ノ）</w:t>
            </w:r>
          </w:p>
        </w:tc>
      </w:tr>
    </w:tbl>
    <w:p w14:paraId="28BD7003" w14:textId="77777777" w:rsidR="00910059" w:rsidRPr="00D02AA1" w:rsidRDefault="00910059" w:rsidP="00910059">
      <w:pPr>
        <w:widowControl/>
        <w:jc w:val="left"/>
        <w:rPr>
          <w:color w:val="000000" w:themeColor="text1"/>
        </w:rPr>
      </w:pPr>
    </w:p>
    <w:p w14:paraId="067EE601" w14:textId="77777777" w:rsidR="00910059" w:rsidRPr="00D02AA1" w:rsidRDefault="00910059" w:rsidP="00910059">
      <w:pPr>
        <w:widowControl/>
        <w:ind w:rightChars="2679" w:right="5626"/>
        <w:jc w:val="left"/>
        <w:rPr>
          <w:color w:val="000000" w:themeColor="text1"/>
        </w:rPr>
      </w:pPr>
    </w:p>
    <w:p w14:paraId="34652E59" w14:textId="66172DBB" w:rsidR="00910059" w:rsidRPr="00B86F15" w:rsidRDefault="00B86F15" w:rsidP="00B86F15">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tbl>
      <w:tblPr>
        <w:tblpPr w:leftFromText="142" w:rightFromText="142" w:vertAnchor="text" w:horzAnchor="margin" w:tblpX="99" w:tblpY="4"/>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670"/>
        <w:gridCol w:w="1945"/>
        <w:gridCol w:w="1946"/>
      </w:tblGrid>
      <w:tr w:rsidR="00D02AA1" w:rsidRPr="00D02AA1" w14:paraId="5CCC00B1" w14:textId="77777777" w:rsidTr="00D56E74">
        <w:trPr>
          <w:trHeight w:val="720"/>
        </w:trPr>
        <w:tc>
          <w:tcPr>
            <w:tcW w:w="1254" w:type="dxa"/>
            <w:vAlign w:val="center"/>
          </w:tcPr>
          <w:p w14:paraId="28AFCD4C" w14:textId="6451B58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w:t>
            </w:r>
            <w:r w:rsidR="00B86F15">
              <w:rPr>
                <w:rFonts w:asciiTheme="majorEastAsia" w:eastAsiaTheme="majorEastAsia" w:hAnsiTheme="majorEastAsia" w:hint="eastAsia"/>
                <w:b/>
                <w:color w:val="000000" w:themeColor="text1"/>
                <w:sz w:val="24"/>
                <w:szCs w:val="24"/>
              </w:rPr>
              <w:t>2</w:t>
            </w:r>
          </w:p>
        </w:tc>
        <w:tc>
          <w:tcPr>
            <w:tcW w:w="5670" w:type="dxa"/>
            <w:vAlign w:val="center"/>
          </w:tcPr>
          <w:p w14:paraId="7B63A297"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健康なくらしとまちづくり</w:t>
            </w:r>
          </w:p>
        </w:tc>
        <w:tc>
          <w:tcPr>
            <w:tcW w:w="1945" w:type="dxa"/>
            <w:vAlign w:val="center"/>
          </w:tcPr>
          <w:p w14:paraId="38616DB9" w14:textId="5C6CB8B9" w:rsidR="00910059" w:rsidRPr="00D02AA1" w:rsidRDefault="00D56E74"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870DC6" w:rsidRPr="00D02AA1">
              <w:rPr>
                <w:rFonts w:asciiTheme="majorEastAsia" w:eastAsiaTheme="majorEastAsia" w:hAnsiTheme="majorEastAsia" w:hint="eastAsia"/>
                <w:b/>
                <w:color w:val="000000" w:themeColor="text1"/>
                <w:sz w:val="20"/>
                <w:szCs w:val="20"/>
              </w:rPr>
              <w:t xml:space="preserve">　</w:t>
            </w:r>
            <w:r w:rsidR="006C71AC" w:rsidRPr="00D02AA1">
              <w:rPr>
                <w:rFonts w:asciiTheme="majorEastAsia" w:eastAsiaTheme="majorEastAsia" w:hAnsiTheme="majorEastAsia" w:hint="eastAsia"/>
                <w:b/>
                <w:color w:val="000000" w:themeColor="text1"/>
                <w:sz w:val="20"/>
                <w:szCs w:val="20"/>
              </w:rPr>
              <w:t>2</w:t>
            </w:r>
            <w:r w:rsidR="006C71AC" w:rsidRPr="00D02AA1">
              <w:rPr>
                <w:rFonts w:asciiTheme="majorEastAsia" w:eastAsiaTheme="majorEastAsia" w:hAnsiTheme="majorEastAsia"/>
                <w:b/>
                <w:color w:val="000000" w:themeColor="text1"/>
                <w:sz w:val="20"/>
                <w:szCs w:val="20"/>
              </w:rPr>
              <w:t>9</w:t>
            </w:r>
            <w:r w:rsidR="00910059" w:rsidRPr="00D02AA1">
              <w:rPr>
                <w:rFonts w:asciiTheme="majorEastAsia" w:eastAsiaTheme="majorEastAsia" w:hAnsiTheme="majorEastAsia" w:hint="eastAsia"/>
                <w:b/>
                <w:color w:val="000000" w:themeColor="text1"/>
                <w:sz w:val="20"/>
                <w:szCs w:val="20"/>
              </w:rPr>
              <w:t>時間</w:t>
            </w:r>
          </w:p>
        </w:tc>
        <w:tc>
          <w:tcPr>
            <w:tcW w:w="1946" w:type="dxa"/>
            <w:vAlign w:val="center"/>
          </w:tcPr>
          <w:p w14:paraId="0CBB1738" w14:textId="02F2B9C2"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B86F15">
              <w:rPr>
                <w:rFonts w:asciiTheme="majorEastAsia" w:eastAsiaTheme="majorEastAsia" w:hAnsiTheme="majorEastAsia" w:hint="eastAsia"/>
                <w:b/>
                <w:color w:val="000000" w:themeColor="text1"/>
                <w:sz w:val="20"/>
                <w:szCs w:val="20"/>
              </w:rPr>
              <w:t>4</w:t>
            </w:r>
          </w:p>
          <w:p w14:paraId="00767DFD" w14:textId="0B99BC15"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P2</w:t>
            </w:r>
            <w:r w:rsidR="002A75FF" w:rsidRPr="00D02AA1">
              <w:rPr>
                <w:rFonts w:asciiTheme="majorEastAsia" w:eastAsiaTheme="majorEastAsia" w:hAnsiTheme="majorEastAsia"/>
                <w:b/>
                <w:color w:val="000000" w:themeColor="text1"/>
                <w:sz w:val="20"/>
                <w:szCs w:val="20"/>
              </w:rPr>
              <w:t>8</w:t>
            </w:r>
            <w:r w:rsidRPr="00D02AA1">
              <w:rPr>
                <w:rFonts w:asciiTheme="majorEastAsia" w:eastAsiaTheme="majorEastAsia" w:hAnsiTheme="majorEastAsia" w:hint="eastAsia"/>
                <w:b/>
                <w:color w:val="000000" w:themeColor="text1"/>
                <w:sz w:val="20"/>
                <w:szCs w:val="20"/>
              </w:rPr>
              <w:t>～7</w:t>
            </w:r>
            <w:r w:rsidR="002A75FF" w:rsidRPr="00D02AA1">
              <w:rPr>
                <w:rFonts w:asciiTheme="majorEastAsia" w:eastAsiaTheme="majorEastAsia" w:hAnsiTheme="majorEastAsia"/>
                <w:b/>
                <w:color w:val="000000" w:themeColor="text1"/>
                <w:sz w:val="20"/>
                <w:szCs w:val="20"/>
              </w:rPr>
              <w:t>9</w:t>
            </w:r>
          </w:p>
        </w:tc>
      </w:tr>
    </w:tbl>
    <w:p w14:paraId="19435F78" w14:textId="77777777" w:rsidR="00910059" w:rsidRPr="00D02AA1" w:rsidRDefault="00910059" w:rsidP="00910059">
      <w:pPr>
        <w:spacing w:line="280" w:lineRule="exact"/>
        <w:rPr>
          <w:color w:val="000000" w:themeColor="text1"/>
        </w:rPr>
      </w:pPr>
    </w:p>
    <w:p w14:paraId="48B24361"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2880" behindDoc="0" locked="0" layoutInCell="1" allowOverlap="1" wp14:anchorId="3CE97047" wp14:editId="628519ED">
                <wp:simplePos x="0" y="0"/>
                <wp:positionH relativeFrom="column">
                  <wp:posOffset>601980</wp:posOffset>
                </wp:positionH>
                <wp:positionV relativeFrom="paragraph">
                  <wp:posOffset>111760</wp:posOffset>
                </wp:positionV>
                <wp:extent cx="6248400" cy="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FF2793C" id="直線コネクタ 5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79CFB055"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2FACB3C0" w14:textId="26A3D710"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●人々の健康と生活環境を支える働きについて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0F78A4CB" w14:textId="0F4499ED"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●人々の健康と生活環境を支える働きについて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相互の関連</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意味を考える力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社会に見られる課題を把握して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その解決に向けて社会への関わり方を選択・判断する力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考えたこと</w:t>
      </w:r>
      <w:r w:rsidRPr="00D02AA1">
        <w:rPr>
          <w:rFonts w:asciiTheme="minorEastAsia" w:hAnsiTheme="minorEastAsia" w:hint="eastAsia"/>
          <w:color w:val="000000" w:themeColor="text1"/>
          <w:sz w:val="18"/>
          <w:szCs w:val="18"/>
        </w:rPr>
        <w:t>や選択・判断したことを表現する力を養う。</w:t>
      </w:r>
    </w:p>
    <w:p w14:paraId="2256C3A2" w14:textId="439FF031"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●人々の健康と生活環境を支える働きについて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759BE70E"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num="2" w:space="425"/>
          <w:docGrid w:type="linesAndChars" w:linePitch="360"/>
        </w:sectPr>
      </w:pPr>
    </w:p>
    <w:p w14:paraId="78FBEFAE" w14:textId="77777777"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p>
    <w:p w14:paraId="7426E01E"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3904" behindDoc="0" locked="0" layoutInCell="1" allowOverlap="1" wp14:anchorId="2740738A" wp14:editId="6E9D31D2">
                <wp:simplePos x="0" y="0"/>
                <wp:positionH relativeFrom="column">
                  <wp:posOffset>601980</wp:posOffset>
                </wp:positionH>
                <wp:positionV relativeFrom="paragraph">
                  <wp:posOffset>95885</wp:posOffset>
                </wp:positionV>
                <wp:extent cx="6248400" cy="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946AD07" id="直線コネクタ 59"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3150"/>
        <w:gridCol w:w="2940"/>
      </w:tblGrid>
      <w:tr w:rsidR="00D02AA1" w:rsidRPr="00D02AA1" w14:paraId="51D72055" w14:textId="77777777" w:rsidTr="00A321E4">
        <w:trPr>
          <w:trHeight w:val="195"/>
        </w:trPr>
        <w:tc>
          <w:tcPr>
            <w:tcW w:w="4305" w:type="dxa"/>
          </w:tcPr>
          <w:p w14:paraId="1270CD1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150" w:type="dxa"/>
          </w:tcPr>
          <w:p w14:paraId="0C79D93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2940" w:type="dxa"/>
          </w:tcPr>
          <w:p w14:paraId="398F8466"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0FFA5CD8" w14:textId="77777777" w:rsidTr="00A321E4">
        <w:trPr>
          <w:trHeight w:val="1078"/>
        </w:trPr>
        <w:tc>
          <w:tcPr>
            <w:tcW w:w="4305" w:type="dxa"/>
          </w:tcPr>
          <w:p w14:paraId="45005091" w14:textId="0CF36F91"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・廃棄物を処理する事業は</w:t>
            </w:r>
            <w:r w:rsidR="00162ED9" w:rsidRPr="00D02AA1">
              <w:rPr>
                <w:rFonts w:hint="eastAsia"/>
                <w:color w:val="000000" w:themeColor="text1"/>
                <w:sz w:val="18"/>
                <w:szCs w:val="18"/>
              </w:rPr>
              <w:t>、</w:t>
            </w:r>
            <w:r w:rsidRPr="00D02AA1">
              <w:rPr>
                <w:rFonts w:hint="eastAsia"/>
                <w:color w:val="000000" w:themeColor="text1"/>
                <w:sz w:val="18"/>
                <w:szCs w:val="18"/>
              </w:rPr>
              <w:t>衛生的な処理や資源の有効利用ができるよう進められていることや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生活環境の維持と向上に役立っていることを理解している。</w:t>
            </w:r>
          </w:p>
          <w:p w14:paraId="381FB5E6" w14:textId="024D28A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・飲料水</w:t>
            </w:r>
            <w:r w:rsidR="00162ED9" w:rsidRPr="00D02AA1">
              <w:rPr>
                <w:rFonts w:hint="eastAsia"/>
                <w:color w:val="000000" w:themeColor="text1"/>
                <w:sz w:val="18"/>
                <w:szCs w:val="18"/>
              </w:rPr>
              <w:t>、</w:t>
            </w:r>
            <w:r w:rsidRPr="00D02AA1">
              <w:rPr>
                <w:rFonts w:hint="eastAsia"/>
                <w:color w:val="000000" w:themeColor="text1"/>
                <w:sz w:val="18"/>
                <w:szCs w:val="18"/>
              </w:rPr>
              <w:t>電気</w:t>
            </w:r>
            <w:r w:rsidR="00162ED9" w:rsidRPr="00D02AA1">
              <w:rPr>
                <w:rFonts w:hint="eastAsia"/>
                <w:color w:val="000000" w:themeColor="text1"/>
                <w:sz w:val="18"/>
                <w:szCs w:val="18"/>
              </w:rPr>
              <w:t>、</w:t>
            </w:r>
            <w:r w:rsidRPr="00D02AA1">
              <w:rPr>
                <w:rFonts w:hint="eastAsia"/>
                <w:color w:val="000000" w:themeColor="text1"/>
                <w:sz w:val="18"/>
                <w:szCs w:val="18"/>
              </w:rPr>
              <w:t>ガスを供給する事業は</w:t>
            </w:r>
            <w:r w:rsidR="00162ED9" w:rsidRPr="00D02AA1">
              <w:rPr>
                <w:rFonts w:hint="eastAsia"/>
                <w:color w:val="000000" w:themeColor="text1"/>
                <w:sz w:val="18"/>
                <w:szCs w:val="18"/>
              </w:rPr>
              <w:t>、</w:t>
            </w:r>
            <w:r w:rsidRPr="00D02AA1">
              <w:rPr>
                <w:rFonts w:hint="eastAsia"/>
                <w:color w:val="000000" w:themeColor="text1"/>
                <w:sz w:val="18"/>
                <w:szCs w:val="18"/>
              </w:rPr>
              <w:t>安全で安定的に供給できるように進められていることや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地域の人々の健康な生活の維持と向上に役立っていることを理解している。</w:t>
            </w:r>
          </w:p>
          <w:p w14:paraId="33920F9F" w14:textId="1D721026" w:rsidR="00910059" w:rsidRPr="00D02AA1" w:rsidRDefault="00910059" w:rsidP="00CF3A0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w:t>
            </w:r>
            <w:r w:rsidR="00CF3A09" w:rsidRPr="00D02AA1">
              <w:rPr>
                <w:rFonts w:hint="eastAsia"/>
                <w:color w:val="000000" w:themeColor="text1"/>
                <w:sz w:val="18"/>
                <w:szCs w:val="18"/>
              </w:rPr>
              <w:t>人々の健康や生活環境を支える事業について</w:t>
            </w:r>
            <w:r w:rsidR="00162ED9" w:rsidRPr="00D02AA1">
              <w:rPr>
                <w:rFonts w:hint="eastAsia"/>
                <w:color w:val="000000" w:themeColor="text1"/>
                <w:sz w:val="18"/>
                <w:szCs w:val="18"/>
              </w:rPr>
              <w:t>、</w:t>
            </w:r>
            <w:r w:rsidR="00CF3A09" w:rsidRPr="00D02AA1">
              <w:rPr>
                <w:rFonts w:hint="eastAsia"/>
                <w:color w:val="000000" w:themeColor="text1"/>
                <w:sz w:val="18"/>
                <w:szCs w:val="18"/>
              </w:rPr>
              <w:t>関連施設や事業所を見学したり</w:t>
            </w:r>
            <w:r w:rsidR="00162ED9" w:rsidRPr="00D02AA1">
              <w:rPr>
                <w:rFonts w:hint="eastAsia"/>
                <w:color w:val="000000" w:themeColor="text1"/>
                <w:sz w:val="18"/>
                <w:szCs w:val="18"/>
              </w:rPr>
              <w:t>、</w:t>
            </w:r>
            <w:r w:rsidR="00CF3A09" w:rsidRPr="00D02AA1">
              <w:rPr>
                <w:rFonts w:hint="eastAsia"/>
                <w:color w:val="000000" w:themeColor="text1"/>
                <w:sz w:val="18"/>
                <w:szCs w:val="18"/>
              </w:rPr>
              <w:t>地図や資料などで調べたりして</w:t>
            </w:r>
            <w:r w:rsidR="00162ED9" w:rsidRPr="00D02AA1">
              <w:rPr>
                <w:rFonts w:hint="eastAsia"/>
                <w:color w:val="000000" w:themeColor="text1"/>
                <w:sz w:val="18"/>
                <w:szCs w:val="18"/>
              </w:rPr>
              <w:t>、</w:t>
            </w:r>
            <w:r w:rsidRPr="00D02AA1">
              <w:rPr>
                <w:rFonts w:hint="eastAsia"/>
                <w:color w:val="000000" w:themeColor="text1"/>
                <w:sz w:val="18"/>
                <w:szCs w:val="18"/>
              </w:rPr>
              <w:t>まとめている。</w:t>
            </w:r>
          </w:p>
        </w:tc>
        <w:tc>
          <w:tcPr>
            <w:tcW w:w="3150" w:type="dxa"/>
          </w:tcPr>
          <w:p w14:paraId="056E2327" w14:textId="657BD1F0"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・処理の仕組みや再利用</w:t>
            </w:r>
            <w:r w:rsidR="00162ED9" w:rsidRPr="00D02AA1">
              <w:rPr>
                <w:rFonts w:hint="eastAsia"/>
                <w:color w:val="000000" w:themeColor="text1"/>
                <w:sz w:val="18"/>
                <w:szCs w:val="18"/>
              </w:rPr>
              <w:t>、</w:t>
            </w:r>
            <w:r w:rsidR="00300EED">
              <w:rPr>
                <w:rFonts w:hint="eastAsia"/>
                <w:color w:val="000000" w:themeColor="text1"/>
                <w:sz w:val="18"/>
                <w:szCs w:val="18"/>
              </w:rPr>
              <w:t>地域を越えた</w:t>
            </w:r>
            <w:r w:rsidRPr="00D02AA1">
              <w:rPr>
                <w:rFonts w:hint="eastAsia"/>
                <w:color w:val="000000" w:themeColor="text1"/>
                <w:sz w:val="18"/>
                <w:szCs w:val="18"/>
              </w:rPr>
              <w:t>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廃棄物の処理のための事業の様子を捉え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p w14:paraId="6D474138" w14:textId="4CFB9821"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・供給の仕組みや経路</w:t>
            </w:r>
            <w:r w:rsidR="00162ED9" w:rsidRPr="00D02AA1">
              <w:rPr>
                <w:rFonts w:hint="eastAsia"/>
                <w:color w:val="000000" w:themeColor="text1"/>
                <w:sz w:val="18"/>
                <w:szCs w:val="18"/>
              </w:rPr>
              <w:t>、</w:t>
            </w:r>
            <w:r w:rsidR="00300EED">
              <w:rPr>
                <w:rFonts w:hint="eastAsia"/>
                <w:color w:val="000000" w:themeColor="text1"/>
                <w:sz w:val="18"/>
                <w:szCs w:val="18"/>
              </w:rPr>
              <w:t>地域を越えた</w:t>
            </w:r>
            <w:r w:rsidRPr="00D02AA1">
              <w:rPr>
                <w:rFonts w:hint="eastAsia"/>
                <w:color w:val="000000" w:themeColor="text1"/>
                <w:sz w:val="18"/>
                <w:szCs w:val="18"/>
              </w:rPr>
              <w:t>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飲料水</w:t>
            </w:r>
            <w:r w:rsidR="00162ED9" w:rsidRPr="00D02AA1">
              <w:rPr>
                <w:rFonts w:hint="eastAsia"/>
                <w:color w:val="000000" w:themeColor="text1"/>
                <w:sz w:val="18"/>
                <w:szCs w:val="18"/>
              </w:rPr>
              <w:t>、</w:t>
            </w:r>
            <w:r w:rsidRPr="00D02AA1">
              <w:rPr>
                <w:rFonts w:hint="eastAsia"/>
                <w:color w:val="000000" w:themeColor="text1"/>
                <w:sz w:val="18"/>
                <w:szCs w:val="18"/>
              </w:rPr>
              <w:t>電気</w:t>
            </w:r>
            <w:r w:rsidR="00162ED9" w:rsidRPr="00D02AA1">
              <w:rPr>
                <w:rFonts w:hint="eastAsia"/>
                <w:color w:val="000000" w:themeColor="text1"/>
                <w:sz w:val="18"/>
                <w:szCs w:val="18"/>
              </w:rPr>
              <w:t>、</w:t>
            </w:r>
            <w:r w:rsidRPr="00D02AA1">
              <w:rPr>
                <w:rFonts w:hint="eastAsia"/>
                <w:color w:val="000000" w:themeColor="text1"/>
                <w:sz w:val="18"/>
                <w:szCs w:val="18"/>
              </w:rPr>
              <w:t>ガスの供給のための事業の様子を捉え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2940" w:type="dxa"/>
          </w:tcPr>
          <w:p w14:paraId="619DE812" w14:textId="576688D4"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・人々の健康や生活環境を支える事業について</w:t>
            </w:r>
            <w:r w:rsidR="00162ED9" w:rsidRPr="00D02AA1">
              <w:rPr>
                <w:rFonts w:hint="eastAsia"/>
                <w:color w:val="000000" w:themeColor="text1"/>
                <w:sz w:val="18"/>
                <w:szCs w:val="18"/>
              </w:rPr>
              <w:t>、</w:t>
            </w:r>
            <w:r w:rsidRPr="00D02AA1">
              <w:rPr>
                <w:rFonts w:hint="eastAsia"/>
                <w:color w:val="000000" w:themeColor="text1"/>
                <w:sz w:val="18"/>
                <w:szCs w:val="18"/>
              </w:rPr>
              <w:t>主体的に問題解決しようとしたり</w:t>
            </w:r>
            <w:r w:rsidR="00162ED9" w:rsidRPr="00D02AA1">
              <w:rPr>
                <w:rFonts w:hint="eastAsia"/>
                <w:color w:val="000000" w:themeColor="text1"/>
                <w:sz w:val="18"/>
                <w:szCs w:val="18"/>
              </w:rPr>
              <w:t>、</w:t>
            </w:r>
            <w:r w:rsidRPr="00D02AA1">
              <w:rPr>
                <w:rFonts w:hint="eastAsia"/>
                <w:color w:val="000000" w:themeColor="text1"/>
                <w:sz w:val="18"/>
                <w:szCs w:val="18"/>
              </w:rPr>
              <w:t>よりよい社会を考え学習したことを社会生活に生かそうとしたりしている。</w:t>
            </w:r>
          </w:p>
          <w:p w14:paraId="01DCD595" w14:textId="3A64B4D5" w:rsidR="00A321E4" w:rsidRPr="00D02AA1" w:rsidRDefault="00A321E4" w:rsidP="00910059">
            <w:pPr>
              <w:ind w:left="180" w:hangingChars="100" w:hanging="180"/>
              <w:rPr>
                <w:color w:val="000000" w:themeColor="text1"/>
                <w:sz w:val="18"/>
                <w:szCs w:val="18"/>
              </w:rPr>
            </w:pPr>
            <w:r w:rsidRPr="00D02AA1">
              <w:rPr>
                <w:rFonts w:hint="eastAsia"/>
                <w:color w:val="000000" w:themeColor="text1"/>
                <w:sz w:val="18"/>
                <w:szCs w:val="18"/>
              </w:rPr>
              <w:t>・地域の人々の健康と生活環境を支える働きについて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12C8884A" w14:textId="77777777" w:rsidR="00910059" w:rsidRPr="00D02AA1" w:rsidRDefault="00910059" w:rsidP="00910059">
      <w:pPr>
        <w:snapToGrid w:val="0"/>
        <w:spacing w:line="240" w:lineRule="exact"/>
        <w:rPr>
          <w:rFonts w:asciiTheme="majorEastAsia" w:eastAsiaTheme="majorEastAsia" w:hAnsiTheme="majorEastAsia"/>
          <w:b/>
          <w:color w:val="000000" w:themeColor="text1"/>
          <w:sz w:val="20"/>
          <w:szCs w:val="20"/>
        </w:rPr>
      </w:pPr>
    </w:p>
    <w:p w14:paraId="322143BE" w14:textId="671968FF" w:rsidR="00910059" w:rsidRPr="00D02AA1" w:rsidRDefault="00DA159A"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81792" behindDoc="0" locked="0" layoutInCell="1" allowOverlap="1" wp14:anchorId="54DDF89E" wp14:editId="36911E02">
                <wp:simplePos x="0" y="0"/>
                <wp:positionH relativeFrom="column">
                  <wp:posOffset>257175</wp:posOffset>
                </wp:positionH>
                <wp:positionV relativeFrom="paragraph">
                  <wp:posOffset>4347845</wp:posOffset>
                </wp:positionV>
                <wp:extent cx="6568440" cy="251460"/>
                <wp:effectExtent l="0" t="0" r="22860" b="15240"/>
                <wp:wrapNone/>
                <wp:docPr id="590341543" name="正方形/長方形 1"/>
                <wp:cNvGraphicFramePr/>
                <a:graphic xmlns:a="http://schemas.openxmlformats.org/drawingml/2006/main">
                  <a:graphicData uri="http://schemas.microsoft.com/office/word/2010/wordprocessingShape">
                    <wps:wsp>
                      <wps:cNvSpPr/>
                      <wps:spPr>
                        <a:xfrm>
                          <a:off x="0" y="0"/>
                          <a:ext cx="6568440" cy="2514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443E7" w14:textId="6310E995" w:rsidR="00DA159A" w:rsidRPr="002E1769" w:rsidRDefault="00DA159A" w:rsidP="00DA159A">
                            <w:pPr>
                              <w:jc w:val="center"/>
                              <w:rPr>
                                <w:color w:val="000000" w:themeColor="text1"/>
                                <w:sz w:val="18"/>
                                <w:szCs w:val="18"/>
                              </w:rPr>
                            </w:pPr>
                            <w:r w:rsidRPr="002E1769">
                              <w:rPr>
                                <w:rFonts w:hint="eastAsia"/>
                                <w:color w:val="000000" w:themeColor="text1"/>
                                <w:sz w:val="18"/>
                                <w:szCs w:val="18"/>
                              </w:rPr>
                              <w:t>ごみと水について学んだことを、くらしに役立てよう　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DF89E" id="正方形/長方形 1" o:spid="_x0000_s1027" style="position:absolute;left:0;text-align:left;margin-left:20.25pt;margin-top:342.35pt;width:517.2pt;height:1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" fillcolor="white [3212]" strokecolor="black [3213]" strokeweight=".5pt">
                <v:textbox inset=",0,,0">
                  <w:txbxContent>
                    <w:p w14:paraId="067443E7" w14:textId="6310E995" w:rsidR="00DA159A" w:rsidRPr="002E1769" w:rsidRDefault="00DA159A" w:rsidP="00DA159A">
                      <w:pPr>
                        <w:jc w:val="center"/>
                        <w:rPr>
                          <w:color w:val="000000" w:themeColor="text1"/>
                          <w:sz w:val="18"/>
                          <w:szCs w:val="18"/>
                        </w:rPr>
                      </w:pPr>
                      <w:r w:rsidRPr="002E1769">
                        <w:rPr>
                          <w:rFonts w:hint="eastAsia"/>
                          <w:color w:val="000000" w:themeColor="text1"/>
                          <w:sz w:val="18"/>
                          <w:szCs w:val="18"/>
                        </w:rPr>
                        <w:t>ごみと水について学んだことを、くらしに役立てよう　①</w:t>
                      </w:r>
                    </w:p>
                  </w:txbxContent>
                </v:textbox>
              </v:rect>
            </w:pict>
          </mc:Fallback>
        </mc:AlternateContent>
      </w:r>
      <w:r w:rsidR="00910059"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4928" behindDoc="0" locked="0" layoutInCell="1" allowOverlap="1" wp14:anchorId="1F8D4A70" wp14:editId="0A6D7BFD">
                <wp:simplePos x="0" y="0"/>
                <wp:positionH relativeFrom="column">
                  <wp:posOffset>878205</wp:posOffset>
                </wp:positionH>
                <wp:positionV relativeFrom="paragraph">
                  <wp:posOffset>92710</wp:posOffset>
                </wp:positionV>
                <wp:extent cx="597217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D43C8E4" id="直線コネクタ 60"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910059" w:rsidRPr="00D02AA1">
        <w:rPr>
          <w:rFonts w:asciiTheme="majorEastAsia" w:eastAsiaTheme="majorEastAsia" w:hAnsiTheme="majorEastAsia" w:hint="eastAsia"/>
          <w:b/>
          <w:color w:val="000000" w:themeColor="text1"/>
          <w:sz w:val="20"/>
          <w:szCs w:val="20"/>
        </w:rPr>
        <w:t>大単元の構成</w:t>
      </w:r>
    </w:p>
    <w:tbl>
      <w:tblPr>
        <w:tblW w:w="103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6"/>
        <w:gridCol w:w="1701"/>
        <w:gridCol w:w="204"/>
        <w:gridCol w:w="102"/>
        <w:gridCol w:w="532"/>
        <w:gridCol w:w="331"/>
        <w:gridCol w:w="2086"/>
        <w:gridCol w:w="7"/>
        <w:gridCol w:w="6"/>
        <w:gridCol w:w="11"/>
        <w:gridCol w:w="280"/>
        <w:gridCol w:w="315"/>
        <w:gridCol w:w="225"/>
        <w:gridCol w:w="218"/>
        <w:gridCol w:w="103"/>
        <w:gridCol w:w="933"/>
        <w:gridCol w:w="484"/>
        <w:gridCol w:w="41"/>
      </w:tblGrid>
      <w:tr w:rsidR="00D02AA1" w:rsidRPr="00D02AA1" w14:paraId="03F49D6C" w14:textId="77777777" w:rsidTr="00DA159A">
        <w:trPr>
          <w:trHeight w:val="203"/>
        </w:trPr>
        <w:tc>
          <w:tcPr>
            <w:tcW w:w="8076" w:type="dxa"/>
            <w:gridSpan w:val="12"/>
          </w:tcPr>
          <w:p w14:paraId="4130A717" w14:textId="77777777" w:rsidR="00910059" w:rsidRPr="00D02AA1" w:rsidRDefault="00910059" w:rsidP="00566BEA">
            <w:pPr>
              <w:jc w:val="center"/>
              <w:rPr>
                <w:rFonts w:asciiTheme="majorEastAsia" w:eastAsiaTheme="majorEastAsia" w:hAnsiTheme="majorEastAsia"/>
                <w:color w:val="000000" w:themeColor="text1"/>
                <w:sz w:val="18"/>
              </w:rPr>
            </w:pPr>
            <w:r w:rsidRPr="00D02AA1">
              <w:rPr>
                <w:rFonts w:asciiTheme="majorEastAsia" w:eastAsiaTheme="majorEastAsia" w:hAnsiTheme="majorEastAsia" w:hint="eastAsia"/>
                <w:color w:val="000000" w:themeColor="text1"/>
                <w:sz w:val="18"/>
              </w:rPr>
              <w:t>オリエンテーション　①</w:t>
            </w:r>
          </w:p>
        </w:tc>
        <w:tc>
          <w:tcPr>
            <w:tcW w:w="540" w:type="dxa"/>
            <w:gridSpan w:val="2"/>
            <w:tcBorders>
              <w:top w:val="nil"/>
              <w:bottom w:val="nil"/>
            </w:tcBorders>
          </w:tcPr>
          <w:p w14:paraId="0286F9BF" w14:textId="77777777" w:rsidR="00910059" w:rsidRPr="00D02AA1" w:rsidRDefault="00910059" w:rsidP="00910059">
            <w:pPr>
              <w:snapToGrid w:val="0"/>
              <w:jc w:val="center"/>
              <w:rPr>
                <w:rFonts w:asciiTheme="majorEastAsia" w:eastAsiaTheme="majorEastAsia" w:hAnsiTheme="majorEastAsia"/>
                <w:color w:val="000000" w:themeColor="text1"/>
                <w:sz w:val="18"/>
                <w:szCs w:val="18"/>
              </w:rPr>
            </w:pPr>
          </w:p>
        </w:tc>
        <w:tc>
          <w:tcPr>
            <w:tcW w:w="1779" w:type="dxa"/>
            <w:gridSpan w:val="5"/>
            <w:vAlign w:val="center"/>
          </w:tcPr>
          <w:p w14:paraId="0F27C671" w14:textId="77777777" w:rsidR="00910059" w:rsidRPr="00D02AA1" w:rsidRDefault="00910059" w:rsidP="00604AF7">
            <w:pPr>
              <w:ind w:left="181" w:hangingChars="100" w:hanging="181"/>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くらしと電気</w:t>
            </w:r>
          </w:p>
        </w:tc>
      </w:tr>
      <w:tr w:rsidR="00D02AA1" w:rsidRPr="00D02AA1" w14:paraId="3B42202D" w14:textId="77777777" w:rsidTr="00DA159A">
        <w:trPr>
          <w:trHeight w:val="70"/>
        </w:trPr>
        <w:tc>
          <w:tcPr>
            <w:tcW w:w="2810" w:type="dxa"/>
            <w:tcBorders>
              <w:left w:val="nil"/>
            </w:tcBorders>
          </w:tcPr>
          <w:p w14:paraId="5A47DD79" w14:textId="77777777" w:rsidR="00910059" w:rsidRPr="00D02AA1" w:rsidRDefault="00910059" w:rsidP="003E3418">
            <w:pPr>
              <w:snapToGrid w:val="0"/>
              <w:spacing w:line="180" w:lineRule="auto"/>
              <w:rPr>
                <w:rFonts w:asciiTheme="minorEastAsia" w:hAnsiTheme="minorEastAsia"/>
                <w:color w:val="000000" w:themeColor="text1"/>
                <w:sz w:val="18"/>
                <w:szCs w:val="18"/>
              </w:rPr>
            </w:pPr>
          </w:p>
        </w:tc>
        <w:tc>
          <w:tcPr>
            <w:tcW w:w="4962" w:type="dxa"/>
            <w:gridSpan w:val="7"/>
            <w:tcBorders>
              <w:bottom w:val="nil"/>
              <w:right w:val="nil"/>
            </w:tcBorders>
          </w:tcPr>
          <w:p w14:paraId="12084F5D" w14:textId="77777777" w:rsidR="00910059" w:rsidRPr="00D02AA1" w:rsidRDefault="00910059" w:rsidP="003E3418">
            <w:pPr>
              <w:snapToGrid w:val="0"/>
              <w:spacing w:line="180" w:lineRule="auto"/>
              <w:rPr>
                <w:rFonts w:asciiTheme="minorEastAsia" w:hAnsiTheme="minorEastAsia"/>
                <w:color w:val="000000" w:themeColor="text1"/>
                <w:sz w:val="18"/>
                <w:szCs w:val="18"/>
              </w:rPr>
            </w:pPr>
          </w:p>
        </w:tc>
        <w:tc>
          <w:tcPr>
            <w:tcW w:w="2098" w:type="dxa"/>
            <w:gridSpan w:val="9"/>
            <w:tcBorders>
              <w:top w:val="nil"/>
              <w:bottom w:val="nil"/>
              <w:right w:val="double" w:sz="4" w:space="0" w:color="auto"/>
            </w:tcBorders>
          </w:tcPr>
          <w:p w14:paraId="63D9658B" w14:textId="77777777" w:rsidR="00910059" w:rsidRPr="00D02AA1"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c>
          <w:tcPr>
            <w:tcW w:w="525" w:type="dxa"/>
            <w:gridSpan w:val="2"/>
            <w:vMerge w:val="restart"/>
            <w:tcBorders>
              <w:top w:val="single" w:sz="4" w:space="0" w:color="auto"/>
              <w:left w:val="double" w:sz="4" w:space="0" w:color="auto"/>
              <w:right w:val="nil"/>
            </w:tcBorders>
          </w:tcPr>
          <w:p w14:paraId="26197FA2" w14:textId="77777777" w:rsidR="00910059" w:rsidRPr="00D02AA1" w:rsidRDefault="00910059" w:rsidP="003E3418">
            <w:pPr>
              <w:snapToGrid w:val="0"/>
              <w:spacing w:line="240" w:lineRule="atLeast"/>
              <w:rPr>
                <w:rFonts w:asciiTheme="minorEastAsia" w:hAnsiTheme="minorEastAsia"/>
                <w:color w:val="000000" w:themeColor="text1"/>
                <w:sz w:val="18"/>
                <w:szCs w:val="18"/>
              </w:rPr>
            </w:pPr>
          </w:p>
        </w:tc>
      </w:tr>
      <w:tr w:rsidR="00D02AA1" w:rsidRPr="00D02AA1" w14:paraId="2220FB86" w14:textId="77777777" w:rsidTr="00DA159A">
        <w:trPr>
          <w:trHeight w:val="203"/>
        </w:trPr>
        <w:tc>
          <w:tcPr>
            <w:tcW w:w="4517" w:type="dxa"/>
            <w:gridSpan w:val="3"/>
            <w:vMerge w:val="restart"/>
            <w:tcBorders>
              <w:right w:val="nil"/>
            </w:tcBorders>
            <w:vAlign w:val="center"/>
          </w:tcPr>
          <w:p w14:paraId="72D92C45" w14:textId="7AD99F40" w:rsidR="00910059" w:rsidRPr="00D02AA1" w:rsidRDefault="00604AF7" w:rsidP="00A321E4">
            <w:pPr>
              <w:snapToGrid w:val="0"/>
              <w:ind w:left="181" w:hangingChars="100" w:hanging="181"/>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 xml:space="preserve">１　</w:t>
            </w:r>
            <w:r w:rsidR="00910059" w:rsidRPr="00D02AA1">
              <w:rPr>
                <w:rFonts w:asciiTheme="majorEastAsia" w:eastAsiaTheme="majorEastAsia" w:hAnsiTheme="majorEastAsia" w:hint="eastAsia"/>
                <w:b/>
                <w:color w:val="000000" w:themeColor="text1"/>
                <w:sz w:val="18"/>
              </w:rPr>
              <w:t xml:space="preserve">ごみはどこへ　</w:t>
            </w:r>
            <w:r w:rsidR="006C71AC" w:rsidRPr="00D02AA1">
              <w:rPr>
                <w:rFonts w:asciiTheme="majorEastAsia" w:eastAsiaTheme="majorEastAsia" w:hAnsiTheme="majorEastAsia" w:hint="eastAsia"/>
                <w:b/>
                <w:color w:val="000000" w:themeColor="text1"/>
                <w:sz w:val="18"/>
              </w:rPr>
              <w:t>⑭</w:t>
            </w:r>
          </w:p>
        </w:tc>
        <w:tc>
          <w:tcPr>
            <w:tcW w:w="1169" w:type="dxa"/>
            <w:gridSpan w:val="4"/>
            <w:vMerge w:val="restart"/>
            <w:tcBorders>
              <w:top w:val="nil"/>
              <w:right w:val="single" w:sz="4" w:space="0" w:color="auto"/>
            </w:tcBorders>
          </w:tcPr>
          <w:p w14:paraId="10844FAD" w14:textId="77777777" w:rsidR="00910059" w:rsidRPr="00D02AA1" w:rsidRDefault="00910059" w:rsidP="003E3418">
            <w:pPr>
              <w:snapToGrid w:val="0"/>
              <w:spacing w:line="60" w:lineRule="auto"/>
              <w:rPr>
                <w:rFonts w:asciiTheme="minorEastAsia" w:hAnsiTheme="minorEastAsia"/>
                <w:color w:val="000000" w:themeColor="text1"/>
                <w:sz w:val="18"/>
                <w:szCs w:val="18"/>
              </w:rPr>
            </w:pPr>
          </w:p>
        </w:tc>
        <w:tc>
          <w:tcPr>
            <w:tcW w:w="2705" w:type="dxa"/>
            <w:gridSpan w:val="6"/>
            <w:vMerge w:val="restart"/>
            <w:tcBorders>
              <w:top w:val="single" w:sz="4" w:space="0" w:color="auto"/>
              <w:left w:val="single" w:sz="4" w:space="0" w:color="auto"/>
              <w:right w:val="single" w:sz="4" w:space="0" w:color="auto"/>
            </w:tcBorders>
            <w:vAlign w:val="center"/>
          </w:tcPr>
          <w:p w14:paraId="3EF15605" w14:textId="0D6EACC8" w:rsidR="00910059" w:rsidRPr="00D02AA1" w:rsidRDefault="00604AF7" w:rsidP="00A321E4">
            <w:pPr>
              <w:snapToGrid w:val="0"/>
              <w:ind w:left="181" w:hangingChars="100" w:hanging="181"/>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 xml:space="preserve">２　</w:t>
            </w:r>
            <w:r w:rsidR="00910059" w:rsidRPr="00D02AA1">
              <w:rPr>
                <w:rFonts w:asciiTheme="majorEastAsia" w:eastAsiaTheme="majorEastAsia" w:hAnsiTheme="majorEastAsia" w:hint="eastAsia"/>
                <w:b/>
                <w:color w:val="000000" w:themeColor="text1"/>
                <w:sz w:val="18"/>
              </w:rPr>
              <w:t xml:space="preserve">水はどこから　</w:t>
            </w:r>
            <w:r w:rsidR="004C2AA6" w:rsidRPr="00D02AA1">
              <w:rPr>
                <w:rFonts w:asciiTheme="majorEastAsia" w:eastAsiaTheme="majorEastAsia" w:hAnsiTheme="majorEastAsia" w:hint="eastAsia"/>
                <w:b/>
                <w:color w:val="000000" w:themeColor="text1"/>
                <w:sz w:val="18"/>
              </w:rPr>
              <w:t>⑬</w:t>
            </w:r>
          </w:p>
        </w:tc>
        <w:tc>
          <w:tcPr>
            <w:tcW w:w="1479" w:type="dxa"/>
            <w:gridSpan w:val="4"/>
            <w:tcBorders>
              <w:top w:val="nil"/>
              <w:left w:val="single" w:sz="4" w:space="0" w:color="auto"/>
              <w:bottom w:val="double" w:sz="4" w:space="0" w:color="auto"/>
              <w:right w:val="double" w:sz="4" w:space="0" w:color="auto"/>
            </w:tcBorders>
            <w:vAlign w:val="center"/>
          </w:tcPr>
          <w:p w14:paraId="4B7DE42B" w14:textId="77777777" w:rsidR="00910059" w:rsidRPr="00D02AA1" w:rsidRDefault="00910059" w:rsidP="00BA1EFC">
            <w:pPr>
              <w:snapToGrid w:val="0"/>
              <w:spacing w:line="60" w:lineRule="auto"/>
              <w:rPr>
                <w:rFonts w:asciiTheme="majorEastAsia" w:eastAsiaTheme="majorEastAsia" w:hAnsiTheme="majorEastAsia"/>
                <w:color w:val="000000" w:themeColor="text1"/>
                <w:sz w:val="18"/>
                <w:szCs w:val="18"/>
              </w:rPr>
            </w:pPr>
          </w:p>
        </w:tc>
        <w:tc>
          <w:tcPr>
            <w:tcW w:w="525" w:type="dxa"/>
            <w:gridSpan w:val="2"/>
            <w:vMerge/>
            <w:tcBorders>
              <w:left w:val="double" w:sz="4" w:space="0" w:color="auto"/>
              <w:right w:val="nil"/>
            </w:tcBorders>
            <w:vAlign w:val="center"/>
          </w:tcPr>
          <w:p w14:paraId="37A7241B" w14:textId="77777777" w:rsidR="00910059" w:rsidRPr="00D02AA1" w:rsidRDefault="00910059" w:rsidP="003E3418">
            <w:pPr>
              <w:snapToGrid w:val="0"/>
              <w:spacing w:line="240" w:lineRule="atLeast"/>
              <w:ind w:left="180" w:hangingChars="100" w:hanging="180"/>
              <w:jc w:val="center"/>
              <w:rPr>
                <w:rFonts w:asciiTheme="majorEastAsia" w:eastAsiaTheme="majorEastAsia" w:hAnsiTheme="majorEastAsia"/>
                <w:color w:val="000000" w:themeColor="text1"/>
                <w:sz w:val="18"/>
                <w:szCs w:val="18"/>
              </w:rPr>
            </w:pPr>
          </w:p>
        </w:tc>
      </w:tr>
      <w:tr w:rsidR="00D02AA1" w:rsidRPr="00D02AA1" w14:paraId="1139A4F9" w14:textId="77777777" w:rsidTr="00DA159A">
        <w:trPr>
          <w:trHeight w:val="360"/>
        </w:trPr>
        <w:tc>
          <w:tcPr>
            <w:tcW w:w="4517" w:type="dxa"/>
            <w:gridSpan w:val="3"/>
            <w:vMerge/>
            <w:tcBorders>
              <w:right w:val="nil"/>
            </w:tcBorders>
          </w:tcPr>
          <w:p w14:paraId="665E03BE"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1169" w:type="dxa"/>
            <w:gridSpan w:val="4"/>
            <w:vMerge/>
            <w:tcBorders>
              <w:bottom w:val="nil"/>
              <w:right w:val="single" w:sz="4" w:space="0" w:color="auto"/>
            </w:tcBorders>
          </w:tcPr>
          <w:p w14:paraId="3FC2757A"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2705" w:type="dxa"/>
            <w:gridSpan w:val="6"/>
            <w:vMerge/>
            <w:tcBorders>
              <w:left w:val="single" w:sz="4" w:space="0" w:color="auto"/>
              <w:bottom w:val="single" w:sz="4" w:space="0" w:color="auto"/>
              <w:right w:val="single" w:sz="4" w:space="0" w:color="auto"/>
            </w:tcBorders>
            <w:vAlign w:val="center"/>
          </w:tcPr>
          <w:p w14:paraId="2221A0EA" w14:textId="77777777" w:rsidR="00910059" w:rsidRPr="00D02AA1" w:rsidRDefault="00910059" w:rsidP="00910059">
            <w:pPr>
              <w:snapToGrid w:val="0"/>
              <w:ind w:left="180" w:hangingChars="100" w:hanging="180"/>
              <w:jc w:val="center"/>
              <w:rPr>
                <w:rFonts w:asciiTheme="majorEastAsia" w:eastAsiaTheme="majorEastAsia" w:hAnsiTheme="majorEastAsia"/>
                <w:color w:val="000000" w:themeColor="text1"/>
                <w:sz w:val="18"/>
                <w:szCs w:val="18"/>
              </w:rPr>
            </w:pPr>
          </w:p>
        </w:tc>
        <w:tc>
          <w:tcPr>
            <w:tcW w:w="1479" w:type="dxa"/>
            <w:gridSpan w:val="4"/>
            <w:vMerge w:val="restart"/>
            <w:tcBorders>
              <w:top w:val="double" w:sz="4" w:space="0" w:color="auto"/>
              <w:left w:val="single" w:sz="4" w:space="0" w:color="auto"/>
              <w:right w:val="double" w:sz="4" w:space="0" w:color="auto"/>
            </w:tcBorders>
            <w:vAlign w:val="center"/>
          </w:tcPr>
          <w:p w14:paraId="7F26F171" w14:textId="77777777" w:rsidR="00910059" w:rsidRPr="00D02AA1" w:rsidRDefault="00910059" w:rsidP="00910059">
            <w:pPr>
              <w:snapToGrid w:val="0"/>
              <w:ind w:leftChars="100" w:left="210"/>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いずれか</w:t>
            </w:r>
          </w:p>
          <w:p w14:paraId="14098459" w14:textId="77777777" w:rsidR="00910059" w:rsidRPr="00D02AA1" w:rsidRDefault="00910059" w:rsidP="00910059">
            <w:pPr>
              <w:snapToGrid w:val="0"/>
              <w:ind w:leftChars="100" w:left="210"/>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一つを選択</w:t>
            </w:r>
          </w:p>
        </w:tc>
        <w:tc>
          <w:tcPr>
            <w:tcW w:w="525" w:type="dxa"/>
            <w:gridSpan w:val="2"/>
            <w:vMerge/>
            <w:tcBorders>
              <w:left w:val="double" w:sz="4" w:space="0" w:color="auto"/>
              <w:right w:val="nil"/>
            </w:tcBorders>
            <w:vAlign w:val="center"/>
          </w:tcPr>
          <w:p w14:paraId="4C270D64" w14:textId="77777777" w:rsidR="00910059" w:rsidRPr="00D02AA1" w:rsidRDefault="00910059" w:rsidP="003E3418">
            <w:pPr>
              <w:snapToGrid w:val="0"/>
              <w:spacing w:line="240" w:lineRule="atLeast"/>
              <w:ind w:left="180" w:hangingChars="100" w:hanging="180"/>
              <w:jc w:val="center"/>
              <w:rPr>
                <w:rFonts w:asciiTheme="majorEastAsia" w:eastAsiaTheme="majorEastAsia" w:hAnsiTheme="majorEastAsia"/>
                <w:color w:val="000000" w:themeColor="text1"/>
                <w:sz w:val="18"/>
                <w:szCs w:val="18"/>
              </w:rPr>
            </w:pPr>
          </w:p>
        </w:tc>
      </w:tr>
      <w:tr w:rsidR="00D02AA1" w:rsidRPr="00D02AA1" w14:paraId="2CB26065" w14:textId="77777777" w:rsidTr="00DA159A">
        <w:trPr>
          <w:trHeight w:val="70"/>
        </w:trPr>
        <w:tc>
          <w:tcPr>
            <w:tcW w:w="2810" w:type="dxa"/>
            <w:vMerge w:val="restart"/>
            <w:tcBorders>
              <w:left w:val="nil"/>
            </w:tcBorders>
          </w:tcPr>
          <w:p w14:paraId="6B7AB0A8" w14:textId="77777777" w:rsidR="00910059" w:rsidRPr="00D02AA1" w:rsidRDefault="00910059" w:rsidP="00BA1EFC">
            <w:pPr>
              <w:snapToGrid w:val="0"/>
              <w:spacing w:line="60" w:lineRule="auto"/>
              <w:rPr>
                <w:rFonts w:asciiTheme="minorEastAsia" w:hAnsiTheme="minorEastAsia"/>
                <w:color w:val="000000" w:themeColor="text1"/>
                <w:sz w:val="18"/>
                <w:szCs w:val="18"/>
              </w:rPr>
            </w:pPr>
          </w:p>
        </w:tc>
        <w:tc>
          <w:tcPr>
            <w:tcW w:w="4986" w:type="dxa"/>
            <w:gridSpan w:val="10"/>
            <w:vMerge w:val="restart"/>
            <w:tcBorders>
              <w:top w:val="nil"/>
            </w:tcBorders>
            <w:vAlign w:val="center"/>
          </w:tcPr>
          <w:p w14:paraId="5CD812D1" w14:textId="77777777" w:rsidR="00910059" w:rsidRPr="00D02AA1" w:rsidRDefault="00910059" w:rsidP="00BA1EFC">
            <w:pPr>
              <w:snapToGrid w:val="0"/>
              <w:spacing w:line="60" w:lineRule="auto"/>
              <w:rPr>
                <w:rFonts w:asciiTheme="minorEastAsia" w:hAnsiTheme="minorEastAsia"/>
                <w:color w:val="000000" w:themeColor="text1"/>
                <w:sz w:val="18"/>
                <w:szCs w:val="18"/>
              </w:rPr>
            </w:pPr>
          </w:p>
        </w:tc>
        <w:tc>
          <w:tcPr>
            <w:tcW w:w="595" w:type="dxa"/>
            <w:gridSpan w:val="2"/>
            <w:vMerge w:val="restart"/>
            <w:tcBorders>
              <w:right w:val="nil"/>
            </w:tcBorders>
            <w:vAlign w:val="center"/>
          </w:tcPr>
          <w:p w14:paraId="6856CA71" w14:textId="77777777" w:rsidR="00910059" w:rsidRPr="00D02AA1" w:rsidRDefault="00910059" w:rsidP="00BA1EFC">
            <w:pPr>
              <w:snapToGrid w:val="0"/>
              <w:spacing w:line="60" w:lineRule="auto"/>
              <w:rPr>
                <w:rFonts w:asciiTheme="minorEastAsia" w:hAnsiTheme="minorEastAsia"/>
                <w:color w:val="000000" w:themeColor="text1"/>
                <w:sz w:val="18"/>
                <w:szCs w:val="18"/>
              </w:rPr>
            </w:pPr>
          </w:p>
        </w:tc>
        <w:tc>
          <w:tcPr>
            <w:tcW w:w="1479" w:type="dxa"/>
            <w:gridSpan w:val="4"/>
            <w:vMerge/>
            <w:tcBorders>
              <w:left w:val="nil"/>
              <w:bottom w:val="nil"/>
              <w:right w:val="double" w:sz="4" w:space="0" w:color="auto"/>
            </w:tcBorders>
            <w:vAlign w:val="center"/>
          </w:tcPr>
          <w:p w14:paraId="64A14E2E" w14:textId="77777777" w:rsidR="00910059" w:rsidRPr="00D02AA1"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c>
          <w:tcPr>
            <w:tcW w:w="525" w:type="dxa"/>
            <w:gridSpan w:val="2"/>
            <w:vMerge/>
            <w:tcBorders>
              <w:left w:val="double" w:sz="4" w:space="0" w:color="auto"/>
              <w:right w:val="nil"/>
            </w:tcBorders>
            <w:vAlign w:val="center"/>
          </w:tcPr>
          <w:p w14:paraId="1B412197" w14:textId="77777777" w:rsidR="00910059" w:rsidRPr="00D02AA1" w:rsidRDefault="00910059" w:rsidP="00910059">
            <w:pPr>
              <w:snapToGrid w:val="0"/>
              <w:spacing w:line="60" w:lineRule="auto"/>
              <w:ind w:left="180" w:hangingChars="100" w:hanging="180"/>
              <w:jc w:val="center"/>
              <w:rPr>
                <w:rFonts w:asciiTheme="minorEastAsia" w:hAnsiTheme="minorEastAsia"/>
                <w:color w:val="000000" w:themeColor="text1"/>
                <w:sz w:val="18"/>
                <w:szCs w:val="18"/>
              </w:rPr>
            </w:pPr>
          </w:p>
        </w:tc>
      </w:tr>
      <w:tr w:rsidR="00D02AA1" w:rsidRPr="00D02AA1" w14:paraId="61B2C813" w14:textId="77777777" w:rsidTr="00DA159A">
        <w:trPr>
          <w:gridAfter w:val="1"/>
          <w:wAfter w:w="41" w:type="dxa"/>
          <w:trHeight w:val="70"/>
        </w:trPr>
        <w:tc>
          <w:tcPr>
            <w:tcW w:w="2810" w:type="dxa"/>
            <w:vMerge/>
            <w:tcBorders>
              <w:left w:val="nil"/>
            </w:tcBorders>
          </w:tcPr>
          <w:p w14:paraId="5228C18E" w14:textId="77777777" w:rsidR="00910059" w:rsidRPr="00D02AA1"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4986" w:type="dxa"/>
            <w:gridSpan w:val="10"/>
            <w:vMerge/>
            <w:tcBorders>
              <w:bottom w:val="nil"/>
            </w:tcBorders>
            <w:vAlign w:val="center"/>
          </w:tcPr>
          <w:p w14:paraId="00964DA4" w14:textId="77777777" w:rsidR="00910059" w:rsidRPr="00D02AA1"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595" w:type="dxa"/>
            <w:gridSpan w:val="2"/>
            <w:vMerge/>
            <w:tcBorders>
              <w:top w:val="nil"/>
              <w:right w:val="nil"/>
            </w:tcBorders>
            <w:vAlign w:val="center"/>
          </w:tcPr>
          <w:p w14:paraId="212D3305" w14:textId="77777777" w:rsidR="00910059" w:rsidRPr="00D02AA1" w:rsidRDefault="00910059" w:rsidP="00910059">
            <w:pPr>
              <w:snapToGrid w:val="0"/>
              <w:spacing w:line="180" w:lineRule="auto"/>
              <w:ind w:left="180" w:hangingChars="100" w:hanging="180"/>
              <w:jc w:val="center"/>
              <w:rPr>
                <w:rFonts w:asciiTheme="minorEastAsia" w:hAnsiTheme="minorEastAsia"/>
                <w:color w:val="000000" w:themeColor="text1"/>
                <w:sz w:val="18"/>
                <w:szCs w:val="18"/>
              </w:rPr>
            </w:pPr>
          </w:p>
        </w:tc>
        <w:tc>
          <w:tcPr>
            <w:tcW w:w="225" w:type="dxa"/>
            <w:vMerge w:val="restart"/>
            <w:tcBorders>
              <w:top w:val="nil"/>
              <w:left w:val="nil"/>
              <w:right w:val="single" w:sz="4" w:space="0" w:color="auto"/>
            </w:tcBorders>
            <w:vAlign w:val="center"/>
          </w:tcPr>
          <w:p w14:paraId="5E0B0143" w14:textId="77777777" w:rsidR="00910059" w:rsidRPr="00D02AA1" w:rsidRDefault="00910059" w:rsidP="00910059">
            <w:pPr>
              <w:snapToGrid w:val="0"/>
              <w:spacing w:line="180" w:lineRule="auto"/>
              <w:jc w:val="center"/>
              <w:rPr>
                <w:rFonts w:asciiTheme="minorEastAsia" w:hAnsiTheme="minorEastAsia"/>
                <w:color w:val="000000" w:themeColor="text1"/>
                <w:sz w:val="18"/>
                <w:szCs w:val="18"/>
              </w:rPr>
            </w:pPr>
          </w:p>
        </w:tc>
        <w:tc>
          <w:tcPr>
            <w:tcW w:w="218" w:type="dxa"/>
            <w:tcBorders>
              <w:top w:val="single" w:sz="4" w:space="0" w:color="auto"/>
              <w:left w:val="single" w:sz="4" w:space="0" w:color="auto"/>
              <w:right w:val="nil"/>
            </w:tcBorders>
            <w:vAlign w:val="center"/>
          </w:tcPr>
          <w:p w14:paraId="673C4064" w14:textId="77777777" w:rsidR="00910059" w:rsidRPr="00D02AA1" w:rsidRDefault="00910059" w:rsidP="00604AF7">
            <w:pPr>
              <w:ind w:left="181" w:hangingChars="100" w:hanging="181"/>
              <w:jc w:val="center"/>
              <w:rPr>
                <w:rFonts w:asciiTheme="majorEastAsia" w:eastAsiaTheme="majorEastAsia" w:hAnsiTheme="majorEastAsia"/>
                <w:b/>
                <w:color w:val="000000" w:themeColor="text1"/>
                <w:sz w:val="18"/>
              </w:rPr>
            </w:pPr>
          </w:p>
        </w:tc>
        <w:tc>
          <w:tcPr>
            <w:tcW w:w="1520" w:type="dxa"/>
            <w:gridSpan w:val="3"/>
            <w:tcBorders>
              <w:top w:val="single" w:sz="4" w:space="0" w:color="auto"/>
              <w:left w:val="nil"/>
              <w:right w:val="single" w:sz="4" w:space="0" w:color="auto"/>
            </w:tcBorders>
            <w:vAlign w:val="center"/>
          </w:tcPr>
          <w:p w14:paraId="0D7F24C8" w14:textId="77777777" w:rsidR="00910059" w:rsidRPr="00D02AA1" w:rsidRDefault="00910059" w:rsidP="00604AF7">
            <w:pPr>
              <w:ind w:left="181" w:hangingChars="100" w:hanging="181"/>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ガスはどこから</w:t>
            </w:r>
          </w:p>
        </w:tc>
      </w:tr>
      <w:tr w:rsidR="00D02AA1" w:rsidRPr="00D02AA1" w14:paraId="52A4FBF0" w14:textId="77777777" w:rsidTr="00DA159A">
        <w:trPr>
          <w:gridAfter w:val="4"/>
          <w:wAfter w:w="1561" w:type="dxa"/>
          <w:trHeight w:val="113"/>
        </w:trPr>
        <w:tc>
          <w:tcPr>
            <w:tcW w:w="4721" w:type="dxa"/>
            <w:gridSpan w:val="4"/>
            <w:tcBorders>
              <w:right w:val="single" w:sz="4" w:space="0" w:color="auto"/>
            </w:tcBorders>
          </w:tcPr>
          <w:p w14:paraId="22B25C51"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家のごみを調べて　①</w:t>
            </w:r>
          </w:p>
        </w:tc>
        <w:tc>
          <w:tcPr>
            <w:tcW w:w="634" w:type="dxa"/>
            <w:gridSpan w:val="2"/>
            <w:tcBorders>
              <w:top w:val="nil"/>
              <w:left w:val="single" w:sz="4" w:space="0" w:color="auto"/>
              <w:bottom w:val="nil"/>
              <w:right w:val="single" w:sz="4" w:space="0" w:color="auto"/>
            </w:tcBorders>
          </w:tcPr>
          <w:p w14:paraId="2F8C59FB"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036" w:type="dxa"/>
            <w:gridSpan w:val="7"/>
            <w:tcBorders>
              <w:left w:val="single" w:sz="4" w:space="0" w:color="auto"/>
            </w:tcBorders>
            <w:vAlign w:val="center"/>
          </w:tcPr>
          <w:p w14:paraId="3664C1C2" w14:textId="77777777" w:rsidR="00910059" w:rsidRPr="00D02AA1" w:rsidRDefault="00910059" w:rsidP="00910059">
            <w:pPr>
              <w:snapToGrid w:val="0"/>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1日に使う水の量を調べよう　①</w:t>
            </w:r>
          </w:p>
        </w:tc>
        <w:tc>
          <w:tcPr>
            <w:tcW w:w="225" w:type="dxa"/>
            <w:vMerge/>
            <w:tcBorders>
              <w:left w:val="single" w:sz="4" w:space="0" w:color="auto"/>
              <w:bottom w:val="nil"/>
              <w:right w:val="nil"/>
            </w:tcBorders>
            <w:vAlign w:val="center"/>
          </w:tcPr>
          <w:p w14:paraId="526A0592"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218" w:type="dxa"/>
            <w:tcBorders>
              <w:left w:val="nil"/>
              <w:bottom w:val="nil"/>
              <w:right w:val="nil"/>
            </w:tcBorders>
            <w:vAlign w:val="center"/>
          </w:tcPr>
          <w:p w14:paraId="48648090"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r>
      <w:tr w:rsidR="00D02AA1" w:rsidRPr="00D02AA1" w14:paraId="38C7396F" w14:textId="77777777" w:rsidTr="00DA159A">
        <w:trPr>
          <w:gridAfter w:val="1"/>
          <w:wAfter w:w="41" w:type="dxa"/>
          <w:trHeight w:val="70"/>
        </w:trPr>
        <w:tc>
          <w:tcPr>
            <w:tcW w:w="2810" w:type="dxa"/>
            <w:tcBorders>
              <w:top w:val="nil"/>
              <w:left w:val="nil"/>
              <w:bottom w:val="single" w:sz="4" w:space="0" w:color="auto"/>
            </w:tcBorders>
          </w:tcPr>
          <w:p w14:paraId="1E62080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31DB7061"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2569" w:type="dxa"/>
            <w:gridSpan w:val="8"/>
            <w:tcBorders>
              <w:top w:val="nil"/>
              <w:right w:val="nil"/>
            </w:tcBorders>
            <w:vAlign w:val="center"/>
          </w:tcPr>
          <w:p w14:paraId="4A72FFA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8099DC1" w14:textId="77777777" w:rsidTr="00DA159A">
        <w:trPr>
          <w:gridAfter w:val="1"/>
          <w:wAfter w:w="41" w:type="dxa"/>
          <w:trHeight w:val="255"/>
        </w:trPr>
        <w:tc>
          <w:tcPr>
            <w:tcW w:w="4721" w:type="dxa"/>
            <w:gridSpan w:val="4"/>
            <w:tcBorders>
              <w:right w:val="single" w:sz="4" w:space="0" w:color="auto"/>
            </w:tcBorders>
          </w:tcPr>
          <w:p w14:paraId="4DF329E5" w14:textId="1C8F2666"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学習問題をつくり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学習の見通しを立てよう　①</w:t>
            </w:r>
          </w:p>
        </w:tc>
        <w:tc>
          <w:tcPr>
            <w:tcW w:w="634" w:type="dxa"/>
            <w:gridSpan w:val="2"/>
            <w:tcBorders>
              <w:top w:val="nil"/>
              <w:bottom w:val="nil"/>
            </w:tcBorders>
            <w:shd w:val="clear" w:color="auto" w:fill="auto"/>
          </w:tcPr>
          <w:p w14:paraId="049B167A"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4999" w:type="dxa"/>
            <w:gridSpan w:val="12"/>
            <w:tcBorders>
              <w:top w:val="single" w:sz="4" w:space="0" w:color="auto"/>
            </w:tcBorders>
            <w:shd w:val="clear" w:color="auto" w:fill="auto"/>
            <w:vAlign w:val="center"/>
          </w:tcPr>
          <w:p w14:paraId="4CBA0975" w14:textId="13B037DA"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学習問題をつくり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学習の見通しを立てよう　　①</w:t>
            </w:r>
          </w:p>
        </w:tc>
      </w:tr>
      <w:tr w:rsidR="00D02AA1" w:rsidRPr="00D02AA1" w14:paraId="291EA650" w14:textId="77777777" w:rsidTr="00DA159A">
        <w:trPr>
          <w:gridAfter w:val="1"/>
          <w:wAfter w:w="41" w:type="dxa"/>
          <w:trHeight w:val="70"/>
        </w:trPr>
        <w:tc>
          <w:tcPr>
            <w:tcW w:w="2810" w:type="dxa"/>
            <w:tcBorders>
              <w:left w:val="nil"/>
            </w:tcBorders>
          </w:tcPr>
          <w:p w14:paraId="43F5BD32"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4567F6F6"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2569" w:type="dxa"/>
            <w:gridSpan w:val="8"/>
            <w:tcBorders>
              <w:top w:val="nil"/>
              <w:bottom w:val="nil"/>
              <w:right w:val="nil"/>
            </w:tcBorders>
            <w:vAlign w:val="center"/>
          </w:tcPr>
          <w:p w14:paraId="407A265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03130DCC" w14:textId="77777777" w:rsidTr="00DA159A">
        <w:trPr>
          <w:gridAfter w:val="1"/>
          <w:wAfter w:w="41" w:type="dxa"/>
          <w:trHeight w:val="70"/>
        </w:trPr>
        <w:tc>
          <w:tcPr>
            <w:tcW w:w="4721" w:type="dxa"/>
            <w:gridSpan w:val="4"/>
            <w:tcBorders>
              <w:right w:val="single" w:sz="4" w:space="0" w:color="auto"/>
            </w:tcBorders>
          </w:tcPr>
          <w:p w14:paraId="17DF0D74"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ごみの収集の様子を調べよう　①</w:t>
            </w:r>
          </w:p>
        </w:tc>
        <w:tc>
          <w:tcPr>
            <w:tcW w:w="634" w:type="dxa"/>
            <w:gridSpan w:val="2"/>
            <w:tcBorders>
              <w:top w:val="nil"/>
              <w:left w:val="single" w:sz="4" w:space="0" w:color="auto"/>
              <w:bottom w:val="nil"/>
              <w:right w:val="single" w:sz="4" w:space="0" w:color="auto"/>
            </w:tcBorders>
          </w:tcPr>
          <w:p w14:paraId="6313CC11"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tcBorders>
            <w:vAlign w:val="center"/>
          </w:tcPr>
          <w:p w14:paraId="09889979"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水はどこから流れてくるのか　　①</w:t>
            </w:r>
          </w:p>
        </w:tc>
        <w:tc>
          <w:tcPr>
            <w:tcW w:w="1417" w:type="dxa"/>
            <w:gridSpan w:val="2"/>
            <w:vMerge w:val="restart"/>
            <w:tcBorders>
              <w:top w:val="nil"/>
              <w:left w:val="single" w:sz="4" w:space="0" w:color="auto"/>
              <w:right w:val="nil"/>
            </w:tcBorders>
            <w:vAlign w:val="center"/>
          </w:tcPr>
          <w:p w14:paraId="58745CA5" w14:textId="51A23E15" w:rsidR="00910059" w:rsidRPr="00D02AA1" w:rsidRDefault="00910059" w:rsidP="00910059">
            <w:pPr>
              <w:snapToGrid w:val="0"/>
              <w:rPr>
                <w:rFonts w:asciiTheme="minorEastAsia" w:hAnsiTheme="minorEastAsia"/>
                <w:color w:val="000000" w:themeColor="text1"/>
                <w:sz w:val="20"/>
                <w:szCs w:val="20"/>
              </w:rPr>
            </w:pPr>
            <w:r w:rsidRPr="00D02AA1">
              <w:rPr>
                <w:rFonts w:hint="eastAsia"/>
                <w:color w:val="000000" w:themeColor="text1"/>
                <w:sz w:val="20"/>
                <w:szCs w:val="20"/>
              </w:rPr>
              <w:t>○の中の数字は</w:t>
            </w:r>
            <w:r w:rsidR="00162ED9" w:rsidRPr="00D02AA1">
              <w:rPr>
                <w:rFonts w:hint="eastAsia"/>
                <w:color w:val="000000" w:themeColor="text1"/>
                <w:sz w:val="20"/>
                <w:szCs w:val="20"/>
              </w:rPr>
              <w:t>、</w:t>
            </w:r>
            <w:r w:rsidRPr="00D02AA1">
              <w:rPr>
                <w:rFonts w:hint="eastAsia"/>
                <w:color w:val="000000" w:themeColor="text1"/>
                <w:sz w:val="20"/>
                <w:szCs w:val="20"/>
              </w:rPr>
              <w:t>配当時数</w:t>
            </w:r>
          </w:p>
        </w:tc>
      </w:tr>
      <w:tr w:rsidR="00D02AA1" w:rsidRPr="00D02AA1" w14:paraId="5F150BCF" w14:textId="77777777" w:rsidTr="00DA159A">
        <w:trPr>
          <w:gridAfter w:val="1"/>
          <w:wAfter w:w="41" w:type="dxa"/>
          <w:trHeight w:val="70"/>
        </w:trPr>
        <w:tc>
          <w:tcPr>
            <w:tcW w:w="2816" w:type="dxa"/>
            <w:gridSpan w:val="2"/>
            <w:tcBorders>
              <w:left w:val="nil"/>
              <w:bottom w:val="single" w:sz="4" w:space="0" w:color="auto"/>
              <w:right w:val="single" w:sz="4" w:space="0" w:color="auto"/>
            </w:tcBorders>
          </w:tcPr>
          <w:p w14:paraId="0D04F526"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9" w:type="dxa"/>
            <w:gridSpan w:val="8"/>
            <w:tcBorders>
              <w:top w:val="nil"/>
              <w:bottom w:val="nil"/>
            </w:tcBorders>
          </w:tcPr>
          <w:p w14:paraId="123D6277"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bottom w:val="single" w:sz="4" w:space="0" w:color="auto"/>
              <w:right w:val="nil"/>
            </w:tcBorders>
            <w:vAlign w:val="center"/>
          </w:tcPr>
          <w:p w14:paraId="57F7276B"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3FB0074E"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5714F05C" w14:textId="77777777" w:rsidTr="00DA159A">
        <w:trPr>
          <w:gridAfter w:val="1"/>
          <w:wAfter w:w="41" w:type="dxa"/>
          <w:trHeight w:val="70"/>
        </w:trPr>
        <w:tc>
          <w:tcPr>
            <w:tcW w:w="4721" w:type="dxa"/>
            <w:gridSpan w:val="4"/>
            <w:tcBorders>
              <w:top w:val="single" w:sz="4" w:space="0" w:color="auto"/>
              <w:right w:val="single" w:sz="4" w:space="0" w:color="auto"/>
            </w:tcBorders>
          </w:tcPr>
          <w:p w14:paraId="4572E12F"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清掃工場を見学しよう　④</w:t>
            </w:r>
          </w:p>
        </w:tc>
        <w:tc>
          <w:tcPr>
            <w:tcW w:w="634" w:type="dxa"/>
            <w:gridSpan w:val="2"/>
            <w:tcBorders>
              <w:top w:val="nil"/>
              <w:left w:val="single" w:sz="4" w:space="0" w:color="auto"/>
              <w:bottom w:val="nil"/>
            </w:tcBorders>
          </w:tcPr>
          <w:p w14:paraId="6335B1DF"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right w:val="single" w:sz="4" w:space="0" w:color="auto"/>
            </w:tcBorders>
            <w:vAlign w:val="center"/>
          </w:tcPr>
          <w:p w14:paraId="1DF5A423"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浄水場を見学しよう　　③</w:t>
            </w:r>
          </w:p>
        </w:tc>
        <w:tc>
          <w:tcPr>
            <w:tcW w:w="1417" w:type="dxa"/>
            <w:gridSpan w:val="2"/>
            <w:vMerge/>
            <w:tcBorders>
              <w:top w:val="nil"/>
              <w:left w:val="single" w:sz="4" w:space="0" w:color="auto"/>
              <w:right w:val="nil"/>
            </w:tcBorders>
            <w:vAlign w:val="center"/>
          </w:tcPr>
          <w:p w14:paraId="73A68A4F"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7FA912E4" w14:textId="77777777" w:rsidTr="00DA159A">
        <w:trPr>
          <w:gridAfter w:val="1"/>
          <w:wAfter w:w="41" w:type="dxa"/>
          <w:trHeight w:val="70"/>
        </w:trPr>
        <w:tc>
          <w:tcPr>
            <w:tcW w:w="2810" w:type="dxa"/>
            <w:tcBorders>
              <w:left w:val="nil"/>
            </w:tcBorders>
          </w:tcPr>
          <w:p w14:paraId="5955D668"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4D0F3D94"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right w:val="nil"/>
            </w:tcBorders>
            <w:vAlign w:val="center"/>
          </w:tcPr>
          <w:p w14:paraId="5CBA42E3"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70A4DC6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F93F7EF" w14:textId="77777777" w:rsidTr="00DA159A">
        <w:trPr>
          <w:gridAfter w:val="1"/>
          <w:wAfter w:w="41" w:type="dxa"/>
          <w:trHeight w:val="70"/>
        </w:trPr>
        <w:tc>
          <w:tcPr>
            <w:tcW w:w="4721" w:type="dxa"/>
            <w:gridSpan w:val="4"/>
            <w:tcBorders>
              <w:right w:val="single" w:sz="4" w:space="0" w:color="auto"/>
            </w:tcBorders>
          </w:tcPr>
          <w:p w14:paraId="1446B82E"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もやしたごみの灰のゆくえ　①</w:t>
            </w:r>
          </w:p>
        </w:tc>
        <w:tc>
          <w:tcPr>
            <w:tcW w:w="634" w:type="dxa"/>
            <w:gridSpan w:val="2"/>
            <w:tcBorders>
              <w:top w:val="nil"/>
              <w:left w:val="single" w:sz="4" w:space="0" w:color="auto"/>
              <w:bottom w:val="nil"/>
            </w:tcBorders>
          </w:tcPr>
          <w:p w14:paraId="78148038"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left w:val="single" w:sz="4" w:space="0" w:color="auto"/>
              <w:right w:val="single" w:sz="4" w:space="0" w:color="auto"/>
            </w:tcBorders>
            <w:vAlign w:val="center"/>
          </w:tcPr>
          <w:p w14:paraId="4587D76F" w14:textId="29F1CD64" w:rsidR="00910059" w:rsidRPr="00D02AA1" w:rsidRDefault="00080730"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水道管を守る人々</w:t>
            </w:r>
            <w:r w:rsidR="00910059" w:rsidRPr="00D02AA1">
              <w:rPr>
                <w:rFonts w:asciiTheme="minorEastAsia" w:hAnsiTheme="minorEastAsia" w:hint="eastAsia"/>
                <w:color w:val="000000" w:themeColor="text1"/>
                <w:sz w:val="18"/>
                <w:szCs w:val="18"/>
              </w:rPr>
              <w:t xml:space="preserve">　　①</w:t>
            </w:r>
          </w:p>
        </w:tc>
        <w:tc>
          <w:tcPr>
            <w:tcW w:w="1417" w:type="dxa"/>
            <w:gridSpan w:val="2"/>
            <w:vMerge/>
            <w:tcBorders>
              <w:top w:val="nil"/>
              <w:left w:val="single" w:sz="4" w:space="0" w:color="auto"/>
              <w:right w:val="nil"/>
            </w:tcBorders>
            <w:vAlign w:val="center"/>
          </w:tcPr>
          <w:p w14:paraId="0760972B"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5FE5F6E2" w14:textId="77777777" w:rsidTr="00DA159A">
        <w:trPr>
          <w:gridAfter w:val="1"/>
          <w:wAfter w:w="41" w:type="dxa"/>
          <w:trHeight w:val="70"/>
        </w:trPr>
        <w:tc>
          <w:tcPr>
            <w:tcW w:w="2810" w:type="dxa"/>
            <w:tcBorders>
              <w:left w:val="nil"/>
              <w:bottom w:val="single" w:sz="4" w:space="0" w:color="auto"/>
            </w:tcBorders>
          </w:tcPr>
          <w:p w14:paraId="0A9B3EDB"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00C6FF6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bottom w:val="nil"/>
              <w:right w:val="nil"/>
            </w:tcBorders>
            <w:vAlign w:val="center"/>
          </w:tcPr>
          <w:p w14:paraId="6D419DF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0956BEE4"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6EE6A04" w14:textId="77777777" w:rsidTr="00DA159A">
        <w:trPr>
          <w:gridAfter w:val="1"/>
          <w:wAfter w:w="41" w:type="dxa"/>
          <w:trHeight w:val="70"/>
        </w:trPr>
        <w:tc>
          <w:tcPr>
            <w:tcW w:w="4721" w:type="dxa"/>
            <w:gridSpan w:val="4"/>
            <w:tcBorders>
              <w:top w:val="single" w:sz="4" w:space="0" w:color="auto"/>
              <w:right w:val="single" w:sz="4" w:space="0" w:color="auto"/>
            </w:tcBorders>
          </w:tcPr>
          <w:p w14:paraId="143D35F0" w14:textId="317FFE58"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資源</w:t>
            </w:r>
            <w:r w:rsidR="00300EED">
              <w:rPr>
                <w:rFonts w:asciiTheme="minorEastAsia" w:hAnsiTheme="minorEastAsia" w:hint="eastAsia"/>
                <w:color w:val="000000" w:themeColor="text1"/>
                <w:sz w:val="18"/>
                <w:szCs w:val="18"/>
              </w:rPr>
              <w:t>になるもの</w:t>
            </w:r>
            <w:r w:rsidRPr="00D02AA1">
              <w:rPr>
                <w:rFonts w:asciiTheme="minorEastAsia" w:hAnsiTheme="minorEastAsia" w:hint="eastAsia"/>
                <w:color w:val="000000" w:themeColor="text1"/>
                <w:sz w:val="18"/>
                <w:szCs w:val="18"/>
              </w:rPr>
              <w:t>のゆくえ　①</w:t>
            </w:r>
          </w:p>
        </w:tc>
        <w:tc>
          <w:tcPr>
            <w:tcW w:w="634" w:type="dxa"/>
            <w:gridSpan w:val="2"/>
            <w:tcBorders>
              <w:top w:val="nil"/>
              <w:left w:val="single" w:sz="4" w:space="0" w:color="auto"/>
              <w:bottom w:val="nil"/>
            </w:tcBorders>
          </w:tcPr>
          <w:p w14:paraId="0B4AF901"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right w:val="single" w:sz="4" w:space="0" w:color="auto"/>
            </w:tcBorders>
            <w:vAlign w:val="center"/>
          </w:tcPr>
          <w:p w14:paraId="563F5369" w14:textId="4AD46E19"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w:t>
            </w:r>
            <w:r w:rsidR="00080730" w:rsidRPr="00D02AA1">
              <w:rPr>
                <w:rFonts w:asciiTheme="minorEastAsia" w:hAnsiTheme="minorEastAsia" w:hint="eastAsia"/>
                <w:color w:val="000000" w:themeColor="text1"/>
                <w:sz w:val="18"/>
                <w:szCs w:val="18"/>
              </w:rPr>
              <w:t>をたくわえる湖とダム</w:t>
            </w:r>
            <w:r w:rsidRPr="00D02AA1">
              <w:rPr>
                <w:rFonts w:asciiTheme="minorEastAsia" w:hAnsiTheme="minorEastAsia" w:hint="eastAsia"/>
                <w:color w:val="000000" w:themeColor="text1"/>
                <w:sz w:val="18"/>
                <w:szCs w:val="18"/>
              </w:rPr>
              <w:t xml:space="preserve">　　①</w:t>
            </w:r>
          </w:p>
        </w:tc>
        <w:tc>
          <w:tcPr>
            <w:tcW w:w="1417" w:type="dxa"/>
            <w:gridSpan w:val="2"/>
            <w:vMerge/>
            <w:tcBorders>
              <w:top w:val="nil"/>
              <w:left w:val="single" w:sz="4" w:space="0" w:color="auto"/>
              <w:right w:val="nil"/>
            </w:tcBorders>
            <w:vAlign w:val="center"/>
          </w:tcPr>
          <w:p w14:paraId="566FB7E3"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33B2325A" w14:textId="77777777" w:rsidTr="00DA159A">
        <w:trPr>
          <w:gridAfter w:val="1"/>
          <w:wAfter w:w="41" w:type="dxa"/>
          <w:trHeight w:val="70"/>
        </w:trPr>
        <w:tc>
          <w:tcPr>
            <w:tcW w:w="2810" w:type="dxa"/>
            <w:tcBorders>
              <w:left w:val="nil"/>
            </w:tcBorders>
          </w:tcPr>
          <w:p w14:paraId="5365DA2B"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75" w:type="dxa"/>
            <w:gridSpan w:val="9"/>
            <w:tcBorders>
              <w:top w:val="nil"/>
              <w:bottom w:val="nil"/>
            </w:tcBorders>
          </w:tcPr>
          <w:p w14:paraId="056F7EB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2" w:type="dxa"/>
            <w:gridSpan w:val="6"/>
            <w:tcBorders>
              <w:right w:val="nil"/>
            </w:tcBorders>
            <w:vAlign w:val="center"/>
          </w:tcPr>
          <w:p w14:paraId="215DC758"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25B534AA"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71357E32" w14:textId="77777777" w:rsidTr="00DA159A">
        <w:trPr>
          <w:gridAfter w:val="1"/>
          <w:wAfter w:w="41" w:type="dxa"/>
          <w:trHeight w:val="100"/>
        </w:trPr>
        <w:tc>
          <w:tcPr>
            <w:tcW w:w="4721" w:type="dxa"/>
            <w:gridSpan w:val="4"/>
            <w:tcBorders>
              <w:bottom w:val="single" w:sz="4" w:space="0" w:color="auto"/>
            </w:tcBorders>
          </w:tcPr>
          <w:p w14:paraId="5642834E"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ごみが処理されるまでを整理しよう　①</w:t>
            </w:r>
          </w:p>
        </w:tc>
        <w:tc>
          <w:tcPr>
            <w:tcW w:w="634" w:type="dxa"/>
            <w:gridSpan w:val="2"/>
            <w:tcBorders>
              <w:top w:val="nil"/>
              <w:bottom w:val="nil"/>
              <w:right w:val="single" w:sz="4" w:space="0" w:color="auto"/>
            </w:tcBorders>
          </w:tcPr>
          <w:p w14:paraId="50B434A8"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left w:val="single" w:sz="4" w:space="0" w:color="auto"/>
              <w:bottom w:val="single" w:sz="4" w:space="0" w:color="auto"/>
              <w:right w:val="single" w:sz="4" w:space="0" w:color="auto"/>
            </w:tcBorders>
            <w:vAlign w:val="center"/>
          </w:tcPr>
          <w:p w14:paraId="2C54EB65" w14:textId="43814846"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w:t>
            </w:r>
            <w:r w:rsidR="00080730" w:rsidRPr="00D02AA1">
              <w:rPr>
                <w:rFonts w:asciiTheme="minorEastAsia" w:hAnsiTheme="minorEastAsia" w:hint="eastAsia"/>
                <w:color w:val="000000" w:themeColor="text1"/>
                <w:sz w:val="18"/>
                <w:szCs w:val="18"/>
              </w:rPr>
              <w:t>源を守る取り組み</w:t>
            </w:r>
            <w:r w:rsidRPr="00D02AA1">
              <w:rPr>
                <w:rFonts w:asciiTheme="minorEastAsia" w:hAnsiTheme="minorEastAsia" w:hint="eastAsia"/>
                <w:color w:val="000000" w:themeColor="text1"/>
                <w:sz w:val="18"/>
                <w:szCs w:val="18"/>
              </w:rPr>
              <w:t xml:space="preserve">　　①</w:t>
            </w:r>
          </w:p>
        </w:tc>
        <w:tc>
          <w:tcPr>
            <w:tcW w:w="1417" w:type="dxa"/>
            <w:gridSpan w:val="2"/>
            <w:vMerge/>
            <w:tcBorders>
              <w:top w:val="nil"/>
              <w:left w:val="single" w:sz="4" w:space="0" w:color="auto"/>
              <w:right w:val="nil"/>
            </w:tcBorders>
            <w:vAlign w:val="center"/>
          </w:tcPr>
          <w:p w14:paraId="50D75DC7"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689C4D5D" w14:textId="77777777" w:rsidTr="00DA159A">
        <w:trPr>
          <w:gridAfter w:val="1"/>
          <w:wAfter w:w="41" w:type="dxa"/>
          <w:trHeight w:val="70"/>
        </w:trPr>
        <w:tc>
          <w:tcPr>
            <w:tcW w:w="2816" w:type="dxa"/>
            <w:gridSpan w:val="2"/>
            <w:tcBorders>
              <w:top w:val="single" w:sz="4" w:space="0" w:color="auto"/>
              <w:left w:val="nil"/>
              <w:bottom w:val="single" w:sz="4" w:space="0" w:color="auto"/>
            </w:tcBorders>
          </w:tcPr>
          <w:p w14:paraId="2C373B60"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3" w:type="dxa"/>
            <w:gridSpan w:val="7"/>
            <w:tcBorders>
              <w:top w:val="nil"/>
              <w:bottom w:val="nil"/>
            </w:tcBorders>
          </w:tcPr>
          <w:p w14:paraId="5DEDAB6A"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8" w:type="dxa"/>
            <w:gridSpan w:val="7"/>
            <w:tcBorders>
              <w:top w:val="single" w:sz="4" w:space="0" w:color="auto"/>
              <w:left w:val="single" w:sz="4" w:space="0" w:color="auto"/>
              <w:bottom w:val="single" w:sz="4" w:space="0" w:color="auto"/>
              <w:right w:val="nil"/>
            </w:tcBorders>
            <w:vAlign w:val="center"/>
          </w:tcPr>
          <w:p w14:paraId="01D5DDAC"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04A5D300"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2463209C" w14:textId="77777777" w:rsidTr="00DA159A">
        <w:trPr>
          <w:gridAfter w:val="1"/>
          <w:wAfter w:w="41" w:type="dxa"/>
          <w:trHeight w:val="70"/>
        </w:trPr>
        <w:tc>
          <w:tcPr>
            <w:tcW w:w="4721" w:type="dxa"/>
            <w:gridSpan w:val="4"/>
            <w:tcBorders>
              <w:top w:val="single" w:sz="4" w:space="0" w:color="auto"/>
              <w:bottom w:val="single" w:sz="4" w:space="0" w:color="auto"/>
            </w:tcBorders>
          </w:tcPr>
          <w:p w14:paraId="4F50D99E"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ごみの問題と向き合って　①</w:t>
            </w:r>
          </w:p>
        </w:tc>
        <w:tc>
          <w:tcPr>
            <w:tcW w:w="634" w:type="dxa"/>
            <w:gridSpan w:val="2"/>
            <w:tcBorders>
              <w:top w:val="nil"/>
              <w:bottom w:val="nil"/>
              <w:right w:val="single" w:sz="4" w:space="0" w:color="auto"/>
            </w:tcBorders>
          </w:tcPr>
          <w:p w14:paraId="6BB96214"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bottom w:val="single" w:sz="4" w:space="0" w:color="auto"/>
              <w:right w:val="single" w:sz="4" w:space="0" w:color="auto"/>
            </w:tcBorders>
            <w:vAlign w:val="center"/>
          </w:tcPr>
          <w:p w14:paraId="41F497BF"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使ったあとの水のゆくえは　　①</w:t>
            </w:r>
          </w:p>
        </w:tc>
        <w:tc>
          <w:tcPr>
            <w:tcW w:w="1417" w:type="dxa"/>
            <w:gridSpan w:val="2"/>
            <w:vMerge/>
            <w:tcBorders>
              <w:top w:val="nil"/>
              <w:left w:val="single" w:sz="4" w:space="0" w:color="auto"/>
              <w:right w:val="nil"/>
            </w:tcBorders>
            <w:vAlign w:val="center"/>
          </w:tcPr>
          <w:p w14:paraId="5F6E453D"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73F722E3" w14:textId="77777777" w:rsidTr="00DA159A">
        <w:trPr>
          <w:gridAfter w:val="1"/>
          <w:wAfter w:w="41" w:type="dxa"/>
          <w:trHeight w:val="70"/>
        </w:trPr>
        <w:tc>
          <w:tcPr>
            <w:tcW w:w="2816" w:type="dxa"/>
            <w:gridSpan w:val="2"/>
            <w:tcBorders>
              <w:top w:val="single" w:sz="4" w:space="0" w:color="auto"/>
              <w:left w:val="nil"/>
              <w:bottom w:val="single" w:sz="4" w:space="0" w:color="auto"/>
            </w:tcBorders>
          </w:tcPr>
          <w:p w14:paraId="09E6C649"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3" w:type="dxa"/>
            <w:gridSpan w:val="7"/>
            <w:tcBorders>
              <w:top w:val="nil"/>
              <w:bottom w:val="nil"/>
            </w:tcBorders>
          </w:tcPr>
          <w:p w14:paraId="7551882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8" w:type="dxa"/>
            <w:gridSpan w:val="7"/>
            <w:tcBorders>
              <w:top w:val="single" w:sz="4" w:space="0" w:color="auto"/>
              <w:left w:val="single" w:sz="4" w:space="0" w:color="auto"/>
              <w:bottom w:val="single" w:sz="4" w:space="0" w:color="auto"/>
              <w:right w:val="nil"/>
            </w:tcBorders>
            <w:vAlign w:val="center"/>
          </w:tcPr>
          <w:p w14:paraId="53E22640"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right w:val="nil"/>
            </w:tcBorders>
            <w:vAlign w:val="center"/>
          </w:tcPr>
          <w:p w14:paraId="25E2417D"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214BA088" w14:textId="77777777" w:rsidTr="00DA159A">
        <w:trPr>
          <w:gridAfter w:val="1"/>
          <w:wAfter w:w="41" w:type="dxa"/>
          <w:trHeight w:val="70"/>
        </w:trPr>
        <w:tc>
          <w:tcPr>
            <w:tcW w:w="4721" w:type="dxa"/>
            <w:gridSpan w:val="4"/>
            <w:tcBorders>
              <w:top w:val="single" w:sz="4" w:space="0" w:color="auto"/>
              <w:bottom w:val="single" w:sz="4" w:space="0" w:color="auto"/>
            </w:tcBorders>
          </w:tcPr>
          <w:p w14:paraId="6B024D6E" w14:textId="69BF3B52"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w:t>
            </w:r>
            <w:r w:rsidR="00080730" w:rsidRPr="00D02AA1">
              <w:rPr>
                <w:rFonts w:asciiTheme="minorEastAsia" w:hAnsiTheme="minorEastAsia" w:hint="eastAsia"/>
                <w:color w:val="000000" w:themeColor="text1"/>
                <w:sz w:val="18"/>
                <w:szCs w:val="18"/>
              </w:rPr>
              <w:t>の</w:t>
            </w:r>
            <w:r w:rsidRPr="00D02AA1">
              <w:rPr>
                <w:rFonts w:asciiTheme="minorEastAsia" w:hAnsiTheme="minorEastAsia" w:hint="eastAsia"/>
                <w:color w:val="000000" w:themeColor="text1"/>
                <w:sz w:val="18"/>
                <w:szCs w:val="18"/>
              </w:rPr>
              <w:t>人々の取り組み　①</w:t>
            </w:r>
          </w:p>
        </w:tc>
        <w:tc>
          <w:tcPr>
            <w:tcW w:w="634" w:type="dxa"/>
            <w:gridSpan w:val="2"/>
            <w:tcBorders>
              <w:top w:val="nil"/>
              <w:bottom w:val="nil"/>
              <w:right w:val="single" w:sz="4" w:space="0" w:color="auto"/>
            </w:tcBorders>
          </w:tcPr>
          <w:p w14:paraId="5261759D" w14:textId="77777777" w:rsidR="00910059" w:rsidRPr="00D02AA1" w:rsidRDefault="00910059" w:rsidP="00910059">
            <w:pPr>
              <w:snapToGrid w:val="0"/>
              <w:ind w:left="180" w:hangingChars="100" w:hanging="180"/>
              <w:jc w:val="center"/>
              <w:rPr>
                <w:rFonts w:asciiTheme="minorEastAsia" w:hAnsiTheme="minorEastAsia"/>
                <w:color w:val="000000" w:themeColor="text1"/>
                <w:sz w:val="18"/>
                <w:szCs w:val="18"/>
              </w:rPr>
            </w:pPr>
          </w:p>
        </w:tc>
        <w:tc>
          <w:tcPr>
            <w:tcW w:w="3582" w:type="dxa"/>
            <w:gridSpan w:val="10"/>
            <w:tcBorders>
              <w:top w:val="single" w:sz="4" w:space="0" w:color="auto"/>
              <w:left w:val="single" w:sz="4" w:space="0" w:color="auto"/>
              <w:bottom w:val="single" w:sz="4" w:space="0" w:color="auto"/>
              <w:right w:val="single" w:sz="4" w:space="0" w:color="auto"/>
            </w:tcBorders>
            <w:vAlign w:val="center"/>
          </w:tcPr>
          <w:p w14:paraId="7FE9DD3A" w14:textId="133AE7D2" w:rsidR="00910059" w:rsidRPr="00D02AA1" w:rsidRDefault="00080730" w:rsidP="00DA159A">
            <w:pPr>
              <w:snapToGrid w:val="0"/>
              <w:rPr>
                <w:rFonts w:asciiTheme="minorEastAsia" w:hAnsiTheme="minorEastAsia"/>
                <w:color w:val="000000" w:themeColor="text1"/>
                <w:sz w:val="16"/>
                <w:szCs w:val="16"/>
              </w:rPr>
            </w:pPr>
            <w:r w:rsidRPr="00D02AA1">
              <w:rPr>
                <w:rFonts w:asciiTheme="minorEastAsia" w:hAnsiTheme="minorEastAsia" w:hint="eastAsia"/>
                <w:b/>
                <w:color w:val="000000" w:themeColor="text1"/>
                <w:sz w:val="16"/>
                <w:szCs w:val="16"/>
              </w:rPr>
              <w:t>まとめる</w:t>
            </w:r>
            <w:r w:rsidR="00DA159A" w:rsidRPr="00D02AA1">
              <w:rPr>
                <w:rFonts w:asciiTheme="minorEastAsia" w:hAnsiTheme="minorEastAsia" w:hint="eastAsia"/>
                <w:b/>
                <w:color w:val="000000" w:themeColor="text1"/>
                <w:sz w:val="16"/>
                <w:szCs w:val="16"/>
              </w:rPr>
              <w:t xml:space="preserve"> </w:t>
            </w:r>
            <w:r w:rsidRPr="00D02AA1">
              <w:rPr>
                <w:rFonts w:asciiTheme="minorEastAsia" w:hAnsiTheme="minorEastAsia" w:hint="eastAsia"/>
                <w:color w:val="000000" w:themeColor="text1"/>
                <w:sz w:val="16"/>
                <w:szCs w:val="16"/>
              </w:rPr>
              <w:t>水の通り道をすごろくに表そう！②</w:t>
            </w:r>
          </w:p>
        </w:tc>
        <w:tc>
          <w:tcPr>
            <w:tcW w:w="1417" w:type="dxa"/>
            <w:gridSpan w:val="2"/>
            <w:vMerge/>
            <w:tcBorders>
              <w:top w:val="nil"/>
              <w:left w:val="single" w:sz="4" w:space="0" w:color="auto"/>
              <w:right w:val="nil"/>
            </w:tcBorders>
            <w:vAlign w:val="center"/>
          </w:tcPr>
          <w:p w14:paraId="49D8E811" w14:textId="77777777" w:rsidR="00910059" w:rsidRPr="00D02AA1" w:rsidRDefault="00910059" w:rsidP="00910059">
            <w:pPr>
              <w:snapToGrid w:val="0"/>
              <w:jc w:val="center"/>
              <w:rPr>
                <w:rFonts w:asciiTheme="minorEastAsia" w:hAnsiTheme="minorEastAsia"/>
                <w:color w:val="000000" w:themeColor="text1"/>
                <w:sz w:val="18"/>
                <w:szCs w:val="18"/>
              </w:rPr>
            </w:pPr>
          </w:p>
        </w:tc>
      </w:tr>
      <w:tr w:rsidR="00D02AA1" w:rsidRPr="00D02AA1" w14:paraId="154E5D71" w14:textId="77777777" w:rsidTr="00DA159A">
        <w:trPr>
          <w:gridAfter w:val="1"/>
          <w:wAfter w:w="41" w:type="dxa"/>
          <w:trHeight w:val="70"/>
        </w:trPr>
        <w:tc>
          <w:tcPr>
            <w:tcW w:w="2816" w:type="dxa"/>
            <w:gridSpan w:val="2"/>
            <w:tcBorders>
              <w:top w:val="single" w:sz="4" w:space="0" w:color="auto"/>
              <w:left w:val="nil"/>
              <w:bottom w:val="single" w:sz="4" w:space="0" w:color="auto"/>
            </w:tcBorders>
          </w:tcPr>
          <w:p w14:paraId="6D5A3867"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4963" w:type="dxa"/>
            <w:gridSpan w:val="7"/>
            <w:tcBorders>
              <w:top w:val="nil"/>
              <w:bottom w:val="nil"/>
            </w:tcBorders>
          </w:tcPr>
          <w:p w14:paraId="3932ADB2"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158" w:type="dxa"/>
            <w:gridSpan w:val="7"/>
            <w:tcBorders>
              <w:top w:val="single" w:sz="4" w:space="0" w:color="auto"/>
              <w:left w:val="single" w:sz="4" w:space="0" w:color="auto"/>
              <w:bottom w:val="single" w:sz="4" w:space="0" w:color="auto"/>
              <w:right w:val="nil"/>
            </w:tcBorders>
            <w:vAlign w:val="center"/>
          </w:tcPr>
          <w:p w14:paraId="683E5D41"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c>
          <w:tcPr>
            <w:tcW w:w="1417" w:type="dxa"/>
            <w:gridSpan w:val="2"/>
            <w:vMerge/>
            <w:tcBorders>
              <w:top w:val="nil"/>
              <w:left w:val="nil"/>
              <w:bottom w:val="single" w:sz="4" w:space="0" w:color="auto"/>
              <w:right w:val="nil"/>
            </w:tcBorders>
            <w:vAlign w:val="center"/>
          </w:tcPr>
          <w:p w14:paraId="3B8C6D6A" w14:textId="77777777" w:rsidR="00910059" w:rsidRPr="00D02AA1" w:rsidRDefault="00910059" w:rsidP="00910059">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051C8716" w14:textId="77777777" w:rsidTr="00DA159A">
        <w:trPr>
          <w:gridAfter w:val="1"/>
          <w:wAfter w:w="41" w:type="dxa"/>
          <w:trHeight w:val="70"/>
        </w:trPr>
        <w:tc>
          <w:tcPr>
            <w:tcW w:w="4823" w:type="dxa"/>
            <w:gridSpan w:val="5"/>
            <w:tcBorders>
              <w:top w:val="single" w:sz="4" w:space="0" w:color="auto"/>
              <w:bottom w:val="single" w:sz="4" w:space="0" w:color="auto"/>
            </w:tcBorders>
            <w:vAlign w:val="center"/>
          </w:tcPr>
          <w:p w14:paraId="7A637B09" w14:textId="0F196249" w:rsidR="00080730" w:rsidRPr="00D02AA1" w:rsidRDefault="00080730" w:rsidP="00080730">
            <w:pPr>
              <w:ind w:left="141" w:hangingChars="100" w:hanging="141"/>
              <w:jc w:val="center"/>
              <w:rPr>
                <w:rFonts w:asciiTheme="minorEastAsia" w:hAnsiTheme="minorEastAsia"/>
                <w:color w:val="000000" w:themeColor="text1"/>
                <w:sz w:val="14"/>
                <w:szCs w:val="14"/>
              </w:rPr>
            </w:pPr>
            <w:r w:rsidRPr="00D02AA1">
              <w:rPr>
                <w:rFonts w:asciiTheme="minorEastAsia" w:hAnsiTheme="minorEastAsia" w:hint="eastAsia"/>
                <w:b/>
                <w:color w:val="000000" w:themeColor="text1"/>
                <w:sz w:val="14"/>
                <w:szCs w:val="14"/>
              </w:rPr>
              <w:t>まとめる</w:t>
            </w:r>
            <w:r w:rsidR="006C71AC" w:rsidRPr="00D02AA1">
              <w:rPr>
                <w:rFonts w:asciiTheme="minorEastAsia" w:hAnsiTheme="minorEastAsia" w:hint="eastAsia"/>
                <w:b/>
                <w:color w:val="000000" w:themeColor="text1"/>
                <w:sz w:val="14"/>
                <w:szCs w:val="14"/>
              </w:rPr>
              <w:t>・つなげる</w:t>
            </w:r>
            <w:r w:rsidRPr="00D02AA1">
              <w:rPr>
                <w:rFonts w:asciiTheme="minorEastAsia" w:hAnsiTheme="minorEastAsia" w:hint="eastAsia"/>
                <w:b/>
                <w:color w:val="000000" w:themeColor="text1"/>
                <w:sz w:val="14"/>
                <w:szCs w:val="14"/>
              </w:rPr>
              <w:t xml:space="preserve"> </w:t>
            </w:r>
            <w:r w:rsidRPr="00D02AA1">
              <w:rPr>
                <w:rFonts w:asciiTheme="minorEastAsia" w:hAnsiTheme="minorEastAsia" w:hint="eastAsia"/>
                <w:color w:val="000000" w:themeColor="text1"/>
                <w:sz w:val="14"/>
                <w:szCs w:val="14"/>
              </w:rPr>
              <w:t>ごみの問題について、地域の人と話し合おう</w:t>
            </w:r>
            <w:r w:rsidR="006C71AC" w:rsidRPr="00D02AA1">
              <w:rPr>
                <w:rFonts w:asciiTheme="minorEastAsia" w:hAnsiTheme="minorEastAsia" w:hint="eastAsia"/>
                <w:color w:val="000000" w:themeColor="text1"/>
                <w:sz w:val="14"/>
                <w:szCs w:val="14"/>
              </w:rPr>
              <w:t>②</w:t>
            </w:r>
          </w:p>
        </w:tc>
        <w:tc>
          <w:tcPr>
            <w:tcW w:w="532" w:type="dxa"/>
            <w:tcBorders>
              <w:top w:val="nil"/>
              <w:bottom w:val="nil"/>
              <w:right w:val="single" w:sz="4" w:space="0" w:color="auto"/>
            </w:tcBorders>
          </w:tcPr>
          <w:p w14:paraId="5573F0F2" w14:textId="77777777" w:rsidR="00080730" w:rsidRPr="00D02AA1" w:rsidRDefault="00080730" w:rsidP="00080730">
            <w:pPr>
              <w:snapToGrid w:val="0"/>
              <w:ind w:left="180" w:hangingChars="100" w:hanging="180"/>
              <w:jc w:val="center"/>
              <w:rPr>
                <w:rFonts w:asciiTheme="minorEastAsia" w:hAnsiTheme="minorEastAsia"/>
                <w:color w:val="000000" w:themeColor="text1"/>
                <w:sz w:val="18"/>
                <w:szCs w:val="18"/>
              </w:rPr>
            </w:pPr>
          </w:p>
        </w:tc>
        <w:tc>
          <w:tcPr>
            <w:tcW w:w="4999" w:type="dxa"/>
            <w:gridSpan w:val="12"/>
            <w:tcBorders>
              <w:top w:val="single" w:sz="4" w:space="0" w:color="auto"/>
              <w:left w:val="single" w:sz="4" w:space="0" w:color="auto"/>
              <w:bottom w:val="single" w:sz="4" w:space="0" w:color="auto"/>
            </w:tcBorders>
            <w:vAlign w:val="center"/>
          </w:tcPr>
          <w:p w14:paraId="5BEF4450" w14:textId="77D69667" w:rsidR="00080730" w:rsidRPr="00D02AA1" w:rsidRDefault="00080730" w:rsidP="00DA159A">
            <w:pPr>
              <w:snapToGrid w:val="0"/>
              <w:ind w:left="161" w:hangingChars="100" w:hanging="161"/>
              <w:rPr>
                <w:rFonts w:asciiTheme="minorEastAsia" w:hAnsiTheme="minorEastAsia"/>
                <w:color w:val="000000" w:themeColor="text1"/>
                <w:sz w:val="16"/>
                <w:szCs w:val="16"/>
              </w:rPr>
            </w:pPr>
            <w:r w:rsidRPr="00D02AA1">
              <w:rPr>
                <w:rFonts w:asciiTheme="minorEastAsia" w:hAnsiTheme="minorEastAsia" w:hint="eastAsia"/>
                <w:b/>
                <w:color w:val="000000" w:themeColor="text1"/>
                <w:sz w:val="16"/>
                <w:szCs w:val="16"/>
              </w:rPr>
              <w:t>つなげる</w:t>
            </w:r>
            <w:r w:rsidRPr="00D02AA1">
              <w:rPr>
                <w:rFonts w:asciiTheme="minorEastAsia" w:hAnsiTheme="minorEastAsia" w:hint="eastAsia"/>
                <w:color w:val="000000" w:themeColor="text1"/>
                <w:sz w:val="16"/>
                <w:szCs w:val="16"/>
              </w:rPr>
              <w:t xml:space="preserve">　</w:t>
            </w:r>
            <w:r w:rsidR="00DA159A" w:rsidRPr="00D02AA1">
              <w:rPr>
                <w:rFonts w:asciiTheme="minorEastAsia" w:hAnsiTheme="minorEastAsia" w:hint="eastAsia"/>
                <w:color w:val="000000" w:themeColor="text1"/>
                <w:sz w:val="16"/>
                <w:szCs w:val="16"/>
              </w:rPr>
              <w:t>水を大切に使うということは…</w:t>
            </w:r>
            <w:r w:rsidRPr="00D02AA1">
              <w:rPr>
                <w:rFonts w:asciiTheme="minorEastAsia" w:hAnsiTheme="minorEastAsia" w:hint="eastAsia"/>
                <w:color w:val="000000" w:themeColor="text1"/>
                <w:sz w:val="16"/>
                <w:szCs w:val="16"/>
              </w:rPr>
              <w:t>①</w:t>
            </w:r>
          </w:p>
        </w:tc>
      </w:tr>
      <w:tr w:rsidR="00D02AA1" w:rsidRPr="00D02AA1" w14:paraId="326CDCA2" w14:textId="77777777" w:rsidTr="00DA159A">
        <w:trPr>
          <w:gridAfter w:val="1"/>
          <w:wAfter w:w="41" w:type="dxa"/>
          <w:trHeight w:val="70"/>
        </w:trPr>
        <w:tc>
          <w:tcPr>
            <w:tcW w:w="2816" w:type="dxa"/>
            <w:gridSpan w:val="2"/>
            <w:tcBorders>
              <w:top w:val="single" w:sz="4" w:space="0" w:color="auto"/>
              <w:left w:val="nil"/>
              <w:bottom w:val="nil"/>
              <w:right w:val="single" w:sz="4" w:space="0" w:color="auto"/>
            </w:tcBorders>
          </w:tcPr>
          <w:p w14:paraId="3276F830"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007" w:type="dxa"/>
            <w:gridSpan w:val="3"/>
            <w:tcBorders>
              <w:top w:val="nil"/>
              <w:left w:val="single" w:sz="4" w:space="0" w:color="auto"/>
              <w:bottom w:val="nil"/>
              <w:right w:val="nil"/>
            </w:tcBorders>
          </w:tcPr>
          <w:p w14:paraId="191C0ED3"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956" w:type="dxa"/>
            <w:gridSpan w:val="4"/>
            <w:tcBorders>
              <w:top w:val="nil"/>
              <w:left w:val="nil"/>
              <w:bottom w:val="nil"/>
              <w:right w:val="single" w:sz="4" w:space="0" w:color="auto"/>
            </w:tcBorders>
          </w:tcPr>
          <w:p w14:paraId="64716FC5"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c>
          <w:tcPr>
            <w:tcW w:w="2575" w:type="dxa"/>
            <w:gridSpan w:val="9"/>
            <w:tcBorders>
              <w:top w:val="nil"/>
              <w:left w:val="single" w:sz="4" w:space="0" w:color="auto"/>
              <w:bottom w:val="nil"/>
              <w:right w:val="nil"/>
            </w:tcBorders>
            <w:vAlign w:val="center"/>
          </w:tcPr>
          <w:p w14:paraId="6ED9BE77" w14:textId="77777777" w:rsidR="00080730" w:rsidRPr="00D02AA1" w:rsidRDefault="00080730" w:rsidP="00080730">
            <w:pPr>
              <w:snapToGrid w:val="0"/>
              <w:spacing w:line="120" w:lineRule="auto"/>
              <w:ind w:left="180" w:hangingChars="100" w:hanging="180"/>
              <w:jc w:val="center"/>
              <w:rPr>
                <w:rFonts w:asciiTheme="minorEastAsia" w:hAnsiTheme="minorEastAsia"/>
                <w:color w:val="000000" w:themeColor="text1"/>
                <w:sz w:val="18"/>
                <w:szCs w:val="18"/>
              </w:rPr>
            </w:pPr>
          </w:p>
        </w:tc>
      </w:tr>
      <w:tr w:rsidR="00D02AA1" w:rsidRPr="00D02AA1" w14:paraId="1236E36E" w14:textId="77777777" w:rsidTr="00DA159A">
        <w:trPr>
          <w:gridAfter w:val="1"/>
          <w:wAfter w:w="41" w:type="dxa"/>
          <w:trHeight w:val="70"/>
        </w:trPr>
        <w:tc>
          <w:tcPr>
            <w:tcW w:w="4823" w:type="dxa"/>
            <w:gridSpan w:val="5"/>
            <w:vMerge w:val="restart"/>
            <w:tcBorders>
              <w:top w:val="nil"/>
              <w:left w:val="nil"/>
              <w:bottom w:val="nil"/>
              <w:right w:val="nil"/>
            </w:tcBorders>
            <w:vAlign w:val="center"/>
          </w:tcPr>
          <w:p w14:paraId="15590101" w14:textId="248BCA19" w:rsidR="00080730" w:rsidRPr="00D02AA1" w:rsidRDefault="00080730" w:rsidP="00080730">
            <w:pPr>
              <w:ind w:left="180" w:hangingChars="100" w:hanging="180"/>
              <w:jc w:val="center"/>
              <w:rPr>
                <w:rFonts w:asciiTheme="minorEastAsia" w:hAnsiTheme="minorEastAsia"/>
                <w:color w:val="000000" w:themeColor="text1"/>
                <w:sz w:val="18"/>
                <w:szCs w:val="18"/>
              </w:rPr>
            </w:pPr>
          </w:p>
        </w:tc>
        <w:tc>
          <w:tcPr>
            <w:tcW w:w="532" w:type="dxa"/>
            <w:tcBorders>
              <w:top w:val="nil"/>
              <w:left w:val="nil"/>
              <w:bottom w:val="nil"/>
              <w:right w:val="nil"/>
            </w:tcBorders>
          </w:tcPr>
          <w:p w14:paraId="12884827" w14:textId="77777777" w:rsidR="00080730" w:rsidRPr="00D02AA1" w:rsidRDefault="00080730" w:rsidP="00080730">
            <w:pPr>
              <w:snapToGrid w:val="0"/>
              <w:spacing w:line="60" w:lineRule="auto"/>
              <w:ind w:left="180" w:hangingChars="100" w:hanging="180"/>
              <w:jc w:val="center"/>
              <w:rPr>
                <w:rFonts w:asciiTheme="minorEastAsia" w:hAnsiTheme="minorEastAsia"/>
                <w:color w:val="000000" w:themeColor="text1"/>
                <w:sz w:val="18"/>
                <w:szCs w:val="18"/>
              </w:rPr>
            </w:pPr>
          </w:p>
        </w:tc>
        <w:tc>
          <w:tcPr>
            <w:tcW w:w="4999" w:type="dxa"/>
            <w:gridSpan w:val="12"/>
            <w:vMerge w:val="restart"/>
            <w:tcBorders>
              <w:top w:val="nil"/>
              <w:left w:val="nil"/>
              <w:bottom w:val="nil"/>
              <w:right w:val="nil"/>
            </w:tcBorders>
            <w:vAlign w:val="center"/>
          </w:tcPr>
          <w:p w14:paraId="1144A9E8" w14:textId="7553FC31" w:rsidR="00080730" w:rsidRPr="00D02AA1" w:rsidRDefault="00080730" w:rsidP="00080730">
            <w:pPr>
              <w:snapToGrid w:val="0"/>
              <w:ind w:left="180" w:hangingChars="100" w:hanging="180"/>
              <w:jc w:val="center"/>
              <w:rPr>
                <w:rFonts w:asciiTheme="minorEastAsia" w:hAnsiTheme="minorEastAsia"/>
                <w:color w:val="000000" w:themeColor="text1"/>
                <w:sz w:val="18"/>
                <w:szCs w:val="18"/>
              </w:rPr>
            </w:pPr>
          </w:p>
        </w:tc>
      </w:tr>
      <w:tr w:rsidR="00D02AA1" w:rsidRPr="00D02AA1" w14:paraId="091B7700" w14:textId="77777777" w:rsidTr="00DA159A">
        <w:trPr>
          <w:gridAfter w:val="1"/>
          <w:wAfter w:w="41" w:type="dxa"/>
          <w:trHeight w:val="70"/>
        </w:trPr>
        <w:tc>
          <w:tcPr>
            <w:tcW w:w="4823" w:type="dxa"/>
            <w:gridSpan w:val="5"/>
            <w:vMerge/>
            <w:tcBorders>
              <w:top w:val="nil"/>
              <w:left w:val="nil"/>
              <w:bottom w:val="nil"/>
              <w:right w:val="nil"/>
            </w:tcBorders>
          </w:tcPr>
          <w:p w14:paraId="5EBFA4A3" w14:textId="77777777" w:rsidR="00080730" w:rsidRPr="00D02AA1" w:rsidRDefault="00080730" w:rsidP="00080730">
            <w:pPr>
              <w:snapToGrid w:val="0"/>
              <w:jc w:val="left"/>
              <w:rPr>
                <w:rFonts w:ascii="ＭＳ Ｐゴシック" w:eastAsia="ＭＳ Ｐゴシック" w:hAnsi="ＭＳ Ｐゴシック"/>
                <w:b/>
                <w:color w:val="000000" w:themeColor="text1"/>
                <w:spacing w:val="-12"/>
              </w:rPr>
            </w:pPr>
          </w:p>
        </w:tc>
        <w:tc>
          <w:tcPr>
            <w:tcW w:w="532" w:type="dxa"/>
            <w:tcBorders>
              <w:top w:val="nil"/>
              <w:left w:val="nil"/>
              <w:bottom w:val="nil"/>
              <w:right w:val="nil"/>
            </w:tcBorders>
          </w:tcPr>
          <w:p w14:paraId="791BEB76" w14:textId="77777777" w:rsidR="00080730" w:rsidRPr="00D02AA1" w:rsidRDefault="00080730" w:rsidP="00080730">
            <w:pPr>
              <w:widowControl/>
              <w:snapToGrid w:val="0"/>
              <w:spacing w:line="60" w:lineRule="auto"/>
              <w:jc w:val="left"/>
              <w:rPr>
                <w:rFonts w:asciiTheme="minorEastAsia" w:hAnsiTheme="minorEastAsia"/>
                <w:color w:val="000000" w:themeColor="text1"/>
              </w:rPr>
            </w:pPr>
          </w:p>
        </w:tc>
        <w:tc>
          <w:tcPr>
            <w:tcW w:w="4999" w:type="dxa"/>
            <w:gridSpan w:val="12"/>
            <w:vMerge/>
            <w:tcBorders>
              <w:top w:val="nil"/>
              <w:left w:val="nil"/>
              <w:bottom w:val="nil"/>
              <w:right w:val="nil"/>
            </w:tcBorders>
          </w:tcPr>
          <w:p w14:paraId="3F24FD70" w14:textId="77777777" w:rsidR="00080730" w:rsidRPr="00D02AA1" w:rsidRDefault="00080730" w:rsidP="00080730">
            <w:pPr>
              <w:widowControl/>
              <w:snapToGrid w:val="0"/>
              <w:jc w:val="left"/>
              <w:rPr>
                <w:rFonts w:asciiTheme="minorEastAsia" w:hAnsiTheme="minorEastAsia"/>
                <w:color w:val="000000" w:themeColor="text1"/>
              </w:rPr>
            </w:pPr>
          </w:p>
        </w:tc>
      </w:tr>
    </w:tbl>
    <w:tbl>
      <w:tblPr>
        <w:tblStyle w:val="10"/>
        <w:tblW w:w="0" w:type="auto"/>
        <w:tblInd w:w="108" w:type="dxa"/>
        <w:tblLook w:val="04A0" w:firstRow="1" w:lastRow="0" w:firstColumn="1" w:lastColumn="0" w:noHBand="0" w:noVBand="1"/>
      </w:tblPr>
      <w:tblGrid>
        <w:gridCol w:w="1265"/>
        <w:gridCol w:w="5480"/>
        <w:gridCol w:w="1953"/>
        <w:gridCol w:w="1956"/>
      </w:tblGrid>
      <w:tr w:rsidR="00DC6282" w:rsidRPr="00D02AA1" w14:paraId="491AFE4F" w14:textId="77777777" w:rsidTr="00914E47">
        <w:trPr>
          <w:trHeight w:val="692"/>
        </w:trPr>
        <w:tc>
          <w:tcPr>
            <w:tcW w:w="1276" w:type="dxa"/>
            <w:vAlign w:val="center"/>
          </w:tcPr>
          <w:p w14:paraId="7DB0EF26" w14:textId="5FDD79EC"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小単元</w:t>
            </w:r>
            <w:r w:rsidR="00A4716C">
              <w:rPr>
                <w:rFonts w:asciiTheme="majorEastAsia" w:eastAsiaTheme="majorEastAsia" w:hAnsiTheme="majorEastAsia" w:hint="eastAsia"/>
                <w:b/>
                <w:color w:val="000000" w:themeColor="text1"/>
                <w:sz w:val="24"/>
                <w:szCs w:val="24"/>
              </w:rPr>
              <w:t>1</w:t>
            </w:r>
          </w:p>
        </w:tc>
        <w:tc>
          <w:tcPr>
            <w:tcW w:w="5549" w:type="dxa"/>
            <w:vAlign w:val="center"/>
          </w:tcPr>
          <w:p w14:paraId="07D36ED5"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ごみはどこへ</w:t>
            </w:r>
          </w:p>
        </w:tc>
        <w:tc>
          <w:tcPr>
            <w:tcW w:w="1974" w:type="dxa"/>
            <w:vAlign w:val="center"/>
          </w:tcPr>
          <w:p w14:paraId="554F95C1" w14:textId="0F2EC8F4"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w:t>
            </w:r>
            <w:r w:rsidR="00CD5E55">
              <w:rPr>
                <w:rFonts w:asciiTheme="majorEastAsia" w:eastAsiaTheme="majorEastAsia" w:hAnsiTheme="majorEastAsia"/>
                <w:b/>
                <w:color w:val="000000" w:themeColor="text1"/>
                <w:sz w:val="20"/>
                <w:szCs w:val="20"/>
              </w:rPr>
              <w:t>4</w:t>
            </w:r>
            <w:r w:rsidRPr="00D02AA1">
              <w:rPr>
                <w:rFonts w:asciiTheme="majorEastAsia" w:eastAsiaTheme="majorEastAsia" w:hAnsiTheme="majorEastAsia" w:hint="eastAsia"/>
                <w:b/>
                <w:color w:val="000000" w:themeColor="text1"/>
                <w:sz w:val="20"/>
                <w:szCs w:val="20"/>
              </w:rPr>
              <w:t>時間</w:t>
            </w:r>
          </w:p>
        </w:tc>
        <w:tc>
          <w:tcPr>
            <w:tcW w:w="1974" w:type="dxa"/>
            <w:vAlign w:val="center"/>
          </w:tcPr>
          <w:p w14:paraId="6930E5AD" w14:textId="3600BD1C"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B86F15">
              <w:rPr>
                <w:rFonts w:asciiTheme="majorEastAsia" w:eastAsiaTheme="majorEastAsia" w:hAnsiTheme="majorEastAsia" w:hint="eastAsia"/>
                <w:b/>
                <w:color w:val="000000" w:themeColor="text1"/>
                <w:sz w:val="20"/>
                <w:szCs w:val="20"/>
              </w:rPr>
              <w:t>4</w:t>
            </w:r>
          </w:p>
          <w:p w14:paraId="13E81284" w14:textId="11D1B832" w:rsidR="00910059" w:rsidRPr="00D02AA1" w:rsidRDefault="00CD5E55" w:rsidP="00910059">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6C71AC" w:rsidRPr="00D02AA1">
              <w:rPr>
                <w:rFonts w:asciiTheme="majorEastAsia" w:eastAsiaTheme="majorEastAsia" w:hAnsiTheme="majorEastAsia"/>
                <w:b/>
                <w:color w:val="000000" w:themeColor="text1"/>
                <w:sz w:val="20"/>
                <w:szCs w:val="20"/>
              </w:rPr>
              <w:t>30</w:t>
            </w:r>
            <w:r w:rsidR="00910059" w:rsidRPr="00D02AA1">
              <w:rPr>
                <w:rFonts w:asciiTheme="majorEastAsia" w:eastAsiaTheme="majorEastAsia" w:hAnsiTheme="majorEastAsia" w:hint="eastAsia"/>
                <w:b/>
                <w:color w:val="000000" w:themeColor="text1"/>
                <w:sz w:val="20"/>
                <w:szCs w:val="20"/>
              </w:rPr>
              <w:t>～</w:t>
            </w:r>
            <w:r w:rsidR="006C71AC" w:rsidRPr="00D02AA1">
              <w:rPr>
                <w:rFonts w:asciiTheme="majorEastAsia" w:eastAsiaTheme="majorEastAsia" w:hAnsiTheme="majorEastAsia" w:hint="eastAsia"/>
                <w:b/>
                <w:color w:val="000000" w:themeColor="text1"/>
                <w:sz w:val="20"/>
                <w:szCs w:val="20"/>
              </w:rPr>
              <w:t>4</w:t>
            </w:r>
            <w:r w:rsidR="006C71AC" w:rsidRPr="00D02AA1">
              <w:rPr>
                <w:rFonts w:asciiTheme="majorEastAsia" w:eastAsiaTheme="majorEastAsia" w:hAnsiTheme="majorEastAsia"/>
                <w:b/>
                <w:color w:val="000000" w:themeColor="text1"/>
                <w:sz w:val="20"/>
                <w:szCs w:val="20"/>
              </w:rPr>
              <w:t>9</w:t>
            </w:r>
          </w:p>
        </w:tc>
      </w:tr>
    </w:tbl>
    <w:p w14:paraId="2B9B0AEC" w14:textId="77777777" w:rsidR="00910059" w:rsidRPr="00D02AA1" w:rsidRDefault="00910059" w:rsidP="00910059">
      <w:pPr>
        <w:rPr>
          <w:color w:val="000000" w:themeColor="text1"/>
        </w:rPr>
      </w:pPr>
    </w:p>
    <w:p w14:paraId="75FEBAA0"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6736" behindDoc="0" locked="0" layoutInCell="1" allowOverlap="1" wp14:anchorId="253A4F76" wp14:editId="49071E56">
                <wp:simplePos x="0" y="0"/>
                <wp:positionH relativeFrom="column">
                  <wp:posOffset>601980</wp:posOffset>
                </wp:positionH>
                <wp:positionV relativeFrom="paragraph">
                  <wp:posOffset>111760</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246B9D0" id="直線コネクタ 37"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484A837C" w14:textId="77777777" w:rsidR="00DC6282" w:rsidRPr="00D02AA1" w:rsidRDefault="00DC6282" w:rsidP="004E3892">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6DA31385" w14:textId="46CC424E" w:rsidR="0036162A" w:rsidRPr="00D02AA1" w:rsidRDefault="0036162A" w:rsidP="004E3892">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●ごみを処理する</w:t>
      </w:r>
      <w:r w:rsidR="00C27918" w:rsidRPr="00D02AA1">
        <w:rPr>
          <w:rFonts w:asciiTheme="minorEastAsia" w:hAnsiTheme="minorEastAsia" w:hint="eastAsia"/>
          <w:color w:val="000000" w:themeColor="text1"/>
          <w:sz w:val="18"/>
          <w:szCs w:val="18"/>
        </w:rPr>
        <w:t>仕組み</w:t>
      </w:r>
      <w:r w:rsidRPr="00D02AA1">
        <w:rPr>
          <w:rFonts w:asciiTheme="minorEastAsia" w:hAnsiTheme="minorEastAsia" w:hint="eastAsia"/>
          <w:color w:val="000000" w:themeColor="text1"/>
          <w:sz w:val="18"/>
          <w:szCs w:val="18"/>
        </w:rPr>
        <w:t>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2430CF9A" w14:textId="08427E42" w:rsidR="0036162A" w:rsidRPr="00D02AA1" w:rsidRDefault="0036162A" w:rsidP="004E3892">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0073DD" w:rsidRPr="00D02AA1">
        <w:rPr>
          <w:rFonts w:asciiTheme="minorEastAsia" w:hAnsiTheme="minorEastAsia" w:hint="eastAsia"/>
          <w:color w:val="000000" w:themeColor="text1"/>
          <w:sz w:val="18"/>
          <w:szCs w:val="18"/>
        </w:rPr>
        <w:t>ごみを処理する</w:t>
      </w:r>
      <w:r w:rsidR="00B622CC" w:rsidRPr="00D02AA1">
        <w:rPr>
          <w:rFonts w:asciiTheme="minorEastAsia" w:hAnsiTheme="minorEastAsia" w:hint="eastAsia"/>
          <w:color w:val="000000" w:themeColor="text1"/>
          <w:sz w:val="18"/>
          <w:szCs w:val="18"/>
        </w:rPr>
        <w:t>仕組み</w:t>
      </w:r>
      <w:r w:rsidR="00C27918" w:rsidRPr="00D02AA1">
        <w:rPr>
          <w:rFonts w:asciiTheme="minorEastAsia" w:hAnsiTheme="minorEastAsia" w:hint="eastAsia"/>
          <w:color w:val="000000" w:themeColor="text1"/>
          <w:sz w:val="18"/>
          <w:szCs w:val="18"/>
        </w:rPr>
        <w:t>や</w:t>
      </w:r>
      <w:r w:rsidR="00204AA5" w:rsidRPr="00D02AA1">
        <w:rPr>
          <w:rFonts w:asciiTheme="minorEastAsia" w:hAnsiTheme="minorEastAsia" w:hint="eastAsia"/>
          <w:color w:val="000000" w:themeColor="text1"/>
          <w:sz w:val="18"/>
          <w:szCs w:val="18"/>
        </w:rPr>
        <w:t>処理に協力する</w:t>
      </w:r>
      <w:r w:rsidR="00C27918" w:rsidRPr="00D02AA1">
        <w:rPr>
          <w:rFonts w:asciiTheme="minorEastAsia" w:hAnsiTheme="minorEastAsia" w:hint="eastAsia"/>
          <w:color w:val="000000" w:themeColor="text1"/>
          <w:sz w:val="18"/>
          <w:szCs w:val="18"/>
        </w:rPr>
        <w:t>人々の取り組みについて</w:t>
      </w:r>
      <w:r w:rsidR="00162ED9" w:rsidRPr="00D02AA1">
        <w:rPr>
          <w:rFonts w:asciiTheme="minorEastAsia" w:hAnsiTheme="minorEastAsia" w:hint="eastAsia"/>
          <w:color w:val="000000" w:themeColor="text1"/>
          <w:sz w:val="18"/>
          <w:szCs w:val="18"/>
        </w:rPr>
        <w:t>、</w:t>
      </w:r>
      <w:r w:rsidR="00C27918" w:rsidRPr="00D02AA1">
        <w:rPr>
          <w:rFonts w:asciiTheme="minorEastAsia" w:hAnsiTheme="minorEastAsia" w:hint="eastAsia"/>
          <w:color w:val="000000" w:themeColor="text1"/>
          <w:sz w:val="18"/>
          <w:szCs w:val="18"/>
        </w:rPr>
        <w:t>それらが果たす役割</w:t>
      </w:r>
      <w:r w:rsidR="000073DD" w:rsidRPr="00D02AA1">
        <w:rPr>
          <w:rFonts w:asciiTheme="minorEastAsia" w:hAnsiTheme="minorEastAsia" w:hint="eastAsia"/>
          <w:color w:val="000000" w:themeColor="text1"/>
          <w:sz w:val="18"/>
          <w:szCs w:val="18"/>
        </w:rPr>
        <w:t>を考え</w:t>
      </w:r>
      <w:r w:rsidR="00162ED9" w:rsidRPr="00D02AA1">
        <w:rPr>
          <w:rFonts w:asciiTheme="minorEastAsia" w:hAnsiTheme="minorEastAsia" w:hint="eastAsia"/>
          <w:color w:val="000000" w:themeColor="text1"/>
          <w:sz w:val="18"/>
          <w:szCs w:val="18"/>
        </w:rPr>
        <w:t>、</w:t>
      </w:r>
      <w:r w:rsidR="00204AA5" w:rsidRPr="00D02AA1">
        <w:rPr>
          <w:rFonts w:asciiTheme="minorEastAsia" w:hAnsiTheme="minorEastAsia" w:hint="eastAsia"/>
          <w:color w:val="000000" w:themeColor="text1"/>
          <w:sz w:val="18"/>
          <w:szCs w:val="18"/>
        </w:rPr>
        <w:t>ごみ処理</w:t>
      </w:r>
      <w:r w:rsidR="000073DD" w:rsidRPr="00D02AA1">
        <w:rPr>
          <w:rFonts w:asciiTheme="minorEastAsia" w:hAnsiTheme="minorEastAsia" w:hint="eastAsia"/>
          <w:color w:val="000000" w:themeColor="text1"/>
          <w:sz w:val="18"/>
          <w:szCs w:val="18"/>
        </w:rPr>
        <w:t>に見られる課題を把握して</w:t>
      </w:r>
      <w:r w:rsidR="00162ED9" w:rsidRPr="00D02AA1">
        <w:rPr>
          <w:rFonts w:asciiTheme="minorEastAsia" w:hAnsiTheme="minorEastAsia" w:hint="eastAsia"/>
          <w:color w:val="000000" w:themeColor="text1"/>
          <w:sz w:val="18"/>
          <w:szCs w:val="18"/>
        </w:rPr>
        <w:t>、</w:t>
      </w:r>
      <w:r w:rsidR="00204AA5" w:rsidRPr="00D02AA1">
        <w:rPr>
          <w:rFonts w:asciiTheme="minorEastAsia" w:hAnsiTheme="minorEastAsia" w:hint="eastAsia"/>
          <w:color w:val="000000" w:themeColor="text1"/>
          <w:sz w:val="18"/>
          <w:szCs w:val="18"/>
        </w:rPr>
        <w:t>その</w:t>
      </w:r>
      <w:r w:rsidR="000073DD" w:rsidRPr="00D02AA1">
        <w:rPr>
          <w:rFonts w:asciiTheme="minorEastAsia" w:hAnsiTheme="minorEastAsia" w:hint="eastAsia"/>
          <w:color w:val="000000" w:themeColor="text1"/>
          <w:sz w:val="18"/>
          <w:szCs w:val="18"/>
        </w:rPr>
        <w:t>課題の解決に向けて社会への関わり方を</w:t>
      </w:r>
      <w:r w:rsidR="000073DD" w:rsidRPr="00D02AA1">
        <w:rPr>
          <w:rFonts w:asciiTheme="minorEastAsia" w:hAnsiTheme="minorEastAsia" w:hint="eastAsia"/>
          <w:color w:val="000000" w:themeColor="text1"/>
          <w:sz w:val="18"/>
          <w:szCs w:val="18"/>
        </w:rPr>
        <w:t>選択・判断する力</w:t>
      </w:r>
      <w:r w:rsidR="00162ED9" w:rsidRPr="00D02AA1">
        <w:rPr>
          <w:rFonts w:asciiTheme="minorEastAsia" w:hAnsiTheme="minorEastAsia" w:hint="eastAsia"/>
          <w:color w:val="000000" w:themeColor="text1"/>
          <w:sz w:val="18"/>
          <w:szCs w:val="18"/>
        </w:rPr>
        <w:t>、</w:t>
      </w:r>
      <w:r w:rsidR="000073DD" w:rsidRPr="00D02AA1">
        <w:rPr>
          <w:rFonts w:asciiTheme="minorEastAsia" w:hAnsiTheme="minorEastAsia" w:hint="eastAsia"/>
          <w:color w:val="000000" w:themeColor="text1"/>
          <w:sz w:val="18"/>
          <w:szCs w:val="18"/>
        </w:rPr>
        <w:t>考えたことや選択・判断したことを表現する力を養う</w:t>
      </w:r>
      <w:r w:rsidR="00AE47DA" w:rsidRPr="00D02AA1">
        <w:rPr>
          <w:rFonts w:asciiTheme="minorEastAsia" w:hAnsiTheme="minorEastAsia" w:hint="eastAsia"/>
          <w:color w:val="000000" w:themeColor="text1"/>
          <w:sz w:val="18"/>
          <w:szCs w:val="18"/>
        </w:rPr>
        <w:t>。</w:t>
      </w:r>
    </w:p>
    <w:p w14:paraId="7F990B34" w14:textId="726B77F7" w:rsidR="00DC6282" w:rsidRPr="00D02AA1" w:rsidRDefault="0036162A" w:rsidP="00A114B0">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C27918" w:rsidRPr="00D02AA1">
        <w:rPr>
          <w:rFonts w:asciiTheme="minorEastAsia" w:hAnsiTheme="minorEastAsia" w:hint="eastAsia"/>
          <w:color w:val="000000" w:themeColor="text1"/>
          <w:sz w:val="18"/>
          <w:szCs w:val="18"/>
        </w:rPr>
        <w:t>ごみの処理</w:t>
      </w:r>
      <w:r w:rsidRPr="00D02AA1">
        <w:rPr>
          <w:rFonts w:asciiTheme="minorEastAsia" w:hAnsiTheme="minorEastAsia" w:hint="eastAsia"/>
          <w:color w:val="000000" w:themeColor="text1"/>
          <w:sz w:val="18"/>
          <w:szCs w:val="18"/>
        </w:rPr>
        <w:t>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2D4FB5F0" w14:textId="77777777" w:rsidR="00DC6282" w:rsidRPr="00D02AA1" w:rsidRDefault="00DC6282" w:rsidP="004E3892">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num="2" w:space="425"/>
          <w:docGrid w:type="linesAndChars" w:linePitch="360"/>
        </w:sectPr>
      </w:pPr>
    </w:p>
    <w:p w14:paraId="66038F54" w14:textId="77777777" w:rsidR="00BD1073" w:rsidRPr="00D02AA1" w:rsidRDefault="00BD1073" w:rsidP="004E3892">
      <w:pPr>
        <w:spacing w:line="280" w:lineRule="exact"/>
        <w:ind w:leftChars="100" w:left="390" w:hangingChars="100" w:hanging="180"/>
        <w:rPr>
          <w:rFonts w:asciiTheme="minorEastAsia" w:hAnsiTheme="minorEastAsia"/>
          <w:color w:val="000000" w:themeColor="text1"/>
          <w:sz w:val="18"/>
          <w:szCs w:val="18"/>
        </w:rPr>
      </w:pPr>
    </w:p>
    <w:p w14:paraId="319E6CDF"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7760" behindDoc="0" locked="0" layoutInCell="1" allowOverlap="1" wp14:anchorId="3123931F" wp14:editId="3CCFE9D9">
                <wp:simplePos x="0" y="0"/>
                <wp:positionH relativeFrom="column">
                  <wp:posOffset>601980</wp:posOffset>
                </wp:positionH>
                <wp:positionV relativeFrom="paragraph">
                  <wp:posOffset>95885</wp:posOffset>
                </wp:positionV>
                <wp:extent cx="62484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C9778E3" id="直線コネクタ 3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25C37B4F" w14:textId="77777777" w:rsidR="00910059" w:rsidRPr="00D02AA1" w:rsidRDefault="00910059" w:rsidP="00910059">
      <w:pPr>
        <w:spacing w:line="280" w:lineRule="exact"/>
        <w:ind w:leftChars="100" w:left="390" w:hangingChars="100" w:hanging="180"/>
        <w:rPr>
          <w:rFonts w:asciiTheme="majorEastAsia" w:eastAsiaTheme="majorEastAsia" w:hAnsiTheme="majorEastAsia"/>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3032"/>
        <w:gridCol w:w="3241"/>
      </w:tblGrid>
      <w:tr w:rsidR="00D02AA1" w:rsidRPr="00D02AA1" w14:paraId="2B89F55F" w14:textId="77777777" w:rsidTr="006A6B5C">
        <w:trPr>
          <w:trHeight w:val="195"/>
        </w:trPr>
        <w:tc>
          <w:tcPr>
            <w:tcW w:w="4200" w:type="dxa"/>
          </w:tcPr>
          <w:p w14:paraId="575E4670"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045" w:type="dxa"/>
          </w:tcPr>
          <w:p w14:paraId="56C10E21"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55" w:type="dxa"/>
          </w:tcPr>
          <w:p w14:paraId="4747E0D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6FBD37AA" w14:textId="77777777" w:rsidTr="006A6B5C">
        <w:trPr>
          <w:trHeight w:val="1078"/>
        </w:trPr>
        <w:tc>
          <w:tcPr>
            <w:tcW w:w="4200" w:type="dxa"/>
          </w:tcPr>
          <w:p w14:paraId="6696FFBF" w14:textId="4F2C50C9"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・ごみを処理する事業は</w:t>
            </w:r>
            <w:r w:rsidR="00162ED9" w:rsidRPr="00D02AA1">
              <w:rPr>
                <w:rFonts w:hint="eastAsia"/>
                <w:color w:val="000000" w:themeColor="text1"/>
                <w:sz w:val="18"/>
                <w:szCs w:val="18"/>
              </w:rPr>
              <w:t>、</w:t>
            </w:r>
            <w:r w:rsidRPr="00D02AA1">
              <w:rPr>
                <w:rFonts w:hint="eastAsia"/>
                <w:color w:val="000000" w:themeColor="text1"/>
                <w:sz w:val="18"/>
                <w:szCs w:val="18"/>
              </w:rPr>
              <w:t>衛生的な処理や資源の有効利用ができるよう進められていることや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生活環境の維持と向上に役立っていることを理解している。</w:t>
            </w:r>
          </w:p>
          <w:p w14:paraId="49DE321B" w14:textId="31AAAB47"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・ごみを処理する仕組みやその再利用</w:t>
            </w:r>
            <w:r w:rsidR="00162ED9" w:rsidRPr="00D02AA1">
              <w:rPr>
                <w:rFonts w:hint="eastAsia"/>
                <w:color w:val="000000" w:themeColor="text1"/>
                <w:sz w:val="18"/>
                <w:szCs w:val="18"/>
              </w:rPr>
              <w:t>、</w:t>
            </w:r>
            <w:r w:rsidR="00300EED">
              <w:rPr>
                <w:rFonts w:hint="eastAsia"/>
                <w:color w:val="000000" w:themeColor="text1"/>
                <w:sz w:val="18"/>
                <w:szCs w:val="18"/>
              </w:rPr>
              <w:t>地域を越えた</w:t>
            </w:r>
            <w:r w:rsidRPr="00D02AA1">
              <w:rPr>
                <w:rFonts w:hint="eastAsia"/>
                <w:color w:val="000000" w:themeColor="text1"/>
                <w:sz w:val="18"/>
                <w:szCs w:val="18"/>
              </w:rPr>
              <w:t>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見学・調査したり地図などの資料で調べたりして</w:t>
            </w:r>
            <w:r w:rsidR="00162ED9" w:rsidRPr="00D02AA1">
              <w:rPr>
                <w:rFonts w:hint="eastAsia"/>
                <w:color w:val="000000" w:themeColor="text1"/>
                <w:sz w:val="18"/>
                <w:szCs w:val="18"/>
              </w:rPr>
              <w:t>、</w:t>
            </w:r>
            <w:r w:rsidRPr="00D02AA1">
              <w:rPr>
                <w:rFonts w:hint="eastAsia"/>
                <w:color w:val="000000" w:themeColor="text1"/>
                <w:sz w:val="18"/>
                <w:szCs w:val="18"/>
              </w:rPr>
              <w:t>まとめている。</w:t>
            </w:r>
          </w:p>
        </w:tc>
        <w:tc>
          <w:tcPr>
            <w:tcW w:w="3045" w:type="dxa"/>
          </w:tcPr>
          <w:p w14:paraId="6C3508FA" w14:textId="5ED5361C"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・ごみを処理するための事業の様子を捉え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255" w:type="dxa"/>
          </w:tcPr>
          <w:p w14:paraId="49A6507C" w14:textId="35D6BD38"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w:t>
            </w:r>
            <w:r w:rsidR="00162ED9" w:rsidRPr="00D02AA1">
              <w:rPr>
                <w:rFonts w:hint="eastAsia"/>
                <w:color w:val="000000" w:themeColor="text1"/>
                <w:sz w:val="18"/>
                <w:szCs w:val="18"/>
              </w:rPr>
              <w:t>、</w:t>
            </w:r>
            <w:r w:rsidRPr="00D02AA1">
              <w:rPr>
                <w:rFonts w:hint="eastAsia"/>
                <w:color w:val="000000" w:themeColor="text1"/>
                <w:sz w:val="18"/>
                <w:szCs w:val="18"/>
              </w:rPr>
              <w:t>ごみを減らすために自分たちが協力できることを考えたり選択・判断したりして</w:t>
            </w:r>
            <w:r w:rsidR="00162ED9" w:rsidRPr="00D02AA1">
              <w:rPr>
                <w:rFonts w:hint="eastAsia"/>
                <w:color w:val="000000" w:themeColor="text1"/>
                <w:sz w:val="18"/>
                <w:szCs w:val="18"/>
              </w:rPr>
              <w:t>、</w:t>
            </w:r>
            <w:r w:rsidRPr="00D02AA1">
              <w:rPr>
                <w:rFonts w:hint="eastAsia"/>
                <w:color w:val="000000" w:themeColor="text1"/>
                <w:sz w:val="18"/>
                <w:szCs w:val="18"/>
              </w:rPr>
              <w:t>自らもごみの適切な処理や再利用に協力しようとしている。</w:t>
            </w:r>
          </w:p>
          <w:p w14:paraId="0C6A9405" w14:textId="6FE0619B" w:rsidR="00DA7871" w:rsidRPr="00D02AA1" w:rsidRDefault="00DA7871" w:rsidP="00910059">
            <w:pPr>
              <w:ind w:left="180" w:hangingChars="100" w:hanging="180"/>
              <w:rPr>
                <w:color w:val="000000" w:themeColor="text1"/>
                <w:sz w:val="18"/>
                <w:szCs w:val="18"/>
              </w:rPr>
            </w:pPr>
            <w:r w:rsidRPr="00D02AA1">
              <w:rPr>
                <w:rFonts w:hint="eastAsia"/>
                <w:color w:val="000000" w:themeColor="text1"/>
                <w:sz w:val="18"/>
                <w:szCs w:val="18"/>
              </w:rPr>
              <w:t>・ごみの処理について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490D6945"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p w14:paraId="228C674A"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p w14:paraId="7F6358F2" w14:textId="12678155" w:rsidR="00A4716C" w:rsidRDefault="00A4716C">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p w14:paraId="383E2A99" w14:textId="3A11C2B6" w:rsidR="00910059" w:rsidRPr="00D02AA1" w:rsidRDefault="00C75367"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kern w:val="0"/>
          <w:sz w:val="20"/>
          <w:szCs w:val="20"/>
        </w:rPr>
        <w:lastRenderedPageBreak/>
        <w:t>大</w:t>
      </w:r>
      <w:r w:rsidR="00910059" w:rsidRPr="00D02AA1">
        <w:rPr>
          <w:rFonts w:asciiTheme="majorEastAsia" w:eastAsiaTheme="majorEastAsia" w:hAnsiTheme="majorEastAsia" w:hint="eastAsia"/>
          <w:b/>
          <w:color w:val="000000" w:themeColor="text1"/>
          <w:kern w:val="0"/>
          <w:sz w:val="20"/>
          <w:szCs w:val="20"/>
        </w:rPr>
        <w:t>単元名：</w:t>
      </w:r>
      <w:r w:rsidR="00A4716C">
        <w:rPr>
          <w:rFonts w:asciiTheme="majorEastAsia" w:eastAsiaTheme="majorEastAsia" w:hAnsiTheme="majorEastAsia" w:hint="eastAsia"/>
          <w:b/>
          <w:color w:val="000000" w:themeColor="text1"/>
          <w:kern w:val="0"/>
          <w:sz w:val="20"/>
          <w:szCs w:val="20"/>
        </w:rPr>
        <w:t>2</w:t>
      </w:r>
      <w:r w:rsidR="00910059" w:rsidRPr="00D02AA1">
        <w:rPr>
          <w:rFonts w:asciiTheme="majorEastAsia" w:eastAsiaTheme="majorEastAsia" w:hAnsiTheme="majorEastAsia" w:hint="eastAsia"/>
          <w:b/>
          <w:color w:val="000000" w:themeColor="text1"/>
          <w:kern w:val="0"/>
          <w:sz w:val="20"/>
          <w:szCs w:val="20"/>
        </w:rPr>
        <w:t xml:space="preserve">　</w:t>
      </w:r>
      <w:r w:rsidR="00910059" w:rsidRPr="00D02AA1">
        <w:rPr>
          <w:rFonts w:asciiTheme="majorEastAsia" w:eastAsiaTheme="majorEastAsia" w:hAnsiTheme="majorEastAsia" w:hint="eastAsia"/>
          <w:b/>
          <w:color w:val="000000" w:themeColor="text1"/>
          <w:sz w:val="20"/>
          <w:szCs w:val="20"/>
        </w:rPr>
        <w:t>健康なくらしとまちづくり</w:t>
      </w:r>
      <w:r w:rsidR="00172AFD" w:rsidRPr="00D02AA1">
        <w:rPr>
          <w:rFonts w:asciiTheme="majorEastAsia" w:eastAsiaTheme="majorEastAsia" w:hAnsiTheme="majorEastAsia" w:hint="eastAsia"/>
          <w:b/>
          <w:color w:val="000000" w:themeColor="text1"/>
          <w:sz w:val="20"/>
          <w:szCs w:val="20"/>
        </w:rPr>
        <w:t xml:space="preserve">　</w:t>
      </w:r>
      <w:r w:rsidR="00910059" w:rsidRPr="00D02AA1">
        <w:rPr>
          <w:rFonts w:asciiTheme="majorEastAsia" w:eastAsiaTheme="majorEastAsia" w:hAnsiTheme="majorEastAsia" w:hint="eastAsia"/>
          <w:b/>
          <w:color w:val="000000" w:themeColor="text1"/>
          <w:sz w:val="20"/>
          <w:szCs w:val="20"/>
        </w:rPr>
        <w:t>【配当</w:t>
      </w:r>
      <w:r w:rsidR="00923588" w:rsidRPr="00D02AA1">
        <w:rPr>
          <w:rFonts w:asciiTheme="majorEastAsia" w:eastAsiaTheme="majorEastAsia" w:hAnsiTheme="majorEastAsia" w:hint="eastAsia"/>
          <w:b/>
          <w:color w:val="000000" w:themeColor="text1"/>
          <w:sz w:val="20"/>
          <w:szCs w:val="20"/>
        </w:rPr>
        <w:t>29</w:t>
      </w:r>
      <w:r w:rsidR="00910059" w:rsidRPr="00D02AA1">
        <w:rPr>
          <w:rFonts w:asciiTheme="majorEastAsia" w:eastAsiaTheme="majorEastAsia" w:hAnsiTheme="majorEastAsia" w:hint="eastAsia"/>
          <w:b/>
          <w:color w:val="000000" w:themeColor="text1"/>
          <w:sz w:val="20"/>
          <w:szCs w:val="20"/>
        </w:rPr>
        <w:t>時間】</w:t>
      </w:r>
    </w:p>
    <w:p w14:paraId="43F50081" w14:textId="3AC15FB0"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921354C" w14:textId="4C22F21B"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155"/>
        <w:gridCol w:w="1575"/>
        <w:gridCol w:w="2940"/>
        <w:gridCol w:w="2940"/>
        <w:gridCol w:w="2163"/>
      </w:tblGrid>
      <w:tr w:rsidR="00D02AA1" w:rsidRPr="00D02AA1" w14:paraId="2BF5359F" w14:textId="77777777" w:rsidTr="006A6B5C">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A0675A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ページ</w:t>
            </w:r>
          </w:p>
        </w:tc>
        <w:tc>
          <w:tcPr>
            <w:tcW w:w="1575" w:type="dxa"/>
            <w:tcBorders>
              <w:bottom w:val="single" w:sz="4" w:space="0" w:color="auto"/>
            </w:tcBorders>
            <w:shd w:val="clear" w:color="auto" w:fill="D9D9D9" w:themeFill="background1" w:themeFillShade="D9"/>
            <w:tcMar>
              <w:left w:w="57" w:type="dxa"/>
              <w:right w:w="57" w:type="dxa"/>
            </w:tcMar>
            <w:vAlign w:val="center"/>
          </w:tcPr>
          <w:p w14:paraId="64DD8294"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940" w:type="dxa"/>
            <w:tcBorders>
              <w:bottom w:val="single" w:sz="4" w:space="0" w:color="auto"/>
            </w:tcBorders>
            <w:shd w:val="clear" w:color="auto" w:fill="D9D9D9" w:themeFill="background1" w:themeFillShade="D9"/>
            <w:tcMar>
              <w:left w:w="57" w:type="dxa"/>
              <w:right w:w="57" w:type="dxa"/>
            </w:tcMar>
            <w:vAlign w:val="center"/>
          </w:tcPr>
          <w:p w14:paraId="20E7570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6602C3F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163" w:type="dxa"/>
            <w:tcBorders>
              <w:bottom w:val="single" w:sz="4" w:space="0" w:color="auto"/>
            </w:tcBorders>
            <w:shd w:val="clear" w:color="auto" w:fill="D9D9D9" w:themeFill="background1" w:themeFillShade="D9"/>
            <w:tcMar>
              <w:left w:w="57" w:type="dxa"/>
              <w:right w:w="57" w:type="dxa"/>
            </w:tcMar>
            <w:vAlign w:val="center"/>
          </w:tcPr>
          <w:p w14:paraId="1325CB4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910059" w:rsidRPr="00D02AA1" w14:paraId="0D53928D" w14:textId="77777777" w:rsidTr="006A6B5C">
        <w:trPr>
          <w:cantSplit/>
          <w:trHeight w:val="1418"/>
        </w:trPr>
        <w:tc>
          <w:tcPr>
            <w:tcW w:w="1155" w:type="dxa"/>
            <w:shd w:val="clear" w:color="auto" w:fill="auto"/>
            <w:tcMar>
              <w:top w:w="57" w:type="dxa"/>
              <w:left w:w="57" w:type="dxa"/>
              <w:bottom w:w="57" w:type="dxa"/>
              <w:right w:w="57" w:type="dxa"/>
            </w:tcMar>
            <w:vAlign w:val="center"/>
          </w:tcPr>
          <w:p w14:paraId="7916D6C5" w14:textId="50A3DA34" w:rsidR="00910059" w:rsidRPr="00D02AA1" w:rsidRDefault="00910059" w:rsidP="00910059">
            <w:pPr>
              <w:spacing w:line="280" w:lineRule="exact"/>
              <w:rPr>
                <w:rFonts w:asciiTheme="majorEastAsia" w:eastAsiaTheme="majorEastAsia" w:hAnsiTheme="majorEastAsia" w:cs="ＭＳ Ｐゴシック"/>
                <w:color w:val="000000" w:themeColor="text1"/>
                <w:sz w:val="18"/>
                <w:szCs w:val="18"/>
              </w:rPr>
            </w:pPr>
            <w:r w:rsidRPr="00D02AA1">
              <w:rPr>
                <w:rFonts w:ascii="ＭＳ Ｐゴシック" w:eastAsia="ＭＳ Ｐゴシック" w:hint="eastAsia"/>
                <w:color w:val="000000" w:themeColor="text1"/>
                <w:sz w:val="18"/>
                <w:szCs w:val="18"/>
              </w:rPr>
              <w:t>オリエンテーション</w:t>
            </w:r>
            <w:r w:rsidRPr="00D02AA1">
              <w:rPr>
                <w:rFonts w:ascii="ＭＳ Ｐゴシック" w:eastAsia="ＭＳ Ｐゴシック" w:hint="eastAsia"/>
                <w:color w:val="000000" w:themeColor="text1"/>
                <w:sz w:val="18"/>
                <w:szCs w:val="18"/>
              </w:rPr>
              <w:br/>
            </w:r>
            <w:r w:rsidR="00CD5E55">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2</w:t>
            </w:r>
            <w:r w:rsidR="006C71AC"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～2</w:t>
            </w:r>
            <w:r w:rsidR="006C71AC" w:rsidRPr="00D02AA1">
              <w:rPr>
                <w:rFonts w:ascii="ＭＳ Ｐゴシック" w:eastAsia="ＭＳ Ｐゴシック"/>
                <w:color w:val="000000" w:themeColor="text1"/>
                <w:sz w:val="18"/>
                <w:szCs w:val="18"/>
              </w:rPr>
              <w:t>9</w:t>
            </w:r>
            <w:r w:rsidRPr="00D02AA1">
              <w:rPr>
                <w:rFonts w:ascii="ＭＳ Ｐゴシック" w:eastAsia="ＭＳ Ｐゴシック" w:hint="eastAsia"/>
                <w:color w:val="000000" w:themeColor="text1"/>
                <w:sz w:val="18"/>
                <w:szCs w:val="18"/>
              </w:rPr>
              <w:br/>
              <w:t>【配時１】</w:t>
            </w:r>
          </w:p>
        </w:tc>
        <w:tc>
          <w:tcPr>
            <w:tcW w:w="1575" w:type="dxa"/>
            <w:shd w:val="clear" w:color="auto" w:fill="auto"/>
            <w:tcMar>
              <w:top w:w="57" w:type="dxa"/>
              <w:left w:w="57" w:type="dxa"/>
              <w:bottom w:w="57" w:type="dxa"/>
              <w:right w:w="57" w:type="dxa"/>
            </w:tcMar>
            <w:vAlign w:val="center"/>
          </w:tcPr>
          <w:p w14:paraId="7C3A44BD" w14:textId="3053074C" w:rsidR="00910059" w:rsidRPr="00D02AA1" w:rsidRDefault="00CD5E55" w:rsidP="00910059">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身の回りのごみに着目して、生活の様々な場面・場所で多くの種類のごみが出されていることを捉える。</w:t>
            </w:r>
          </w:p>
        </w:tc>
        <w:tc>
          <w:tcPr>
            <w:tcW w:w="2940" w:type="dxa"/>
            <w:shd w:val="clear" w:color="auto" w:fill="auto"/>
            <w:tcMar>
              <w:top w:w="57" w:type="dxa"/>
              <w:left w:w="57" w:type="dxa"/>
              <w:bottom w:w="57" w:type="dxa"/>
              <w:right w:w="57" w:type="dxa"/>
            </w:tcMar>
            <w:vAlign w:val="center"/>
          </w:tcPr>
          <w:p w14:paraId="6917E354" w14:textId="77777777" w:rsidR="00CD5E55" w:rsidRPr="00CD5E55" w:rsidRDefault="00CD5E55" w:rsidP="00CD5E55">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○学校生活では、どこでどのような種類のごみが、どれくらいの量出されるのかについて調べ、身の回りで出るごみに着目する。</w:t>
            </w:r>
          </w:p>
          <w:p w14:paraId="662A9433" w14:textId="5478FF55" w:rsidR="00910059" w:rsidRPr="00D02AA1" w:rsidRDefault="00CD5E55" w:rsidP="00CD5E55">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◆学校生活をはじめ、日常生活の様々な場面でごみが出ていること。</w:t>
            </w:r>
          </w:p>
        </w:tc>
        <w:tc>
          <w:tcPr>
            <w:tcW w:w="2940" w:type="dxa"/>
            <w:shd w:val="clear" w:color="auto" w:fill="auto"/>
            <w:tcMar>
              <w:top w:w="57" w:type="dxa"/>
              <w:left w:w="57" w:type="dxa"/>
              <w:bottom w:w="57" w:type="dxa"/>
              <w:right w:w="57" w:type="dxa"/>
            </w:tcMar>
            <w:vAlign w:val="center"/>
          </w:tcPr>
          <w:p w14:paraId="0A8468F5"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①学校内のどこにどのようなごみが出ているかを調べる。</w:t>
            </w:r>
          </w:p>
          <w:p w14:paraId="14BB3F38" w14:textId="77777777"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②調べて分かったことを話し合う。</w:t>
            </w:r>
          </w:p>
          <w:p w14:paraId="6E75145E" w14:textId="78E80786" w:rsidR="00910059" w:rsidRPr="00D02AA1" w:rsidRDefault="00910059" w:rsidP="00910059">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自分の家のごみについて調べる計画を立てる。</w:t>
            </w:r>
          </w:p>
        </w:tc>
        <w:tc>
          <w:tcPr>
            <w:tcW w:w="2163" w:type="dxa"/>
            <w:shd w:val="clear" w:color="auto" w:fill="auto"/>
            <w:tcMar>
              <w:top w:w="57" w:type="dxa"/>
              <w:left w:w="57" w:type="dxa"/>
              <w:bottom w:w="57" w:type="dxa"/>
              <w:right w:w="57" w:type="dxa"/>
            </w:tcMar>
            <w:vAlign w:val="center"/>
          </w:tcPr>
          <w:p w14:paraId="1C9B4FDD" w14:textId="1A903152" w:rsidR="00910059" w:rsidRPr="00D02AA1" w:rsidRDefault="00CD5E55" w:rsidP="00910059">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【知技】学校内で出るごみの種類や量、処理の仕方を調べ、学校生活では様々な場所で、多くの種類のごみが出ていることを捉えている。（発）（行）</w:t>
            </w:r>
          </w:p>
        </w:tc>
      </w:tr>
    </w:tbl>
    <w:p w14:paraId="5A29E6B7" w14:textId="77777777" w:rsidR="00910059" w:rsidRPr="00D02AA1" w:rsidRDefault="00910059" w:rsidP="00910059">
      <w:pPr>
        <w:widowControl/>
        <w:jc w:val="left"/>
        <w:rPr>
          <w:color w:val="000000" w:themeColor="text1"/>
        </w:rPr>
      </w:pPr>
    </w:p>
    <w:p w14:paraId="1484DCDD" w14:textId="370EBB44"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t>小単元名：</w:t>
      </w:r>
      <w:r w:rsidR="00A4716C">
        <w:rPr>
          <w:rFonts w:asciiTheme="majorEastAsia" w:eastAsiaTheme="majorEastAsia" w:hAnsiTheme="majorEastAsia" w:hint="eastAsia"/>
          <w:b/>
          <w:color w:val="000000" w:themeColor="text1"/>
          <w:sz w:val="20"/>
          <w:szCs w:val="24"/>
        </w:rPr>
        <w:t>1</w:t>
      </w:r>
      <w:r w:rsidRPr="00D02AA1">
        <w:rPr>
          <w:rFonts w:asciiTheme="majorEastAsia" w:eastAsiaTheme="majorEastAsia" w:hAnsiTheme="majorEastAsia" w:hint="eastAsia"/>
          <w:b/>
          <w:color w:val="000000" w:themeColor="text1"/>
          <w:sz w:val="20"/>
          <w:szCs w:val="24"/>
        </w:rPr>
        <w:t xml:space="preserve">　</w:t>
      </w:r>
      <w:r w:rsidRPr="00D02AA1">
        <w:rPr>
          <w:rFonts w:asciiTheme="majorEastAsia" w:eastAsiaTheme="majorEastAsia" w:hAnsiTheme="majorEastAsia" w:hint="eastAsia"/>
          <w:b/>
          <w:color w:val="000000" w:themeColor="text1"/>
          <w:sz w:val="20"/>
          <w:szCs w:val="20"/>
        </w:rPr>
        <w:t>ごみはどこへ</w:t>
      </w:r>
      <w:r w:rsidR="00172AFD"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【配当14時間】</w:t>
      </w:r>
    </w:p>
    <w:p w14:paraId="4819D0B8" w14:textId="3A97DF6F"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168F2CB" w14:textId="4428C7A5"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769"/>
        <w:gridCol w:w="2625"/>
        <w:gridCol w:w="2625"/>
        <w:gridCol w:w="2478"/>
      </w:tblGrid>
      <w:tr w:rsidR="00D02AA1" w:rsidRPr="00D02AA1" w14:paraId="0099D0F4" w14:textId="77777777" w:rsidTr="006A6B5C">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52372851"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769" w:type="dxa"/>
            <w:tcBorders>
              <w:bottom w:val="single" w:sz="4" w:space="0" w:color="auto"/>
            </w:tcBorders>
            <w:shd w:val="clear" w:color="auto" w:fill="D9D9D9" w:themeFill="background1" w:themeFillShade="D9"/>
            <w:tcMar>
              <w:left w:w="57" w:type="dxa"/>
              <w:right w:w="57" w:type="dxa"/>
            </w:tcMar>
            <w:vAlign w:val="center"/>
          </w:tcPr>
          <w:p w14:paraId="29128BB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625" w:type="dxa"/>
            <w:tcBorders>
              <w:bottom w:val="single" w:sz="4" w:space="0" w:color="auto"/>
            </w:tcBorders>
            <w:shd w:val="clear" w:color="auto" w:fill="D9D9D9" w:themeFill="background1" w:themeFillShade="D9"/>
            <w:tcMar>
              <w:left w:w="57" w:type="dxa"/>
              <w:right w:w="57" w:type="dxa"/>
            </w:tcMar>
            <w:vAlign w:val="center"/>
          </w:tcPr>
          <w:p w14:paraId="4786884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625" w:type="dxa"/>
            <w:tcBorders>
              <w:bottom w:val="single" w:sz="4" w:space="0" w:color="auto"/>
            </w:tcBorders>
            <w:shd w:val="clear" w:color="auto" w:fill="D9D9D9" w:themeFill="background1" w:themeFillShade="D9"/>
            <w:tcMar>
              <w:left w:w="57" w:type="dxa"/>
              <w:right w:w="57" w:type="dxa"/>
            </w:tcMar>
            <w:vAlign w:val="center"/>
          </w:tcPr>
          <w:p w14:paraId="0F25F5DD"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78" w:type="dxa"/>
            <w:tcBorders>
              <w:bottom w:val="single" w:sz="4" w:space="0" w:color="auto"/>
            </w:tcBorders>
            <w:shd w:val="clear" w:color="auto" w:fill="D9D9D9" w:themeFill="background1" w:themeFillShade="D9"/>
            <w:tcMar>
              <w:left w:w="57" w:type="dxa"/>
              <w:right w:w="57" w:type="dxa"/>
            </w:tcMar>
            <w:vAlign w:val="center"/>
          </w:tcPr>
          <w:p w14:paraId="3E55E75E"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068C6603" w14:textId="77777777" w:rsidTr="00A4716C">
        <w:trPr>
          <w:cantSplit/>
          <w:trHeight w:val="615"/>
        </w:trPr>
        <w:tc>
          <w:tcPr>
            <w:tcW w:w="1276" w:type="dxa"/>
            <w:shd w:val="clear" w:color="auto" w:fill="auto"/>
            <w:tcMar>
              <w:top w:w="57" w:type="dxa"/>
              <w:left w:w="57" w:type="dxa"/>
              <w:bottom w:w="57" w:type="dxa"/>
              <w:right w:w="57" w:type="dxa"/>
            </w:tcMar>
          </w:tcPr>
          <w:p w14:paraId="31A30827" w14:textId="77777777" w:rsidR="00CD5E55" w:rsidRPr="00CD5E55"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家のごみを調べて</w:t>
            </w:r>
          </w:p>
          <w:p w14:paraId="567C96DC" w14:textId="5B17ECD1" w:rsidR="00CD5E55" w:rsidRPr="00CD5E55"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p.30～31</w:t>
            </w:r>
          </w:p>
          <w:p w14:paraId="27F1BEEA" w14:textId="04B455D6" w:rsidR="00910059" w:rsidRPr="00D02AA1"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tcPr>
          <w:p w14:paraId="0035D92D" w14:textId="13ED2BB0" w:rsidR="00910059" w:rsidRPr="00D02AA1"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家から出るごみに着目して、家からは様々な種類・量のごみが出ていることや、ごみの収集にはきまりがあることを捉える。</w:t>
            </w:r>
          </w:p>
        </w:tc>
        <w:tc>
          <w:tcPr>
            <w:tcW w:w="2625" w:type="dxa"/>
            <w:shd w:val="clear" w:color="auto" w:fill="auto"/>
            <w:tcMar>
              <w:top w:w="57" w:type="dxa"/>
              <w:left w:w="57" w:type="dxa"/>
              <w:bottom w:w="57" w:type="dxa"/>
              <w:right w:w="57" w:type="dxa"/>
            </w:tcMar>
          </w:tcPr>
          <w:p w14:paraId="548B2914" w14:textId="77777777" w:rsidR="00CD5E55" w:rsidRPr="00CD5E55"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○家から出るごみの種類や量と、ごみを収集するときのきまりを調べ、気になったことや疑問に思ったことを話し合う。</w:t>
            </w:r>
          </w:p>
          <w:p w14:paraId="24B462F5" w14:textId="79B3C49F" w:rsidR="00910059" w:rsidRPr="00D02AA1"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◆家からは様々な種類のごみが出ていること。ごみは種類ごとに分別して収集に出されていること。</w:t>
            </w:r>
          </w:p>
        </w:tc>
        <w:tc>
          <w:tcPr>
            <w:tcW w:w="2625" w:type="dxa"/>
            <w:shd w:val="clear" w:color="auto" w:fill="auto"/>
            <w:tcMar>
              <w:top w:w="57" w:type="dxa"/>
              <w:left w:w="57" w:type="dxa"/>
              <w:bottom w:w="57" w:type="dxa"/>
              <w:right w:w="57" w:type="dxa"/>
            </w:tcMar>
          </w:tcPr>
          <w:p w14:paraId="3745045E"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①家から出たごみの種類と量を調べる。</w:t>
            </w:r>
          </w:p>
          <w:p w14:paraId="6DC5648C"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②ごみの分別の仕方や収集のきまりを調べる。</w:t>
            </w:r>
          </w:p>
          <w:p w14:paraId="48AF41A6"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③調べてわかったことを話し合う。</w:t>
            </w:r>
          </w:p>
        </w:tc>
        <w:tc>
          <w:tcPr>
            <w:tcW w:w="2478" w:type="dxa"/>
            <w:shd w:val="clear" w:color="auto" w:fill="auto"/>
            <w:tcMar>
              <w:top w:w="57" w:type="dxa"/>
              <w:left w:w="57" w:type="dxa"/>
              <w:bottom w:w="57" w:type="dxa"/>
              <w:right w:w="57" w:type="dxa"/>
            </w:tcMar>
          </w:tcPr>
          <w:p w14:paraId="067661A3" w14:textId="555F0646" w:rsidR="00910059" w:rsidRPr="00D02AA1"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【知技】家から出るごみを調べ、ごみの種類や出る量には様々な違いがあることやごみを収集に出す際にはきまりがあることを捉えている。（発）（ノ）</w:t>
            </w:r>
          </w:p>
        </w:tc>
      </w:tr>
      <w:tr w:rsidR="00D02AA1" w:rsidRPr="00D02AA1" w14:paraId="77240A6D" w14:textId="77777777" w:rsidTr="00A4716C">
        <w:trPr>
          <w:cantSplit/>
          <w:trHeight w:val="3471"/>
        </w:trPr>
        <w:tc>
          <w:tcPr>
            <w:tcW w:w="1276" w:type="dxa"/>
            <w:tcBorders>
              <w:bottom w:val="single" w:sz="4" w:space="0" w:color="auto"/>
            </w:tcBorders>
            <w:shd w:val="clear" w:color="auto" w:fill="auto"/>
            <w:tcMar>
              <w:top w:w="57" w:type="dxa"/>
              <w:left w:w="57" w:type="dxa"/>
              <w:bottom w:w="57" w:type="dxa"/>
              <w:right w:w="57" w:type="dxa"/>
            </w:tcMar>
          </w:tcPr>
          <w:p w14:paraId="072681E7" w14:textId="77777777" w:rsidR="00CD5E55" w:rsidRPr="00CD5E55"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学習問題をつくり、学習の見通しを立てよう</w:t>
            </w:r>
          </w:p>
          <w:p w14:paraId="6B523D61" w14:textId="1F6E14B9" w:rsidR="00CD5E55" w:rsidRPr="00CD5E55"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p.32～33</w:t>
            </w:r>
          </w:p>
          <w:p w14:paraId="47CCB3B6" w14:textId="4D09907F" w:rsidR="00910059" w:rsidRPr="00D02AA1"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【配時１】</w:t>
            </w:r>
          </w:p>
        </w:tc>
        <w:tc>
          <w:tcPr>
            <w:tcW w:w="1769" w:type="dxa"/>
            <w:tcBorders>
              <w:bottom w:val="single" w:sz="4" w:space="0" w:color="auto"/>
            </w:tcBorders>
            <w:shd w:val="clear" w:color="auto" w:fill="auto"/>
            <w:tcMar>
              <w:top w:w="57" w:type="dxa"/>
              <w:left w:w="57" w:type="dxa"/>
              <w:bottom w:w="57" w:type="dxa"/>
              <w:right w:w="57" w:type="dxa"/>
            </w:tcMar>
          </w:tcPr>
          <w:p w14:paraId="13171E91" w14:textId="56A61134" w:rsidR="00910059" w:rsidRPr="00D02AA1"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身の回りで出される様々な種類のごみが、どこでどのように処理されるのかについて調べるための学習問題をつくり、学習の見通しをもつ。</w:t>
            </w:r>
          </w:p>
        </w:tc>
        <w:tc>
          <w:tcPr>
            <w:tcW w:w="2625" w:type="dxa"/>
            <w:tcBorders>
              <w:bottom w:val="single" w:sz="4" w:space="0" w:color="auto"/>
            </w:tcBorders>
            <w:shd w:val="clear" w:color="auto" w:fill="auto"/>
            <w:tcMar>
              <w:top w:w="57" w:type="dxa"/>
              <w:left w:w="57" w:type="dxa"/>
              <w:bottom w:w="57" w:type="dxa"/>
              <w:right w:w="57" w:type="dxa"/>
            </w:tcMar>
          </w:tcPr>
          <w:p w14:paraId="45D3C25D" w14:textId="77777777" w:rsidR="00CD5E55" w:rsidRPr="00CD5E55"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○身の回りから出たごみについて調べて疑問に感じたことや知りたいと思ったことを話し合い、学習問題をつくり、学習計画を立てる。</w:t>
            </w:r>
          </w:p>
          <w:p w14:paraId="05C1B07D" w14:textId="67D446C5" w:rsidR="00877A8D" w:rsidRPr="00D02AA1"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◆ごみの処理に関する問いを整理して一文にまとめ、学習問題として表し、学習計画を立てること。</w:t>
            </w:r>
          </w:p>
        </w:tc>
        <w:tc>
          <w:tcPr>
            <w:tcW w:w="2625" w:type="dxa"/>
            <w:tcBorders>
              <w:bottom w:val="single" w:sz="4" w:space="0" w:color="auto"/>
            </w:tcBorders>
            <w:shd w:val="clear" w:color="auto" w:fill="auto"/>
            <w:tcMar>
              <w:top w:w="57" w:type="dxa"/>
              <w:left w:w="57" w:type="dxa"/>
              <w:bottom w:w="57" w:type="dxa"/>
              <w:right w:w="57" w:type="dxa"/>
            </w:tcMar>
          </w:tcPr>
          <w:p w14:paraId="729C4FBF" w14:textId="0C5743F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①生活で出されるごみについて疑問に思ったことを話し合う。</w:t>
            </w:r>
          </w:p>
          <w:p w14:paraId="71AC5642" w14:textId="3A787BC2"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ごみの処理について調べることを整理し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学習問題をつくる。</w:t>
            </w:r>
          </w:p>
          <w:p w14:paraId="7B761630" w14:textId="4EF4CFF0" w:rsidR="00910059" w:rsidRPr="00D02AA1" w:rsidRDefault="00312CF3" w:rsidP="00A4716C">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5952" behindDoc="0" locked="0" layoutInCell="1" allowOverlap="1" wp14:anchorId="0F4AFEA7" wp14:editId="115AE786">
                      <wp:simplePos x="0" y="0"/>
                      <wp:positionH relativeFrom="column">
                        <wp:posOffset>-3326765</wp:posOffset>
                      </wp:positionH>
                      <wp:positionV relativeFrom="paragraph">
                        <wp:posOffset>851535</wp:posOffset>
                      </wp:positionV>
                      <wp:extent cx="6467475" cy="236220"/>
                      <wp:effectExtent l="0" t="0" r="28575" b="11430"/>
                      <wp:wrapNone/>
                      <wp:docPr id="3" name="テキスト ボックス 3"/>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46DC778D" w14:textId="2CB6C4A1" w:rsidR="005C41E9" w:rsidRPr="00DC6B33" w:rsidRDefault="00CD5E55" w:rsidP="00910059">
                                  <w:pPr>
                                    <w:ind w:left="211" w:hangingChars="100" w:hanging="211"/>
                                    <w:jc w:val="left"/>
                                    <w:rPr>
                                      <w:rFonts w:asciiTheme="majorEastAsia" w:eastAsiaTheme="majorEastAsia" w:hAnsiTheme="majorEastAsia"/>
                                      <w:b/>
                                    </w:rPr>
                                  </w:pPr>
                                  <w:r w:rsidRPr="00CD5E55">
                                    <w:rPr>
                                      <w:rFonts w:asciiTheme="majorEastAsia" w:eastAsiaTheme="majorEastAsia" w:hAnsiTheme="majorEastAsia" w:hint="eastAsia"/>
                                      <w:b/>
                                    </w:rPr>
                                    <w:t>学習問題；わたしたちのくらしから出たごみは、どのようにして集められ、処理されるのだろう。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FEA7" id="テキスト ボックス 3" o:spid="_x0000_s1028" type="#_x0000_t202" style="position:absolute;left:0;text-align:left;margin-left:-261.95pt;margin-top:67.05pt;width:509.25pt;height:1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mRwIAAJs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" fillcolor="window" strokeweight="1.5pt">
                      <v:textbox inset=",0,,0">
                        <w:txbxContent>
                          <w:p w14:paraId="46DC778D" w14:textId="2CB6C4A1" w:rsidR="005C41E9" w:rsidRPr="00DC6B33" w:rsidRDefault="00CD5E55" w:rsidP="00910059">
                            <w:pPr>
                              <w:ind w:left="211" w:hangingChars="100" w:hanging="211"/>
                              <w:jc w:val="left"/>
                              <w:rPr>
                                <w:rFonts w:asciiTheme="majorEastAsia" w:eastAsiaTheme="majorEastAsia" w:hAnsiTheme="majorEastAsia"/>
                                <w:b/>
                              </w:rPr>
                            </w:pPr>
                            <w:r w:rsidRPr="00CD5E55">
                              <w:rPr>
                                <w:rFonts w:asciiTheme="majorEastAsia" w:eastAsiaTheme="majorEastAsia" w:hAnsiTheme="majorEastAsia" w:hint="eastAsia"/>
                                <w:b/>
                              </w:rPr>
                              <w:t>学習問題；わたしたちのくらしから出たごみは、どのようにして集められ、処理されるのだろう。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③学習問題について予想し</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学習計画を立てる。</w:t>
            </w:r>
          </w:p>
        </w:tc>
        <w:tc>
          <w:tcPr>
            <w:tcW w:w="2478" w:type="dxa"/>
            <w:tcBorders>
              <w:bottom w:val="single" w:sz="4" w:space="0" w:color="auto"/>
            </w:tcBorders>
            <w:shd w:val="clear" w:color="auto" w:fill="auto"/>
            <w:tcMar>
              <w:top w:w="57" w:type="dxa"/>
              <w:left w:w="57" w:type="dxa"/>
              <w:bottom w:w="57" w:type="dxa"/>
              <w:right w:w="57" w:type="dxa"/>
            </w:tcMar>
          </w:tcPr>
          <w:p w14:paraId="560F0A46" w14:textId="77777777" w:rsidR="00CD5E55" w:rsidRPr="00CD5E55"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【思判表】家から出るごみの種類や量を調べ、ごみの収集方法や処理の仕方について問いを見出し、学習問題として表現している。（発）（ノ）</w:t>
            </w:r>
          </w:p>
          <w:p w14:paraId="7D0DCE28" w14:textId="1A0A093B" w:rsidR="00910059" w:rsidRPr="00D02AA1" w:rsidRDefault="00CD5E55" w:rsidP="00A4716C">
            <w:pPr>
              <w:spacing w:line="280" w:lineRule="exact"/>
              <w:rPr>
                <w:rFonts w:ascii="ＭＳ 明朝" w:eastAsia="ＭＳ 明朝" w:hAnsi="ＭＳ 明朝"/>
                <w:color w:val="000000" w:themeColor="text1"/>
                <w:sz w:val="18"/>
                <w:szCs w:val="18"/>
              </w:rPr>
            </w:pPr>
            <w:r w:rsidRPr="00CD5E55">
              <w:rPr>
                <w:rFonts w:ascii="ＭＳ 明朝" w:eastAsia="ＭＳ 明朝" w:hAnsi="ＭＳ 明朝" w:hint="eastAsia"/>
                <w:color w:val="000000" w:themeColor="text1"/>
                <w:sz w:val="18"/>
                <w:szCs w:val="18"/>
              </w:rPr>
              <w:t>【態】ごみの処理について調べるための学習問題をつくり、学習計画を立て、主体的に問いを追究しようとしている。（発）（行）</w:t>
            </w:r>
          </w:p>
          <w:p w14:paraId="7C3E2526" w14:textId="01FA5EA7" w:rsidR="00096B75" w:rsidRPr="00D02AA1" w:rsidRDefault="00096B75" w:rsidP="00A4716C">
            <w:pPr>
              <w:spacing w:line="280" w:lineRule="exact"/>
              <w:rPr>
                <w:rFonts w:ascii="ＭＳ 明朝" w:eastAsia="ＭＳ 明朝" w:hAnsi="ＭＳ 明朝"/>
                <w:color w:val="000000" w:themeColor="text1"/>
                <w:sz w:val="18"/>
                <w:szCs w:val="18"/>
              </w:rPr>
            </w:pPr>
          </w:p>
        </w:tc>
      </w:tr>
      <w:tr w:rsidR="00D02AA1" w:rsidRPr="00D02AA1" w14:paraId="0D5C1967" w14:textId="77777777" w:rsidTr="00A4716C">
        <w:trPr>
          <w:cantSplit/>
          <w:trHeight w:val="1686"/>
        </w:trPr>
        <w:tc>
          <w:tcPr>
            <w:tcW w:w="1276" w:type="dxa"/>
            <w:shd w:val="clear" w:color="auto" w:fill="auto"/>
            <w:tcMar>
              <w:top w:w="57" w:type="dxa"/>
              <w:left w:w="57" w:type="dxa"/>
              <w:bottom w:w="57" w:type="dxa"/>
              <w:right w:w="57" w:type="dxa"/>
            </w:tcMar>
          </w:tcPr>
          <w:p w14:paraId="7AA0B5DA" w14:textId="77777777" w:rsidR="00CD5E55" w:rsidRPr="00CD5E55"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ごみの収集の様子を調べよう</w:t>
            </w:r>
          </w:p>
          <w:p w14:paraId="026D57A3" w14:textId="7E9E5C7C" w:rsidR="00CD5E55" w:rsidRPr="00CD5E55"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p.34～35</w:t>
            </w:r>
          </w:p>
          <w:p w14:paraId="3CB0FFE5" w14:textId="37C7BEB0" w:rsidR="00910059" w:rsidRPr="00D02AA1" w:rsidRDefault="00CD5E55" w:rsidP="00A4716C">
            <w:pPr>
              <w:spacing w:line="280" w:lineRule="exact"/>
              <w:rPr>
                <w:rFonts w:ascii="ＭＳ Ｐゴシック" w:eastAsia="ＭＳ Ｐゴシック"/>
                <w:color w:val="000000" w:themeColor="text1"/>
                <w:sz w:val="18"/>
                <w:szCs w:val="18"/>
              </w:rPr>
            </w:pPr>
            <w:r w:rsidRPr="00CD5E55">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tcPr>
          <w:p w14:paraId="6D55B740" w14:textId="579C21E4"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ごみの収集の様子に着目して、ごみを収集する際の工夫や、収集に出す際のきまりを捉える。</w:t>
            </w:r>
          </w:p>
        </w:tc>
        <w:tc>
          <w:tcPr>
            <w:tcW w:w="2625" w:type="dxa"/>
            <w:shd w:val="clear" w:color="auto" w:fill="auto"/>
            <w:tcMar>
              <w:top w:w="57" w:type="dxa"/>
              <w:left w:w="57" w:type="dxa"/>
              <w:bottom w:w="57" w:type="dxa"/>
              <w:right w:w="57" w:type="dxa"/>
            </w:tcMar>
          </w:tcPr>
          <w:p w14:paraId="34E898B6" w14:textId="77777777" w:rsidR="00787074" w:rsidRPr="00787074"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○ごみの出し方、収集の仕方や工夫を調べる。</w:t>
            </w:r>
          </w:p>
          <w:p w14:paraId="73A97A8A" w14:textId="5A3748BF"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◆大量のごみを早く収集するための工夫があることや、ごみの種類によって処理方法が違うため分別して収集を行っていること。</w:t>
            </w:r>
          </w:p>
        </w:tc>
        <w:tc>
          <w:tcPr>
            <w:tcW w:w="2625" w:type="dxa"/>
            <w:shd w:val="clear" w:color="auto" w:fill="auto"/>
            <w:tcMar>
              <w:top w:w="57" w:type="dxa"/>
              <w:left w:w="57" w:type="dxa"/>
              <w:bottom w:w="57" w:type="dxa"/>
              <w:right w:w="57" w:type="dxa"/>
            </w:tcMar>
          </w:tcPr>
          <w:p w14:paraId="47CF03DB"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①ごみの収集の様子を調べる。</w:t>
            </w:r>
          </w:p>
          <w:p w14:paraId="6BD3CEFC"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②ごみの収集の仕方や収集の工夫を調べる。</w:t>
            </w:r>
          </w:p>
          <w:p w14:paraId="37B87F00"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③ごみを分別して収集している理由を考える。</w:t>
            </w:r>
          </w:p>
        </w:tc>
        <w:tc>
          <w:tcPr>
            <w:tcW w:w="2478" w:type="dxa"/>
            <w:shd w:val="clear" w:color="auto" w:fill="auto"/>
            <w:tcMar>
              <w:top w:w="57" w:type="dxa"/>
              <w:left w:w="57" w:type="dxa"/>
              <w:bottom w:w="57" w:type="dxa"/>
              <w:right w:w="57" w:type="dxa"/>
            </w:tcMar>
          </w:tcPr>
          <w:p w14:paraId="3BECFABE" w14:textId="3B7BE8E3"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【知技】ごみ収集の様子を観察したり、図から今と昔の収集の違いを読み取ったりして、ごみを収集する際の工夫や収集に出す際のきまりを調べている。（発）（ノ）</w:t>
            </w:r>
          </w:p>
        </w:tc>
      </w:tr>
      <w:tr w:rsidR="00D02AA1" w:rsidRPr="00D02AA1" w14:paraId="6BE157D9" w14:textId="77777777" w:rsidTr="00A4716C">
        <w:trPr>
          <w:cantSplit/>
          <w:trHeight w:val="1044"/>
        </w:trPr>
        <w:tc>
          <w:tcPr>
            <w:tcW w:w="1276" w:type="dxa"/>
            <w:tcBorders>
              <w:bottom w:val="single" w:sz="4" w:space="0" w:color="auto"/>
            </w:tcBorders>
            <w:shd w:val="clear" w:color="auto" w:fill="auto"/>
            <w:tcMar>
              <w:top w:w="57" w:type="dxa"/>
              <w:left w:w="57" w:type="dxa"/>
              <w:bottom w:w="57" w:type="dxa"/>
              <w:right w:w="57" w:type="dxa"/>
            </w:tcMar>
          </w:tcPr>
          <w:p w14:paraId="27A9193C" w14:textId="7777777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清掃工場を見学しよう</w:t>
            </w:r>
          </w:p>
          <w:p w14:paraId="1D39DA48" w14:textId="63B90238"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p.36～37</w:t>
            </w:r>
          </w:p>
          <w:p w14:paraId="214737BF" w14:textId="4F77BA92" w:rsidR="00910059" w:rsidRPr="00D02AA1"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【配時4】</w:t>
            </w:r>
          </w:p>
        </w:tc>
        <w:tc>
          <w:tcPr>
            <w:tcW w:w="1769" w:type="dxa"/>
            <w:tcBorders>
              <w:bottom w:val="single" w:sz="4" w:space="0" w:color="auto"/>
            </w:tcBorders>
            <w:shd w:val="clear" w:color="auto" w:fill="auto"/>
            <w:tcMar>
              <w:top w:w="57" w:type="dxa"/>
              <w:left w:w="57" w:type="dxa"/>
              <w:bottom w:w="57" w:type="dxa"/>
              <w:right w:w="57" w:type="dxa"/>
            </w:tcMar>
          </w:tcPr>
          <w:p w14:paraId="44325E1F" w14:textId="65AFB3D4"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清掃工場での燃やすごみの処理の仕方に着目し、処理の工夫について捉える。</w:t>
            </w:r>
          </w:p>
        </w:tc>
        <w:tc>
          <w:tcPr>
            <w:tcW w:w="2625" w:type="dxa"/>
            <w:tcBorders>
              <w:bottom w:val="single" w:sz="4" w:space="0" w:color="auto"/>
            </w:tcBorders>
            <w:shd w:val="clear" w:color="auto" w:fill="auto"/>
            <w:tcMar>
              <w:top w:w="57" w:type="dxa"/>
              <w:left w:w="57" w:type="dxa"/>
              <w:bottom w:w="57" w:type="dxa"/>
              <w:right w:w="57" w:type="dxa"/>
            </w:tcMar>
          </w:tcPr>
          <w:p w14:paraId="56A7E430" w14:textId="77777777" w:rsidR="00787074" w:rsidRPr="00787074"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○清掃工場を見学し、燃やすごみの処理の仕方と、処理する際の工夫について調べる。</w:t>
            </w:r>
          </w:p>
          <w:p w14:paraId="67629AAA" w14:textId="01E9DD2F"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◆清掃工場では、燃やすごみを工夫して処理していること。</w:t>
            </w:r>
          </w:p>
        </w:tc>
        <w:tc>
          <w:tcPr>
            <w:tcW w:w="2625" w:type="dxa"/>
            <w:tcBorders>
              <w:bottom w:val="single" w:sz="4" w:space="0" w:color="auto"/>
            </w:tcBorders>
            <w:shd w:val="clear" w:color="auto" w:fill="auto"/>
            <w:tcMar>
              <w:top w:w="57" w:type="dxa"/>
              <w:left w:w="57" w:type="dxa"/>
              <w:bottom w:w="57" w:type="dxa"/>
              <w:right w:w="57" w:type="dxa"/>
            </w:tcMar>
          </w:tcPr>
          <w:p w14:paraId="4CD464EB"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①清掃工場を見学する計画を立てる。</w:t>
            </w:r>
          </w:p>
          <w:p w14:paraId="0B305A33"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②燃やすごみを処理する様子を調べる。</w:t>
            </w:r>
          </w:p>
          <w:p w14:paraId="59010D4C"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③清掃工場で行われている処理の工夫や取り組みを調べる。</w:t>
            </w:r>
          </w:p>
        </w:tc>
        <w:tc>
          <w:tcPr>
            <w:tcW w:w="2478" w:type="dxa"/>
            <w:tcBorders>
              <w:bottom w:val="single" w:sz="4" w:space="0" w:color="auto"/>
            </w:tcBorders>
            <w:shd w:val="clear" w:color="auto" w:fill="auto"/>
            <w:tcMar>
              <w:top w:w="57" w:type="dxa"/>
              <w:left w:w="57" w:type="dxa"/>
              <w:bottom w:w="57" w:type="dxa"/>
              <w:right w:w="57" w:type="dxa"/>
            </w:tcMar>
          </w:tcPr>
          <w:p w14:paraId="18681459" w14:textId="4753B69E"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【知技】清掃工場を見学したり、清掃工場の資料を活用したりして、燃やすごみの処理の仕方や、処理の工夫を適切に調べている。（発）（ノ）</w:t>
            </w:r>
          </w:p>
        </w:tc>
      </w:tr>
      <w:tr w:rsidR="00D02AA1" w:rsidRPr="00D02AA1" w14:paraId="30864275" w14:textId="77777777" w:rsidTr="00A4716C">
        <w:trPr>
          <w:cantSplit/>
          <w:trHeight w:val="510"/>
        </w:trPr>
        <w:tc>
          <w:tcPr>
            <w:tcW w:w="1276" w:type="dxa"/>
            <w:shd w:val="clear" w:color="auto" w:fill="auto"/>
            <w:tcMar>
              <w:top w:w="57" w:type="dxa"/>
              <w:left w:w="57" w:type="dxa"/>
              <w:bottom w:w="57" w:type="dxa"/>
              <w:right w:w="57" w:type="dxa"/>
            </w:tcMar>
          </w:tcPr>
          <w:p w14:paraId="38939366" w14:textId="7777777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lastRenderedPageBreak/>
              <w:t>もやしたごみの灰のゆくえ</w:t>
            </w:r>
          </w:p>
          <w:p w14:paraId="108A6F4C" w14:textId="35889D1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p.38～39</w:t>
            </w:r>
          </w:p>
          <w:p w14:paraId="3EF3FE8B" w14:textId="29DC75C7" w:rsidR="00910059" w:rsidRPr="00D02AA1"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【配時1】</w:t>
            </w:r>
          </w:p>
        </w:tc>
        <w:tc>
          <w:tcPr>
            <w:tcW w:w="1769" w:type="dxa"/>
            <w:shd w:val="clear" w:color="auto" w:fill="auto"/>
            <w:tcMar>
              <w:top w:w="57" w:type="dxa"/>
              <w:left w:w="57" w:type="dxa"/>
              <w:bottom w:w="57" w:type="dxa"/>
              <w:right w:w="57" w:type="dxa"/>
            </w:tcMar>
          </w:tcPr>
          <w:p w14:paraId="3178E4C0" w14:textId="6CF2DE6D"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埋立処分場での処理の仕方に着目し、処理の工夫について調べ、埋立処分場が抱える課題について捉える。</w:t>
            </w:r>
          </w:p>
        </w:tc>
        <w:tc>
          <w:tcPr>
            <w:tcW w:w="2625" w:type="dxa"/>
            <w:shd w:val="clear" w:color="auto" w:fill="auto"/>
            <w:tcMar>
              <w:top w:w="57" w:type="dxa"/>
              <w:left w:w="57" w:type="dxa"/>
              <w:bottom w:w="57" w:type="dxa"/>
              <w:right w:w="57" w:type="dxa"/>
            </w:tcMar>
          </w:tcPr>
          <w:p w14:paraId="3670B0D2" w14:textId="77777777" w:rsidR="00787074" w:rsidRPr="00787074"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○埋立処分場での処理の仕方や処理の工夫について調べ、ごみのゆくえについてまとめる。</w:t>
            </w:r>
          </w:p>
          <w:p w14:paraId="5B23D923" w14:textId="1C3C328C"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◆埋立処分場の使用を継続できるように、処理の仕方を工夫し、周囲の環境にも配慮していること。</w:t>
            </w:r>
          </w:p>
        </w:tc>
        <w:tc>
          <w:tcPr>
            <w:tcW w:w="2625" w:type="dxa"/>
            <w:shd w:val="clear" w:color="auto" w:fill="auto"/>
            <w:tcMar>
              <w:top w:w="57" w:type="dxa"/>
              <w:left w:w="57" w:type="dxa"/>
              <w:bottom w:w="57" w:type="dxa"/>
              <w:right w:w="57" w:type="dxa"/>
            </w:tcMar>
          </w:tcPr>
          <w:p w14:paraId="094E071C"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①ごみを燃やした後の灰のゆくえを調べる。</w:t>
            </w:r>
          </w:p>
          <w:p w14:paraId="11736629"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②最終処分場の取り組みや工夫を調べる。</w:t>
            </w:r>
          </w:p>
          <w:p w14:paraId="1322F416"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③最終処分場がかかえる問題について話し合う。</w:t>
            </w:r>
          </w:p>
        </w:tc>
        <w:tc>
          <w:tcPr>
            <w:tcW w:w="2478" w:type="dxa"/>
            <w:shd w:val="clear" w:color="auto" w:fill="auto"/>
            <w:tcMar>
              <w:top w:w="57" w:type="dxa"/>
              <w:left w:w="57" w:type="dxa"/>
              <w:bottom w:w="57" w:type="dxa"/>
              <w:right w:w="57" w:type="dxa"/>
            </w:tcMar>
          </w:tcPr>
          <w:p w14:paraId="3EFAA484" w14:textId="761295E3"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【知技】埋立処分場での処理の仕方や工夫を調べ、ごみを処理し続けるには、費用や用地の確保といった課題があることを捉えている。（発）（ノ）</w:t>
            </w:r>
          </w:p>
        </w:tc>
      </w:tr>
      <w:tr w:rsidR="00D02AA1" w:rsidRPr="00D02AA1" w14:paraId="5F10600C" w14:textId="77777777" w:rsidTr="00A4716C">
        <w:trPr>
          <w:cantSplit/>
          <w:trHeight w:val="1262"/>
        </w:trPr>
        <w:tc>
          <w:tcPr>
            <w:tcW w:w="1276" w:type="dxa"/>
            <w:shd w:val="clear" w:color="auto" w:fill="auto"/>
            <w:tcMar>
              <w:top w:w="57" w:type="dxa"/>
              <w:left w:w="57" w:type="dxa"/>
              <w:bottom w:w="57" w:type="dxa"/>
              <w:right w:w="57" w:type="dxa"/>
            </w:tcMar>
          </w:tcPr>
          <w:p w14:paraId="32411AD5" w14:textId="7777777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資源になるもののゆくえ</w:t>
            </w:r>
          </w:p>
          <w:p w14:paraId="06AF3905" w14:textId="7777777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p.40～41</w:t>
            </w:r>
          </w:p>
          <w:p w14:paraId="29B04890" w14:textId="0B2B2DEA" w:rsidR="00910059" w:rsidRPr="00D02AA1"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tcPr>
          <w:p w14:paraId="6ADC8FC8" w14:textId="43C5799A"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資源の処理の仕方に着目し、リサイクルの流れと人々の取り組みについて捉える。</w:t>
            </w:r>
          </w:p>
        </w:tc>
        <w:tc>
          <w:tcPr>
            <w:tcW w:w="2625" w:type="dxa"/>
            <w:shd w:val="clear" w:color="auto" w:fill="auto"/>
            <w:tcMar>
              <w:top w:w="57" w:type="dxa"/>
              <w:left w:w="57" w:type="dxa"/>
              <w:bottom w:w="57" w:type="dxa"/>
              <w:right w:w="57" w:type="dxa"/>
            </w:tcMar>
          </w:tcPr>
          <w:p w14:paraId="773D1FB0" w14:textId="77777777" w:rsidR="00787074" w:rsidRPr="00787074"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○資源の処理の仕方と、分別された資源のゆくえを調べる。</w:t>
            </w:r>
          </w:p>
          <w:p w14:paraId="449913DD" w14:textId="7EF59BDE"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◆資源をリサイクルしやすくするために、自分たちも分別に取り組むなどの協力が必要であること。</w:t>
            </w:r>
          </w:p>
        </w:tc>
        <w:tc>
          <w:tcPr>
            <w:tcW w:w="2625" w:type="dxa"/>
            <w:shd w:val="clear" w:color="auto" w:fill="auto"/>
            <w:tcMar>
              <w:top w:w="57" w:type="dxa"/>
              <w:left w:w="57" w:type="dxa"/>
              <w:bottom w:w="57" w:type="dxa"/>
              <w:right w:w="57" w:type="dxa"/>
            </w:tcMar>
          </w:tcPr>
          <w:p w14:paraId="3F9BE0FF"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①資源ごみの処理の仕方を調べる。</w:t>
            </w:r>
          </w:p>
          <w:p w14:paraId="5A137D10"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②仕分けられた資源ごみのゆくえを調べる。</w:t>
            </w:r>
          </w:p>
          <w:p w14:paraId="38B1B444"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③リサイクルについて調べる。</w:t>
            </w:r>
          </w:p>
        </w:tc>
        <w:tc>
          <w:tcPr>
            <w:tcW w:w="2478" w:type="dxa"/>
            <w:shd w:val="clear" w:color="auto" w:fill="auto"/>
            <w:tcMar>
              <w:top w:w="57" w:type="dxa"/>
              <w:left w:w="57" w:type="dxa"/>
              <w:bottom w:w="57" w:type="dxa"/>
              <w:right w:w="57" w:type="dxa"/>
            </w:tcMar>
          </w:tcPr>
          <w:p w14:paraId="145D6C4C" w14:textId="63EF6A97"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【知技】資源の処理の仕方を捉え、資源をリサイクルしていくためには人々の協力が必要であることを理解している。（発）（ノ）</w:t>
            </w:r>
          </w:p>
        </w:tc>
      </w:tr>
      <w:tr w:rsidR="00D02AA1" w:rsidRPr="00D02AA1" w14:paraId="521E55FD" w14:textId="77777777" w:rsidTr="00A4716C">
        <w:trPr>
          <w:cantSplit/>
          <w:trHeight w:val="3320"/>
        </w:trPr>
        <w:tc>
          <w:tcPr>
            <w:tcW w:w="1276" w:type="dxa"/>
            <w:shd w:val="clear" w:color="auto" w:fill="auto"/>
            <w:tcMar>
              <w:top w:w="57" w:type="dxa"/>
              <w:left w:w="57" w:type="dxa"/>
              <w:bottom w:w="57" w:type="dxa"/>
              <w:right w:w="57" w:type="dxa"/>
            </w:tcMar>
          </w:tcPr>
          <w:p w14:paraId="12418E4B" w14:textId="034FF2D1" w:rsidR="00910059" w:rsidRPr="00D02AA1" w:rsidRDefault="00910059" w:rsidP="00A4716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46976" behindDoc="0" locked="0" layoutInCell="1" allowOverlap="1" wp14:anchorId="7656B43E" wp14:editId="25F7B3F6">
                      <wp:simplePos x="0" y="0"/>
                      <wp:positionH relativeFrom="column">
                        <wp:posOffset>300990</wp:posOffset>
                      </wp:positionH>
                      <wp:positionV relativeFrom="paragraph">
                        <wp:posOffset>1856740</wp:posOffset>
                      </wp:positionV>
                      <wp:extent cx="6467475" cy="236220"/>
                      <wp:effectExtent l="0" t="0" r="28575" b="11430"/>
                      <wp:wrapNone/>
                      <wp:docPr id="4" name="テキスト ボックス 4"/>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3127FACA" w14:textId="60495023" w:rsidR="005C41E9" w:rsidRPr="00D02AA1" w:rsidRDefault="00787074" w:rsidP="00910059">
                                  <w:pPr>
                                    <w:ind w:left="211" w:hangingChars="100" w:hanging="211"/>
                                    <w:jc w:val="left"/>
                                    <w:rPr>
                                      <w:rFonts w:asciiTheme="majorEastAsia" w:eastAsiaTheme="majorEastAsia" w:hAnsiTheme="majorEastAsia"/>
                                      <w:b/>
                                      <w:color w:val="000000" w:themeColor="text1"/>
                                    </w:rPr>
                                  </w:pPr>
                                  <w:r w:rsidRPr="00787074">
                                    <w:rPr>
                                      <w:rFonts w:asciiTheme="majorEastAsia" w:eastAsiaTheme="majorEastAsia" w:hAnsiTheme="majorEastAsia" w:hint="eastAsia"/>
                                      <w:b/>
                                    </w:rPr>
                                    <w:t>新たな学習問題；これからは、くらしから出るごみを、どのように処理していけばよいだろう。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B43E" id="テキスト ボックス 4" o:spid="_x0000_s1029" type="#_x0000_t202" style="position:absolute;left:0;text-align:left;margin-left:23.7pt;margin-top:146.2pt;width:509.25pt;height:1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" fillcolor="window" strokeweight="1.5pt">
                      <v:textbox inset=",0,,0">
                        <w:txbxContent>
                          <w:p w14:paraId="3127FACA" w14:textId="60495023" w:rsidR="005C41E9" w:rsidRPr="00D02AA1" w:rsidRDefault="00787074" w:rsidP="00910059">
                            <w:pPr>
                              <w:ind w:left="211" w:hangingChars="100" w:hanging="211"/>
                              <w:jc w:val="left"/>
                              <w:rPr>
                                <w:rFonts w:asciiTheme="majorEastAsia" w:eastAsiaTheme="majorEastAsia" w:hAnsiTheme="majorEastAsia"/>
                                <w:b/>
                                <w:color w:val="000000" w:themeColor="text1"/>
                              </w:rPr>
                            </w:pPr>
                            <w:r w:rsidRPr="00787074">
                              <w:rPr>
                                <w:rFonts w:asciiTheme="majorEastAsia" w:eastAsiaTheme="majorEastAsia" w:hAnsiTheme="majorEastAsia" w:hint="eastAsia"/>
                                <w:b/>
                              </w:rPr>
                              <w:t>新たな学習問題；これからは、くらしから出るごみを、どのように処理していけばよいだろう。</w:t>
                            </w:r>
                          </w:p>
                        </w:txbxContent>
                      </v:textbox>
                    </v:shape>
                  </w:pict>
                </mc:Fallback>
              </mc:AlternateContent>
            </w:r>
            <w:r w:rsidRPr="00D02AA1">
              <w:rPr>
                <w:rFonts w:ascii="ＭＳ Ｐゴシック" w:eastAsia="ＭＳ Ｐゴシック" w:hint="eastAsia"/>
                <w:color w:val="000000" w:themeColor="text1"/>
                <w:sz w:val="18"/>
                <w:szCs w:val="18"/>
              </w:rPr>
              <w:t>ごみが処理されるまでを整理しよう</w:t>
            </w:r>
            <w:r w:rsidRPr="00D02AA1">
              <w:rPr>
                <w:rFonts w:ascii="ＭＳ Ｐゴシック" w:eastAsia="ＭＳ Ｐゴシック"/>
                <w:color w:val="000000" w:themeColor="text1"/>
                <w:sz w:val="18"/>
                <w:szCs w:val="18"/>
              </w:rPr>
              <w:br/>
            </w:r>
            <w:r w:rsidR="00787074">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4</w:t>
            </w:r>
            <w:r w:rsidR="00AC57B9"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～4</w:t>
            </w:r>
            <w:r w:rsidR="00AC57B9" w:rsidRPr="00D02AA1">
              <w:rPr>
                <w:rFonts w:ascii="ＭＳ Ｐゴシック" w:eastAsia="ＭＳ Ｐゴシック"/>
                <w:color w:val="000000" w:themeColor="text1"/>
                <w:sz w:val="18"/>
                <w:szCs w:val="18"/>
              </w:rPr>
              <w:t>3</w:t>
            </w:r>
            <w:r w:rsidRPr="00D02AA1">
              <w:rPr>
                <w:rFonts w:ascii="ＭＳ Ｐゴシック" w:eastAsia="ＭＳ Ｐゴシック"/>
                <w:color w:val="000000" w:themeColor="text1"/>
                <w:sz w:val="18"/>
                <w:szCs w:val="18"/>
              </w:rPr>
              <w:br/>
            </w:r>
            <w:r w:rsidRPr="00D02AA1">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tcPr>
          <w:p w14:paraId="77FC963B" w14:textId="25EC52A3"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学習問題を確かめ、ごみの処理についてわかったことや考えたことをまとめる。また、さらに調べたいことを新たな学習問題として表し、学習の見通しをもつ。</w:t>
            </w:r>
          </w:p>
        </w:tc>
        <w:tc>
          <w:tcPr>
            <w:tcW w:w="2625" w:type="dxa"/>
            <w:shd w:val="clear" w:color="auto" w:fill="auto"/>
            <w:tcMar>
              <w:top w:w="57" w:type="dxa"/>
              <w:left w:w="57" w:type="dxa"/>
              <w:bottom w:w="57" w:type="dxa"/>
              <w:right w:w="57" w:type="dxa"/>
            </w:tcMar>
          </w:tcPr>
          <w:p w14:paraId="65ABF1AB" w14:textId="1F00F8A7" w:rsidR="00787074" w:rsidRPr="00787074"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○ごみを処理する仕組みについて調べたことをふり返り、わかったことと新たに生じた問いについて話し合う。</w:t>
            </w:r>
          </w:p>
          <w:p w14:paraId="46878892" w14:textId="10632828"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◆ごみの処理をめぐって、処理費用や処理する場所の確保などの問題があること。</w:t>
            </w:r>
          </w:p>
        </w:tc>
        <w:tc>
          <w:tcPr>
            <w:tcW w:w="2625" w:type="dxa"/>
            <w:shd w:val="clear" w:color="auto" w:fill="auto"/>
            <w:tcMar>
              <w:top w:w="57" w:type="dxa"/>
              <w:left w:w="57" w:type="dxa"/>
              <w:bottom w:w="57" w:type="dxa"/>
              <w:right w:w="57" w:type="dxa"/>
            </w:tcMar>
          </w:tcPr>
          <w:p w14:paraId="588F1F0E"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①ごみの処理の仕組みをふり返って話し合う。</w:t>
            </w:r>
          </w:p>
          <w:p w14:paraId="05A74A02" w14:textId="24BA374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②話し合いをもとに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ごみの処理の仕組みを図に表す。</w:t>
            </w:r>
          </w:p>
          <w:p w14:paraId="7DCEF41B"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③ごみの処理にかかわるこれからの問題を話し合う。</w:t>
            </w:r>
          </w:p>
        </w:tc>
        <w:tc>
          <w:tcPr>
            <w:tcW w:w="2478" w:type="dxa"/>
            <w:shd w:val="clear" w:color="auto" w:fill="auto"/>
            <w:tcMar>
              <w:top w:w="57" w:type="dxa"/>
              <w:left w:w="57" w:type="dxa"/>
              <w:bottom w:w="57" w:type="dxa"/>
              <w:right w:w="57" w:type="dxa"/>
            </w:tcMar>
          </w:tcPr>
          <w:p w14:paraId="3B0EA800" w14:textId="77777777" w:rsidR="00787074" w:rsidRPr="00787074"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【思判表】学習問題を確かめ、ごみの処理の仕方や工夫について考えたことを表現し、さらに調べたいことを新たな学習問題として表している。（発）（ノ）</w:t>
            </w:r>
          </w:p>
          <w:p w14:paraId="610E06F2" w14:textId="3C4FD673" w:rsidR="00910059" w:rsidRPr="00D02AA1" w:rsidRDefault="00787074" w:rsidP="00A4716C">
            <w:pPr>
              <w:spacing w:line="280" w:lineRule="exact"/>
              <w:rPr>
                <w:rFonts w:ascii="ＭＳ 明朝" w:eastAsia="ＭＳ 明朝" w:hAnsi="ＭＳ 明朝"/>
                <w:color w:val="000000" w:themeColor="text1"/>
                <w:sz w:val="18"/>
                <w:szCs w:val="18"/>
              </w:rPr>
            </w:pPr>
            <w:r w:rsidRPr="00787074">
              <w:rPr>
                <w:rFonts w:ascii="ＭＳ 明朝" w:eastAsia="ＭＳ 明朝" w:hAnsi="ＭＳ 明朝" w:hint="eastAsia"/>
                <w:color w:val="000000" w:themeColor="text1"/>
                <w:sz w:val="18"/>
                <w:szCs w:val="18"/>
              </w:rPr>
              <w:t>【態】新たな学習問題を解決するための学習計画を立て、主体的に問いを追究しようとしている。（発）（行）</w:t>
            </w:r>
          </w:p>
          <w:p w14:paraId="722D623B" w14:textId="77777777" w:rsidR="00910059" w:rsidRPr="00D02AA1" w:rsidRDefault="00910059" w:rsidP="00A4716C">
            <w:pPr>
              <w:spacing w:line="280" w:lineRule="exact"/>
              <w:rPr>
                <w:rFonts w:ascii="ＭＳ 明朝" w:eastAsia="ＭＳ 明朝" w:hAnsi="ＭＳ 明朝"/>
                <w:color w:val="000000" w:themeColor="text1"/>
                <w:sz w:val="18"/>
                <w:szCs w:val="18"/>
              </w:rPr>
            </w:pPr>
          </w:p>
        </w:tc>
      </w:tr>
      <w:tr w:rsidR="00D02AA1" w:rsidRPr="00D02AA1" w14:paraId="38C729BF" w14:textId="77777777" w:rsidTr="00A4716C">
        <w:trPr>
          <w:cantSplit/>
          <w:trHeight w:val="1931"/>
        </w:trPr>
        <w:tc>
          <w:tcPr>
            <w:tcW w:w="1276" w:type="dxa"/>
            <w:shd w:val="clear" w:color="auto" w:fill="auto"/>
            <w:tcMar>
              <w:top w:w="57" w:type="dxa"/>
              <w:left w:w="57" w:type="dxa"/>
              <w:bottom w:w="57" w:type="dxa"/>
              <w:right w:w="57" w:type="dxa"/>
            </w:tcMar>
          </w:tcPr>
          <w:p w14:paraId="723D7849" w14:textId="7777777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ごみの問題と向き合って</w:t>
            </w:r>
          </w:p>
          <w:p w14:paraId="3B3C8B92" w14:textId="77777777" w:rsidR="00787074" w:rsidRPr="00787074"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p.44～45</w:t>
            </w:r>
          </w:p>
          <w:p w14:paraId="70D59BC1" w14:textId="1CC32E0B" w:rsidR="00910059" w:rsidRPr="00D02AA1" w:rsidRDefault="00787074" w:rsidP="00A4716C">
            <w:pPr>
              <w:spacing w:line="280" w:lineRule="exact"/>
              <w:rPr>
                <w:rFonts w:ascii="ＭＳ Ｐゴシック" w:eastAsia="ＭＳ Ｐゴシック"/>
                <w:color w:val="000000" w:themeColor="text1"/>
                <w:sz w:val="18"/>
                <w:szCs w:val="18"/>
              </w:rPr>
            </w:pPr>
            <w:r w:rsidRPr="00787074">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tcPr>
          <w:p w14:paraId="4DC53AF1" w14:textId="37208643" w:rsidR="00910059"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区（市）のごみの量の変化と処理にかかる費用の変化に着目し、処理の仕方や人々の取り組みの変化について捉える。</w:t>
            </w:r>
          </w:p>
        </w:tc>
        <w:tc>
          <w:tcPr>
            <w:tcW w:w="2625" w:type="dxa"/>
            <w:shd w:val="clear" w:color="auto" w:fill="auto"/>
            <w:tcMar>
              <w:top w:w="57" w:type="dxa"/>
              <w:left w:w="57" w:type="dxa"/>
              <w:bottom w:w="57" w:type="dxa"/>
              <w:right w:w="57" w:type="dxa"/>
            </w:tcMar>
          </w:tcPr>
          <w:p w14:paraId="252D37B8" w14:textId="77777777" w:rsidR="00214C0A" w:rsidRPr="00214C0A"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○区（市）のごみの量の変化やごみの処理にかかる費用の変化について調べ、変化の理由を調べる。</w:t>
            </w:r>
          </w:p>
          <w:p w14:paraId="318F9AC3" w14:textId="52BF467D" w:rsidR="00910059"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◆区（市）のごみの量や処理にかかる費用、処理の方法は、ごみの分別や3R の取り組みなどによって変化してきたこと。</w:t>
            </w:r>
          </w:p>
        </w:tc>
        <w:tc>
          <w:tcPr>
            <w:tcW w:w="2625" w:type="dxa"/>
            <w:shd w:val="clear" w:color="auto" w:fill="auto"/>
            <w:tcMar>
              <w:top w:w="57" w:type="dxa"/>
              <w:left w:w="57" w:type="dxa"/>
              <w:bottom w:w="57" w:type="dxa"/>
              <w:right w:w="57" w:type="dxa"/>
            </w:tcMar>
          </w:tcPr>
          <w:p w14:paraId="6D30EEF2" w14:textId="675E55EA"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w:t>
            </w:r>
            <w:r w:rsidR="00D16EC7" w:rsidRPr="00D02AA1">
              <w:rPr>
                <w:rFonts w:ascii="ＭＳ 明朝" w:eastAsia="ＭＳ 明朝" w:hAnsi="ＭＳ 明朝" w:hint="eastAsia"/>
                <w:color w:val="000000" w:themeColor="text1"/>
                <w:sz w:val="18"/>
                <w:szCs w:val="18"/>
              </w:rPr>
              <w:t>区</w:t>
            </w:r>
            <w:r w:rsidR="00052EAB" w:rsidRPr="00D02AA1">
              <w:rPr>
                <w:rFonts w:ascii="ＭＳ 明朝" w:eastAsia="ＭＳ 明朝" w:hAnsi="ＭＳ 明朝" w:hint="eastAsia"/>
                <w:color w:val="000000" w:themeColor="text1"/>
                <w:sz w:val="18"/>
                <w:szCs w:val="18"/>
              </w:rPr>
              <w:t>（市）</w:t>
            </w:r>
            <w:r w:rsidRPr="00D02AA1">
              <w:rPr>
                <w:rFonts w:ascii="ＭＳ 明朝" w:eastAsia="ＭＳ 明朝" w:hAnsi="ＭＳ 明朝" w:hint="eastAsia"/>
                <w:color w:val="000000" w:themeColor="text1"/>
                <w:sz w:val="18"/>
                <w:szCs w:val="18"/>
              </w:rPr>
              <w:t>のごみの量とごみの処理にかかる費用の変化について調べる。</w:t>
            </w:r>
          </w:p>
          <w:p w14:paraId="094BBE64" w14:textId="12AE5E9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②ごみの量やごみの処理にかかる費用が増えたわけを考える。</w:t>
            </w:r>
          </w:p>
          <w:p w14:paraId="39D3BB33" w14:textId="0FE7868E"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③ごみ</w:t>
            </w:r>
            <w:r w:rsidR="00D16EC7" w:rsidRPr="00D02AA1">
              <w:rPr>
                <w:rFonts w:ascii="ＭＳ 明朝" w:eastAsia="ＭＳ 明朝" w:hAnsi="ＭＳ 明朝" w:hint="eastAsia"/>
                <w:color w:val="000000" w:themeColor="text1"/>
                <w:sz w:val="18"/>
                <w:szCs w:val="18"/>
              </w:rPr>
              <w:t>と資源ごみの処理について、どのような違いがあるのか考える</w:t>
            </w:r>
            <w:r w:rsidRPr="00D02AA1">
              <w:rPr>
                <w:rFonts w:ascii="ＭＳ 明朝" w:eastAsia="ＭＳ 明朝" w:hAnsi="ＭＳ 明朝" w:hint="eastAsia"/>
                <w:color w:val="000000" w:themeColor="text1"/>
                <w:sz w:val="18"/>
                <w:szCs w:val="18"/>
              </w:rPr>
              <w:t>。</w:t>
            </w:r>
          </w:p>
        </w:tc>
        <w:tc>
          <w:tcPr>
            <w:tcW w:w="2478" w:type="dxa"/>
            <w:shd w:val="clear" w:color="auto" w:fill="auto"/>
            <w:tcMar>
              <w:top w:w="57" w:type="dxa"/>
              <w:left w:w="57" w:type="dxa"/>
              <w:bottom w:w="57" w:type="dxa"/>
              <w:right w:w="57" w:type="dxa"/>
            </w:tcMar>
          </w:tcPr>
          <w:p w14:paraId="0AC16833" w14:textId="6E5AAD1A" w:rsidR="00910059"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【知技】区（市）のごみの量と処理にかかる費用の変化を人々の取り組みと関わらせて捉えるとともに、資源の処理にかかる費用の変化から資源の処理に関する課題を理解している。（発）（ノ）</w:t>
            </w:r>
          </w:p>
        </w:tc>
      </w:tr>
      <w:tr w:rsidR="00D02AA1" w:rsidRPr="00D02AA1" w14:paraId="600BACBA" w14:textId="77777777" w:rsidTr="00A4716C">
        <w:trPr>
          <w:cantSplit/>
          <w:trHeight w:val="1418"/>
        </w:trPr>
        <w:tc>
          <w:tcPr>
            <w:tcW w:w="1276" w:type="dxa"/>
            <w:shd w:val="clear" w:color="auto" w:fill="auto"/>
            <w:tcMar>
              <w:top w:w="57" w:type="dxa"/>
              <w:left w:w="57" w:type="dxa"/>
              <w:bottom w:w="57" w:type="dxa"/>
              <w:right w:w="57" w:type="dxa"/>
            </w:tcMar>
          </w:tcPr>
          <w:p w14:paraId="563DC043" w14:textId="77777777" w:rsidR="00214C0A" w:rsidRPr="00214C0A"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地域の人々の取り組み</w:t>
            </w:r>
          </w:p>
          <w:p w14:paraId="1A05A801" w14:textId="77777777" w:rsidR="00214C0A" w:rsidRPr="00214C0A"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p.46～47</w:t>
            </w:r>
          </w:p>
          <w:p w14:paraId="4B994739" w14:textId="660AE3C9" w:rsidR="00910059" w:rsidRPr="00D02AA1"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【配時１】</w:t>
            </w:r>
          </w:p>
        </w:tc>
        <w:tc>
          <w:tcPr>
            <w:tcW w:w="1769" w:type="dxa"/>
            <w:shd w:val="clear" w:color="auto" w:fill="auto"/>
            <w:tcMar>
              <w:top w:w="57" w:type="dxa"/>
              <w:left w:w="57" w:type="dxa"/>
              <w:bottom w:w="57" w:type="dxa"/>
              <w:right w:w="57" w:type="dxa"/>
            </w:tcMar>
          </w:tcPr>
          <w:p w14:paraId="524E3072" w14:textId="4ACA0FD2" w:rsidR="00910059"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ごみを減量するための地域の人々の取り組みに着目し、取り組みの工夫や効果を捉える。</w:t>
            </w:r>
          </w:p>
        </w:tc>
        <w:tc>
          <w:tcPr>
            <w:tcW w:w="2625" w:type="dxa"/>
            <w:shd w:val="clear" w:color="auto" w:fill="auto"/>
            <w:tcMar>
              <w:top w:w="57" w:type="dxa"/>
              <w:left w:w="57" w:type="dxa"/>
              <w:bottom w:w="57" w:type="dxa"/>
              <w:right w:w="57" w:type="dxa"/>
            </w:tcMar>
          </w:tcPr>
          <w:p w14:paraId="10560705" w14:textId="77777777" w:rsidR="00214C0A" w:rsidRPr="00214C0A"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○地域の人々のごみを減量するための取り組みとその工夫について調べる。</w:t>
            </w:r>
          </w:p>
          <w:p w14:paraId="0F13347D" w14:textId="4F580B2E" w:rsidR="00910059"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◆地域の人々は、仕事などを通して、ごみの減量や再生利用の取り組みを進めていること。</w:t>
            </w:r>
          </w:p>
        </w:tc>
        <w:tc>
          <w:tcPr>
            <w:tcW w:w="2625" w:type="dxa"/>
            <w:shd w:val="clear" w:color="auto" w:fill="auto"/>
            <w:tcMar>
              <w:top w:w="57" w:type="dxa"/>
              <w:left w:w="57" w:type="dxa"/>
              <w:bottom w:w="57" w:type="dxa"/>
              <w:right w:w="57" w:type="dxa"/>
            </w:tcMar>
          </w:tcPr>
          <w:p w14:paraId="093D04E9" w14:textId="0AD7EA84" w:rsidR="00757440" w:rsidRPr="00D02AA1" w:rsidRDefault="00757440"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①スーパーマーケットが行う</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ごみを減らすための取り組みを調べる。</w:t>
            </w:r>
          </w:p>
          <w:p w14:paraId="3C9BEC91" w14:textId="1E9533CB" w:rsidR="00910059" w:rsidRPr="00D02AA1" w:rsidRDefault="00757440"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w:t>
            </w:r>
            <w:r w:rsidR="00AC57B9" w:rsidRPr="00D02AA1">
              <w:rPr>
                <w:rFonts w:ascii="ＭＳ 明朝" w:eastAsia="ＭＳ 明朝" w:hAnsi="ＭＳ 明朝" w:hint="eastAsia"/>
                <w:color w:val="000000" w:themeColor="text1"/>
                <w:sz w:val="18"/>
                <w:szCs w:val="18"/>
              </w:rPr>
              <w:t>自治会など</w:t>
            </w:r>
            <w:r w:rsidRPr="00D02AA1">
              <w:rPr>
                <w:rFonts w:ascii="ＭＳ 明朝" w:eastAsia="ＭＳ 明朝" w:hAnsi="ＭＳ 明朝" w:hint="eastAsia"/>
                <w:color w:val="000000" w:themeColor="text1"/>
                <w:sz w:val="18"/>
                <w:szCs w:val="18"/>
              </w:rPr>
              <w:t>が行う</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ごみを減らすための取り組みを調べる。③取り組みを調べて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わかったことや気づいたことを考える</w:t>
            </w:r>
          </w:p>
        </w:tc>
        <w:tc>
          <w:tcPr>
            <w:tcW w:w="2478" w:type="dxa"/>
            <w:shd w:val="clear" w:color="auto" w:fill="auto"/>
            <w:tcMar>
              <w:top w:w="57" w:type="dxa"/>
              <w:left w:w="57" w:type="dxa"/>
              <w:bottom w:w="57" w:type="dxa"/>
              <w:right w:w="57" w:type="dxa"/>
            </w:tcMar>
          </w:tcPr>
          <w:p w14:paraId="44CF4EB7" w14:textId="396EAA44" w:rsidR="00910059"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【知技】地域の人々が行うごみを減量したり、再生利用したりする取り組みを調べ、その工夫や効果について理解している。（発）（ノ）</w:t>
            </w:r>
          </w:p>
        </w:tc>
      </w:tr>
      <w:tr w:rsidR="00D02AA1" w:rsidRPr="00D02AA1" w14:paraId="48BBB29C" w14:textId="77777777" w:rsidTr="00A4716C">
        <w:trPr>
          <w:cantSplit/>
          <w:trHeight w:val="1978"/>
        </w:trPr>
        <w:tc>
          <w:tcPr>
            <w:tcW w:w="1276" w:type="dxa"/>
            <w:shd w:val="clear" w:color="auto" w:fill="auto"/>
            <w:tcMar>
              <w:top w:w="57" w:type="dxa"/>
              <w:left w:w="57" w:type="dxa"/>
              <w:bottom w:w="57" w:type="dxa"/>
              <w:right w:w="57" w:type="dxa"/>
            </w:tcMar>
          </w:tcPr>
          <w:p w14:paraId="118156E6" w14:textId="77777777" w:rsidR="00214C0A" w:rsidRPr="00214C0A"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＜まとめる＞</w:t>
            </w:r>
          </w:p>
          <w:p w14:paraId="29EF6F53" w14:textId="77777777" w:rsidR="00214C0A" w:rsidRPr="00214C0A"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＜つなげる＞</w:t>
            </w:r>
          </w:p>
          <w:p w14:paraId="618E9EB7" w14:textId="77777777" w:rsidR="00214C0A" w:rsidRPr="00214C0A"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ごみの問題について、地域の人と話し合おう</w:t>
            </w:r>
          </w:p>
          <w:p w14:paraId="376BAAF9" w14:textId="77777777" w:rsidR="00214C0A" w:rsidRPr="00214C0A"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p.48～49</w:t>
            </w:r>
          </w:p>
          <w:p w14:paraId="3E6562D1" w14:textId="388AD9CA" w:rsidR="00910059" w:rsidRPr="00D02AA1" w:rsidRDefault="00214C0A" w:rsidP="00A4716C">
            <w:pPr>
              <w:spacing w:line="280" w:lineRule="exact"/>
              <w:rPr>
                <w:rFonts w:ascii="ＭＳ Ｐゴシック" w:eastAsia="ＭＳ Ｐゴシック"/>
                <w:color w:val="000000" w:themeColor="text1"/>
                <w:sz w:val="18"/>
                <w:szCs w:val="18"/>
              </w:rPr>
            </w:pPr>
            <w:r w:rsidRPr="00214C0A">
              <w:rPr>
                <w:rFonts w:ascii="ＭＳ Ｐゴシック" w:eastAsia="ＭＳ Ｐゴシック" w:hint="eastAsia"/>
                <w:color w:val="000000" w:themeColor="text1"/>
                <w:sz w:val="18"/>
                <w:szCs w:val="18"/>
              </w:rPr>
              <w:t>【配時2】</w:t>
            </w:r>
          </w:p>
        </w:tc>
        <w:tc>
          <w:tcPr>
            <w:tcW w:w="1769" w:type="dxa"/>
            <w:shd w:val="clear" w:color="auto" w:fill="auto"/>
            <w:tcMar>
              <w:top w:w="57" w:type="dxa"/>
              <w:left w:w="57" w:type="dxa"/>
              <w:bottom w:w="57" w:type="dxa"/>
              <w:right w:w="57" w:type="dxa"/>
            </w:tcMar>
          </w:tcPr>
          <w:p w14:paraId="487DF979" w14:textId="77777777" w:rsidR="00214C0A" w:rsidRPr="00214C0A"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○学習問題をふり返り、ごみを減量するための取り組みを地域の人と一緒に話し合い、学習問題について自分の考えを表現する。</w:t>
            </w:r>
          </w:p>
          <w:p w14:paraId="528CB1AF" w14:textId="42212BA2" w:rsidR="0034587D"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○これからのごみの減量にむけて、自分たちにできる取り組みを考え、表現する。</w:t>
            </w:r>
          </w:p>
        </w:tc>
        <w:tc>
          <w:tcPr>
            <w:tcW w:w="2625" w:type="dxa"/>
            <w:shd w:val="clear" w:color="auto" w:fill="auto"/>
            <w:tcMar>
              <w:top w:w="57" w:type="dxa"/>
              <w:left w:w="57" w:type="dxa"/>
              <w:bottom w:w="57" w:type="dxa"/>
              <w:right w:w="57" w:type="dxa"/>
            </w:tcMar>
          </w:tcPr>
          <w:p w14:paraId="7BB8D5A3" w14:textId="77777777" w:rsidR="00214C0A" w:rsidRPr="00214C0A"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○ごみに関わる問題やごみを減量するための地域の人々の活動をふり返り、ごみの減量のために自分たちにできることを考え、表現する。</w:t>
            </w:r>
          </w:p>
          <w:p w14:paraId="03E2AD12" w14:textId="7CE8C413" w:rsidR="00F31EBA"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◆自分も地域社会の一員として、ごみ減量のためにできる取り組みがあること。</w:t>
            </w:r>
          </w:p>
        </w:tc>
        <w:tc>
          <w:tcPr>
            <w:tcW w:w="2625" w:type="dxa"/>
            <w:shd w:val="clear" w:color="auto" w:fill="auto"/>
            <w:tcMar>
              <w:top w:w="57" w:type="dxa"/>
              <w:left w:w="57" w:type="dxa"/>
              <w:bottom w:w="57" w:type="dxa"/>
              <w:right w:w="57" w:type="dxa"/>
            </w:tcMar>
          </w:tcPr>
          <w:p w14:paraId="2A16422A" w14:textId="77777777"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①ごみを減量するための地域の人々の取り組みを振り返る。</w:t>
            </w:r>
          </w:p>
          <w:p w14:paraId="32F508B2" w14:textId="74B188FB"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②ごみに関する問題を地域の人々と話し合い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学習問題について考えたことをノートに書く。</w:t>
            </w:r>
          </w:p>
          <w:p w14:paraId="7D5B5A6B" w14:textId="16932B9B" w:rsidR="00910059" w:rsidRPr="00D02AA1" w:rsidRDefault="00910059" w:rsidP="00A4716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③学習問題について確かめ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ごみを減量するために自分にできることについて考え</w:t>
            </w:r>
            <w:r w:rsidR="0034587D" w:rsidRPr="00D02AA1">
              <w:rPr>
                <w:rFonts w:ascii="ＭＳ 明朝" w:eastAsia="ＭＳ 明朝" w:hAnsi="ＭＳ 明朝" w:hint="eastAsia"/>
                <w:color w:val="000000" w:themeColor="text1"/>
                <w:sz w:val="18"/>
                <w:szCs w:val="18"/>
              </w:rPr>
              <w:t>、発表する</w:t>
            </w:r>
            <w:r w:rsidRPr="00D02AA1">
              <w:rPr>
                <w:rFonts w:ascii="ＭＳ 明朝" w:eastAsia="ＭＳ 明朝" w:hAnsi="ＭＳ 明朝" w:hint="eastAsia"/>
                <w:color w:val="000000" w:themeColor="text1"/>
                <w:sz w:val="18"/>
                <w:szCs w:val="18"/>
              </w:rPr>
              <w:t>。</w:t>
            </w:r>
          </w:p>
        </w:tc>
        <w:tc>
          <w:tcPr>
            <w:tcW w:w="2478" w:type="dxa"/>
            <w:shd w:val="clear" w:color="auto" w:fill="auto"/>
            <w:tcMar>
              <w:top w:w="57" w:type="dxa"/>
              <w:left w:w="57" w:type="dxa"/>
              <w:bottom w:w="57" w:type="dxa"/>
              <w:right w:w="57" w:type="dxa"/>
            </w:tcMar>
          </w:tcPr>
          <w:p w14:paraId="7300B89E" w14:textId="77777777" w:rsidR="00214C0A" w:rsidRPr="00214C0A"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【思判表】学習問題を確かめ、ごみの処理についてわかったことや自分の生活と関連づけて考えたことを適切に表現している。（発）（ノ）</w:t>
            </w:r>
          </w:p>
          <w:p w14:paraId="34A8BF32" w14:textId="7DB78586" w:rsidR="003269A3" w:rsidRPr="00D02AA1" w:rsidRDefault="00214C0A" w:rsidP="00A4716C">
            <w:pPr>
              <w:spacing w:line="280" w:lineRule="exact"/>
              <w:rPr>
                <w:rFonts w:ascii="ＭＳ 明朝" w:eastAsia="ＭＳ 明朝" w:hAnsi="ＭＳ 明朝"/>
                <w:color w:val="000000" w:themeColor="text1"/>
                <w:sz w:val="18"/>
                <w:szCs w:val="18"/>
              </w:rPr>
            </w:pPr>
            <w:r w:rsidRPr="00214C0A">
              <w:rPr>
                <w:rFonts w:ascii="ＭＳ 明朝" w:eastAsia="ＭＳ 明朝" w:hAnsi="ＭＳ 明朝" w:hint="eastAsia"/>
                <w:color w:val="000000" w:themeColor="text1"/>
                <w:sz w:val="18"/>
                <w:szCs w:val="18"/>
              </w:rPr>
              <w:t>【態】ごみの処理や減量について自分が協力できることを考え選択・判断し、学習したことを生活に生かそうとしている。（発）（ノ）</w:t>
            </w:r>
          </w:p>
        </w:tc>
      </w:tr>
    </w:tbl>
    <w:p w14:paraId="63BFF585" w14:textId="77777777" w:rsidR="00910059" w:rsidRPr="00D02AA1" w:rsidRDefault="00910059" w:rsidP="00910059">
      <w:pPr>
        <w:widowControl/>
        <w:snapToGrid w:val="0"/>
        <w:spacing w:line="60" w:lineRule="auto"/>
        <w:jc w:val="left"/>
        <w:rPr>
          <w:color w:val="000000" w:themeColor="text1"/>
        </w:rPr>
      </w:pPr>
      <w:r w:rsidRPr="00D02AA1">
        <w:rPr>
          <w:color w:val="000000" w:themeColor="text1"/>
        </w:rPr>
        <w:br w:type="page"/>
      </w:r>
    </w:p>
    <w:tbl>
      <w:tblPr>
        <w:tblpPr w:leftFromText="142" w:rightFromText="142" w:vertAnchor="page" w:horzAnchor="margin" w:tblpX="99"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5538"/>
        <w:gridCol w:w="1987"/>
        <w:gridCol w:w="1988"/>
      </w:tblGrid>
      <w:tr w:rsidR="00D02AA1" w:rsidRPr="00D02AA1" w14:paraId="12B02C1A" w14:textId="77777777" w:rsidTr="009476D5">
        <w:trPr>
          <w:trHeight w:val="720"/>
        </w:trPr>
        <w:tc>
          <w:tcPr>
            <w:tcW w:w="1254" w:type="dxa"/>
            <w:vAlign w:val="center"/>
          </w:tcPr>
          <w:p w14:paraId="563AC9E7" w14:textId="18ABCC08"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小単元</w:t>
            </w:r>
            <w:r w:rsidR="00A4716C">
              <w:rPr>
                <w:rFonts w:asciiTheme="majorEastAsia" w:eastAsiaTheme="majorEastAsia" w:hAnsiTheme="majorEastAsia" w:hint="eastAsia"/>
                <w:b/>
                <w:color w:val="000000" w:themeColor="text1"/>
                <w:sz w:val="24"/>
                <w:szCs w:val="24"/>
              </w:rPr>
              <w:t>2</w:t>
            </w:r>
          </w:p>
        </w:tc>
        <w:tc>
          <w:tcPr>
            <w:tcW w:w="5565" w:type="dxa"/>
            <w:vAlign w:val="center"/>
          </w:tcPr>
          <w:p w14:paraId="286093E9" w14:textId="77777777" w:rsidR="00910059" w:rsidRPr="00D02AA1" w:rsidRDefault="00910059" w:rsidP="009476D5">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水はどこから</w:t>
            </w:r>
          </w:p>
        </w:tc>
        <w:tc>
          <w:tcPr>
            <w:tcW w:w="1995" w:type="dxa"/>
            <w:vAlign w:val="center"/>
          </w:tcPr>
          <w:p w14:paraId="1C172830"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配当時間</w:t>
            </w:r>
            <w:r w:rsidR="00200B30" w:rsidRPr="00D02AA1">
              <w:rPr>
                <w:rFonts w:asciiTheme="majorEastAsia" w:eastAsiaTheme="majorEastAsia" w:hAnsiTheme="majorEastAsia" w:hint="eastAsia"/>
                <w:b/>
                <w:color w:val="000000" w:themeColor="text1"/>
              </w:rPr>
              <w:t xml:space="preserve">　</w:t>
            </w:r>
            <w:r w:rsidRPr="00D02AA1">
              <w:rPr>
                <w:rFonts w:asciiTheme="majorEastAsia" w:eastAsiaTheme="majorEastAsia" w:hAnsiTheme="majorEastAsia" w:hint="eastAsia"/>
                <w:b/>
                <w:color w:val="000000" w:themeColor="text1"/>
              </w:rPr>
              <w:t>13時間</w:t>
            </w:r>
          </w:p>
        </w:tc>
        <w:tc>
          <w:tcPr>
            <w:tcW w:w="1995" w:type="dxa"/>
          </w:tcPr>
          <w:p w14:paraId="3F6D8B69" w14:textId="6B0CD5C4" w:rsidR="00910059" w:rsidRPr="00D02AA1" w:rsidRDefault="0099070D" w:rsidP="00910059">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 xml:space="preserve">教科書　</w:t>
            </w:r>
            <w:r w:rsidR="00A4716C">
              <w:rPr>
                <w:rFonts w:asciiTheme="majorEastAsia" w:eastAsiaTheme="majorEastAsia" w:hAnsiTheme="majorEastAsia" w:hint="eastAsia"/>
                <w:b/>
                <w:color w:val="000000" w:themeColor="text1"/>
              </w:rPr>
              <w:t>4</w:t>
            </w:r>
          </w:p>
          <w:p w14:paraId="688A0A0B" w14:textId="5A548B0E" w:rsidR="00910059" w:rsidRPr="00D02AA1" w:rsidRDefault="00214C0A" w:rsidP="00910059">
            <w:pPr>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p.</w:t>
            </w:r>
            <w:r w:rsidR="00910059" w:rsidRPr="00D02AA1">
              <w:rPr>
                <w:rFonts w:asciiTheme="majorEastAsia" w:eastAsiaTheme="majorEastAsia" w:hAnsiTheme="majorEastAsia" w:hint="eastAsia"/>
                <w:b/>
                <w:color w:val="000000" w:themeColor="text1"/>
              </w:rPr>
              <w:t>5</w:t>
            </w:r>
            <w:r w:rsidR="0034587D" w:rsidRPr="00D02AA1">
              <w:rPr>
                <w:rFonts w:asciiTheme="majorEastAsia" w:eastAsiaTheme="majorEastAsia" w:hAnsiTheme="majorEastAsia"/>
                <w:b/>
                <w:color w:val="000000" w:themeColor="text1"/>
              </w:rPr>
              <w:t>0</w:t>
            </w:r>
            <w:r w:rsidR="00910059" w:rsidRPr="00D02AA1">
              <w:rPr>
                <w:rFonts w:asciiTheme="majorEastAsia" w:eastAsiaTheme="majorEastAsia" w:hAnsiTheme="majorEastAsia" w:hint="eastAsia"/>
                <w:b/>
                <w:color w:val="000000" w:themeColor="text1"/>
              </w:rPr>
              <w:t>～</w:t>
            </w:r>
            <w:r w:rsidR="00CB0731" w:rsidRPr="00D02AA1">
              <w:rPr>
                <w:rFonts w:asciiTheme="majorEastAsia" w:eastAsiaTheme="majorEastAsia" w:hAnsiTheme="majorEastAsia" w:hint="eastAsia"/>
                <w:b/>
                <w:color w:val="000000" w:themeColor="text1"/>
              </w:rPr>
              <w:t>6</w:t>
            </w:r>
            <w:r w:rsidR="00CB0731" w:rsidRPr="00D02AA1">
              <w:rPr>
                <w:rFonts w:asciiTheme="majorEastAsia" w:eastAsiaTheme="majorEastAsia" w:hAnsiTheme="majorEastAsia"/>
                <w:b/>
                <w:color w:val="000000" w:themeColor="text1"/>
              </w:rPr>
              <w:t>9</w:t>
            </w:r>
          </w:p>
        </w:tc>
      </w:tr>
    </w:tbl>
    <w:p w14:paraId="0B98AEB3" w14:textId="77777777" w:rsidR="00910059" w:rsidRPr="00D02AA1" w:rsidRDefault="00910059" w:rsidP="00910059">
      <w:pPr>
        <w:spacing w:line="280" w:lineRule="exact"/>
        <w:rPr>
          <w:color w:val="000000" w:themeColor="text1"/>
        </w:rPr>
      </w:pPr>
    </w:p>
    <w:p w14:paraId="7B72C6EA"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8000" behindDoc="0" locked="0" layoutInCell="1" allowOverlap="1" wp14:anchorId="7A742478" wp14:editId="54A80874">
                <wp:simplePos x="0" y="0"/>
                <wp:positionH relativeFrom="column">
                  <wp:posOffset>601980</wp:posOffset>
                </wp:positionH>
                <wp:positionV relativeFrom="paragraph">
                  <wp:posOffset>111760</wp:posOffset>
                </wp:positionV>
                <wp:extent cx="6248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66C59A1" id="直線コネクタ 5"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7D46008E" w14:textId="77777777" w:rsidR="00DC6282" w:rsidRPr="00D02AA1" w:rsidRDefault="00DC6282" w:rsidP="00C27918">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01904A0A" w14:textId="213EE467" w:rsidR="00C27918" w:rsidRPr="00D02AA1" w:rsidRDefault="00C27918" w:rsidP="00C27918">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●水を供給する仕組みについて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17751E41" w14:textId="4DD2BE7A" w:rsidR="00C27918" w:rsidRPr="00D02AA1" w:rsidRDefault="00C27918" w:rsidP="00C27918">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A55461" w:rsidRPr="00D02AA1">
        <w:rPr>
          <w:rFonts w:asciiTheme="minorEastAsia" w:hAnsiTheme="minorEastAsia" w:hint="eastAsia"/>
          <w:color w:val="000000" w:themeColor="text1"/>
          <w:sz w:val="18"/>
          <w:szCs w:val="18"/>
        </w:rPr>
        <w:t>水を安定的に供給</w:t>
      </w:r>
      <w:r w:rsidRPr="00D02AA1">
        <w:rPr>
          <w:rFonts w:asciiTheme="minorEastAsia" w:hAnsiTheme="minorEastAsia" w:hint="eastAsia"/>
          <w:color w:val="000000" w:themeColor="text1"/>
          <w:sz w:val="18"/>
          <w:szCs w:val="18"/>
        </w:rPr>
        <w:t>するための仕組みや人々の取り組みについて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それらが果たす役割を考え</w:t>
      </w:r>
      <w:r w:rsidR="00162ED9" w:rsidRPr="00D02AA1">
        <w:rPr>
          <w:rFonts w:asciiTheme="minorEastAsia" w:hAnsiTheme="minorEastAsia" w:hint="eastAsia"/>
          <w:color w:val="000000" w:themeColor="text1"/>
          <w:sz w:val="18"/>
          <w:szCs w:val="18"/>
        </w:rPr>
        <w:t>、</w:t>
      </w:r>
      <w:r w:rsidR="003711CE" w:rsidRPr="00D02AA1">
        <w:rPr>
          <w:rFonts w:asciiTheme="minorEastAsia" w:hAnsiTheme="minorEastAsia" w:hint="eastAsia"/>
          <w:color w:val="000000" w:themeColor="text1"/>
          <w:sz w:val="18"/>
          <w:szCs w:val="18"/>
        </w:rPr>
        <w:t>水</w:t>
      </w:r>
      <w:r w:rsidRPr="00D02AA1">
        <w:rPr>
          <w:rFonts w:asciiTheme="minorEastAsia" w:hAnsiTheme="minorEastAsia" w:hint="eastAsia"/>
          <w:color w:val="000000" w:themeColor="text1"/>
          <w:sz w:val="18"/>
          <w:szCs w:val="18"/>
        </w:rPr>
        <w:t>を</w:t>
      </w:r>
      <w:r w:rsidR="005424F0" w:rsidRPr="00D02AA1">
        <w:rPr>
          <w:rFonts w:asciiTheme="minorEastAsia" w:hAnsiTheme="minorEastAsia" w:hint="eastAsia"/>
          <w:color w:val="000000" w:themeColor="text1"/>
          <w:sz w:val="18"/>
          <w:szCs w:val="18"/>
        </w:rPr>
        <w:t>どのように使っていけばよいかについて</w:t>
      </w:r>
      <w:r w:rsidRPr="00D02AA1">
        <w:rPr>
          <w:rFonts w:asciiTheme="minorEastAsia" w:hAnsiTheme="minorEastAsia" w:hint="eastAsia"/>
          <w:color w:val="000000" w:themeColor="text1"/>
          <w:sz w:val="18"/>
          <w:szCs w:val="18"/>
        </w:rPr>
        <w:t>選択・判断する力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考えたことや選択・判断したことを表現する力を養う</w:t>
      </w:r>
      <w:r w:rsidR="003711CE" w:rsidRPr="00D02AA1">
        <w:rPr>
          <w:rFonts w:asciiTheme="minorEastAsia" w:hAnsiTheme="minorEastAsia" w:hint="eastAsia"/>
          <w:color w:val="000000" w:themeColor="text1"/>
          <w:sz w:val="18"/>
          <w:szCs w:val="18"/>
        </w:rPr>
        <w:t>。</w:t>
      </w:r>
    </w:p>
    <w:p w14:paraId="03165512" w14:textId="2C39F9FE" w:rsidR="00DC6282" w:rsidRPr="00D02AA1" w:rsidRDefault="00C27918" w:rsidP="001C0E94">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w:t>
      </w:r>
      <w:r w:rsidR="003711CE" w:rsidRPr="00D02AA1">
        <w:rPr>
          <w:rFonts w:asciiTheme="minorEastAsia" w:hAnsiTheme="minorEastAsia" w:hint="eastAsia"/>
          <w:color w:val="000000" w:themeColor="text1"/>
          <w:sz w:val="18"/>
          <w:szCs w:val="18"/>
        </w:rPr>
        <w:t>水の供給や使い方</w:t>
      </w:r>
      <w:r w:rsidRPr="00D02AA1">
        <w:rPr>
          <w:rFonts w:asciiTheme="minorEastAsia" w:hAnsiTheme="minorEastAsia" w:hint="eastAsia"/>
          <w:color w:val="000000" w:themeColor="text1"/>
          <w:sz w:val="18"/>
          <w:szCs w:val="18"/>
        </w:rPr>
        <w:t>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0ACA4E06" w14:textId="77777777" w:rsidR="00DC6282" w:rsidRPr="00D02AA1" w:rsidRDefault="00DC6282" w:rsidP="00910059">
      <w:pPr>
        <w:rPr>
          <w:color w:val="000000" w:themeColor="text1"/>
          <w:sz w:val="18"/>
          <w:szCs w:val="18"/>
        </w:rPr>
      </w:pPr>
    </w:p>
    <w:p w14:paraId="0E1FFA0A" w14:textId="77777777" w:rsidR="00DC6282" w:rsidRPr="00D02AA1" w:rsidRDefault="00DC6282" w:rsidP="00910059">
      <w:pPr>
        <w:rPr>
          <w:color w:val="000000" w:themeColor="text1"/>
          <w:sz w:val="18"/>
          <w:szCs w:val="18"/>
        </w:rPr>
        <w:sectPr w:rsidR="00DC6282" w:rsidRPr="00D02AA1" w:rsidSect="00602C6C">
          <w:type w:val="continuous"/>
          <w:pgSz w:w="11906" w:h="16838"/>
          <w:pgMar w:top="567" w:right="567" w:bottom="567" w:left="567" w:header="284" w:footer="284" w:gutter="0"/>
          <w:cols w:num="2" w:space="425"/>
          <w:docGrid w:type="linesAndChars" w:linePitch="360"/>
        </w:sectPr>
      </w:pPr>
    </w:p>
    <w:p w14:paraId="7BC806C8" w14:textId="77777777" w:rsidR="00910059" w:rsidRPr="00D02AA1" w:rsidRDefault="00910059" w:rsidP="00910059">
      <w:pPr>
        <w:rPr>
          <w:color w:val="000000" w:themeColor="text1"/>
          <w:sz w:val="18"/>
          <w:szCs w:val="18"/>
        </w:rPr>
      </w:pPr>
    </w:p>
    <w:p w14:paraId="43B925F6" w14:textId="477CD52D"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9024" behindDoc="0" locked="0" layoutInCell="1" allowOverlap="1" wp14:anchorId="4D592388" wp14:editId="6FB4E6A1">
                <wp:simplePos x="0" y="0"/>
                <wp:positionH relativeFrom="column">
                  <wp:posOffset>601980</wp:posOffset>
                </wp:positionH>
                <wp:positionV relativeFrom="paragraph">
                  <wp:posOffset>95885</wp:posOffset>
                </wp:positionV>
                <wp:extent cx="62484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725A3DC" id="直線コネクタ 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1B0AEF00" w14:textId="77777777" w:rsidR="005F41E1" w:rsidRPr="00D02AA1" w:rsidRDefault="005F41E1" w:rsidP="00910059">
      <w:pPr>
        <w:spacing w:line="280" w:lineRule="exact"/>
        <w:rPr>
          <w:rFonts w:asciiTheme="majorEastAsia" w:eastAsiaTheme="majorEastAsia" w:hAnsiTheme="majorEastAsia"/>
          <w:b/>
          <w:color w:val="000000" w:themeColor="text1"/>
          <w:sz w:val="20"/>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3235"/>
        <w:gridCol w:w="3235"/>
      </w:tblGrid>
      <w:tr w:rsidR="00D02AA1" w:rsidRPr="00D02AA1" w14:paraId="0661C416" w14:textId="77777777" w:rsidTr="006A6B5C">
        <w:trPr>
          <w:trHeight w:val="195"/>
        </w:trPr>
        <w:tc>
          <w:tcPr>
            <w:tcW w:w="3885" w:type="dxa"/>
          </w:tcPr>
          <w:p w14:paraId="30F21939"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235" w:type="dxa"/>
          </w:tcPr>
          <w:p w14:paraId="52BE64C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235" w:type="dxa"/>
          </w:tcPr>
          <w:p w14:paraId="6D2D855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0E234FE2" w14:textId="77777777" w:rsidTr="006A6B5C">
        <w:trPr>
          <w:trHeight w:val="1078"/>
        </w:trPr>
        <w:tc>
          <w:tcPr>
            <w:tcW w:w="3885" w:type="dxa"/>
          </w:tcPr>
          <w:p w14:paraId="6FAC332A" w14:textId="2D2B7746"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・水道事業は</w:t>
            </w:r>
            <w:r w:rsidR="00162ED9" w:rsidRPr="00D02AA1">
              <w:rPr>
                <w:rFonts w:hint="eastAsia"/>
                <w:color w:val="000000" w:themeColor="text1"/>
                <w:sz w:val="18"/>
                <w:szCs w:val="18"/>
              </w:rPr>
              <w:t>、</w:t>
            </w:r>
            <w:r w:rsidRPr="00D02AA1">
              <w:rPr>
                <w:rFonts w:hint="eastAsia"/>
                <w:color w:val="000000" w:themeColor="text1"/>
                <w:sz w:val="18"/>
                <w:szCs w:val="18"/>
              </w:rPr>
              <w:t>安全で安定的に</w:t>
            </w:r>
            <w:r w:rsidR="00FF055C">
              <w:rPr>
                <w:rFonts w:hint="eastAsia"/>
                <w:color w:val="000000" w:themeColor="text1"/>
                <w:sz w:val="18"/>
                <w:szCs w:val="18"/>
              </w:rPr>
              <w:t>水道水を</w:t>
            </w:r>
            <w:r w:rsidRPr="00D02AA1">
              <w:rPr>
                <w:rFonts w:hint="eastAsia"/>
                <w:color w:val="000000" w:themeColor="text1"/>
                <w:sz w:val="18"/>
                <w:szCs w:val="18"/>
              </w:rPr>
              <w:t>供給できるよう進められていることや</w:t>
            </w:r>
            <w:r w:rsidR="00162ED9" w:rsidRPr="00D02AA1">
              <w:rPr>
                <w:rFonts w:hint="eastAsia"/>
                <w:color w:val="000000" w:themeColor="text1"/>
                <w:sz w:val="18"/>
                <w:szCs w:val="18"/>
              </w:rPr>
              <w:t>、</w:t>
            </w:r>
            <w:r w:rsidRPr="00D02AA1">
              <w:rPr>
                <w:rFonts w:hint="eastAsia"/>
                <w:color w:val="000000" w:themeColor="text1"/>
                <w:sz w:val="18"/>
                <w:szCs w:val="18"/>
              </w:rPr>
              <w:t>地域の人々の健康な生活の維持と向上に役立っていることを理解している。</w:t>
            </w:r>
          </w:p>
          <w:p w14:paraId="3C33D4C9" w14:textId="01B20C5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・水道を供給する事業について</w:t>
            </w:r>
            <w:r w:rsidR="00162ED9" w:rsidRPr="00D02AA1">
              <w:rPr>
                <w:rFonts w:hint="eastAsia"/>
                <w:color w:val="000000" w:themeColor="text1"/>
                <w:sz w:val="18"/>
                <w:szCs w:val="18"/>
              </w:rPr>
              <w:t>、</w:t>
            </w:r>
            <w:r w:rsidRPr="00D02AA1">
              <w:rPr>
                <w:rFonts w:hint="eastAsia"/>
                <w:color w:val="000000" w:themeColor="text1"/>
                <w:sz w:val="18"/>
                <w:szCs w:val="18"/>
              </w:rPr>
              <w:t>関連施設や事業所を見学したり</w:t>
            </w:r>
            <w:r w:rsidR="00162ED9" w:rsidRPr="00D02AA1">
              <w:rPr>
                <w:rFonts w:hint="eastAsia"/>
                <w:color w:val="000000" w:themeColor="text1"/>
                <w:sz w:val="18"/>
                <w:szCs w:val="18"/>
              </w:rPr>
              <w:t>、</w:t>
            </w:r>
            <w:r w:rsidRPr="00D02AA1">
              <w:rPr>
                <w:rFonts w:hint="eastAsia"/>
                <w:color w:val="000000" w:themeColor="text1"/>
                <w:sz w:val="18"/>
                <w:szCs w:val="18"/>
              </w:rPr>
              <w:t>地図や関係機関が作成した資料などで調べたりして</w:t>
            </w:r>
            <w:r w:rsidR="00162ED9" w:rsidRPr="00D02AA1">
              <w:rPr>
                <w:rFonts w:hint="eastAsia"/>
                <w:color w:val="000000" w:themeColor="text1"/>
                <w:sz w:val="18"/>
                <w:szCs w:val="18"/>
              </w:rPr>
              <w:t>、</w:t>
            </w:r>
            <w:r w:rsidRPr="00D02AA1">
              <w:rPr>
                <w:rFonts w:hint="eastAsia"/>
                <w:color w:val="000000" w:themeColor="text1"/>
                <w:sz w:val="18"/>
                <w:szCs w:val="18"/>
              </w:rPr>
              <w:t>県の白地図や図表などにまとめている。</w:t>
            </w:r>
          </w:p>
        </w:tc>
        <w:tc>
          <w:tcPr>
            <w:tcW w:w="3235" w:type="dxa"/>
          </w:tcPr>
          <w:p w14:paraId="2B76E6AE" w14:textId="695CA7B1"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・水道の供給の仕組みや経路</w:t>
            </w:r>
            <w:r w:rsidR="00162ED9" w:rsidRPr="00D02AA1">
              <w:rPr>
                <w:rFonts w:hint="eastAsia"/>
                <w:color w:val="000000" w:themeColor="text1"/>
                <w:sz w:val="18"/>
                <w:szCs w:val="18"/>
              </w:rPr>
              <w:t>、</w:t>
            </w:r>
            <w:r w:rsidRPr="00D02AA1">
              <w:rPr>
                <w:rFonts w:hint="eastAsia"/>
                <w:color w:val="000000" w:themeColor="text1"/>
                <w:sz w:val="18"/>
                <w:szCs w:val="18"/>
              </w:rPr>
              <w:t>県内外の人々の協力などに着目して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飲料水の供給のための事業の様子を捉え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それらの事業が果たす役割を考え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235" w:type="dxa"/>
          </w:tcPr>
          <w:p w14:paraId="0B7C7BE1" w14:textId="0D71B7A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w:t>
            </w:r>
            <w:r w:rsidR="00162ED9" w:rsidRPr="00D02AA1">
              <w:rPr>
                <w:rFonts w:hint="eastAsia"/>
                <w:color w:val="000000" w:themeColor="text1"/>
                <w:sz w:val="18"/>
                <w:szCs w:val="18"/>
              </w:rPr>
              <w:t>、</w:t>
            </w:r>
            <w:r w:rsidRPr="00D02AA1">
              <w:rPr>
                <w:rFonts w:hint="eastAsia"/>
                <w:color w:val="000000" w:themeColor="text1"/>
                <w:sz w:val="18"/>
                <w:szCs w:val="18"/>
              </w:rPr>
              <w:t>水を大切な資源として捉え</w:t>
            </w:r>
            <w:r w:rsidR="00162ED9" w:rsidRPr="00D02AA1">
              <w:rPr>
                <w:rFonts w:hint="eastAsia"/>
                <w:color w:val="000000" w:themeColor="text1"/>
                <w:sz w:val="18"/>
                <w:szCs w:val="18"/>
              </w:rPr>
              <w:t>、</w:t>
            </w:r>
            <w:r w:rsidRPr="00D02AA1">
              <w:rPr>
                <w:rFonts w:hint="eastAsia"/>
                <w:color w:val="000000" w:themeColor="text1"/>
                <w:sz w:val="18"/>
                <w:szCs w:val="18"/>
              </w:rPr>
              <w:t>節水などに向けて</w:t>
            </w:r>
            <w:r w:rsidR="00162ED9" w:rsidRPr="00D02AA1">
              <w:rPr>
                <w:rFonts w:hint="eastAsia"/>
                <w:color w:val="000000" w:themeColor="text1"/>
                <w:sz w:val="18"/>
                <w:szCs w:val="18"/>
              </w:rPr>
              <w:t>、</w:t>
            </w:r>
            <w:r w:rsidRPr="00D02AA1">
              <w:rPr>
                <w:rFonts w:hint="eastAsia"/>
                <w:color w:val="000000" w:themeColor="text1"/>
                <w:sz w:val="18"/>
                <w:szCs w:val="18"/>
              </w:rPr>
              <w:t>自分たちが協力できることなどを考えたり選択・判断したりするなど</w:t>
            </w:r>
            <w:r w:rsidR="00162ED9" w:rsidRPr="00D02AA1">
              <w:rPr>
                <w:rFonts w:hint="eastAsia"/>
                <w:color w:val="000000" w:themeColor="text1"/>
                <w:sz w:val="18"/>
                <w:szCs w:val="18"/>
              </w:rPr>
              <w:t>、</w:t>
            </w:r>
            <w:r w:rsidRPr="00D02AA1">
              <w:rPr>
                <w:rFonts w:hint="eastAsia"/>
                <w:color w:val="000000" w:themeColor="text1"/>
                <w:sz w:val="18"/>
                <w:szCs w:val="18"/>
              </w:rPr>
              <w:t>資源の有効利用に関心を高めようとしている。</w:t>
            </w:r>
          </w:p>
          <w:p w14:paraId="41A911F9" w14:textId="418F7DC5" w:rsidR="00DA7871" w:rsidRPr="00D02AA1" w:rsidRDefault="00DA7871" w:rsidP="00910059">
            <w:pPr>
              <w:ind w:left="180" w:hangingChars="100" w:hanging="180"/>
              <w:rPr>
                <w:color w:val="000000" w:themeColor="text1"/>
                <w:sz w:val="18"/>
                <w:szCs w:val="18"/>
              </w:rPr>
            </w:pPr>
            <w:r w:rsidRPr="00D02AA1">
              <w:rPr>
                <w:rFonts w:hint="eastAsia"/>
                <w:color w:val="000000" w:themeColor="text1"/>
                <w:sz w:val="18"/>
                <w:szCs w:val="18"/>
              </w:rPr>
              <w:t>・水道を供給する仕組みについて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7BBC3D15" w14:textId="77777777" w:rsidR="00910059" w:rsidRPr="00D02AA1" w:rsidRDefault="00910059" w:rsidP="00910059">
      <w:pPr>
        <w:rPr>
          <w:rFonts w:ascii="ＭＳ Ｐ明朝" w:eastAsia="ＭＳ Ｐ明朝" w:hAnsi="ＭＳ Ｐ明朝"/>
          <w:color w:val="000000" w:themeColor="text1"/>
        </w:rPr>
      </w:pPr>
    </w:p>
    <w:p w14:paraId="7F80405E" w14:textId="77777777" w:rsidR="00910059" w:rsidRPr="00D02AA1" w:rsidRDefault="00910059" w:rsidP="00910059">
      <w:pPr>
        <w:rPr>
          <w:rFonts w:asciiTheme="majorEastAsia" w:eastAsiaTheme="majorEastAsia" w:hAnsiTheme="majorEastAsia"/>
          <w:b/>
          <w:color w:val="000000" w:themeColor="text1"/>
        </w:rPr>
      </w:pPr>
    </w:p>
    <w:p w14:paraId="76324C28" w14:textId="778B7113" w:rsidR="00FF055C" w:rsidRDefault="00FF055C">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36BB34FE" w14:textId="4C0014FE"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lastRenderedPageBreak/>
        <w:t>小単元名：</w:t>
      </w:r>
      <w:r w:rsidR="00FF055C">
        <w:rPr>
          <w:rFonts w:asciiTheme="majorEastAsia" w:eastAsiaTheme="majorEastAsia" w:hAnsiTheme="majorEastAsia" w:hint="eastAsia"/>
          <w:b/>
          <w:color w:val="000000" w:themeColor="text1"/>
          <w:sz w:val="20"/>
          <w:szCs w:val="24"/>
        </w:rPr>
        <w:t>2</w:t>
      </w:r>
      <w:r w:rsidRPr="00D02AA1">
        <w:rPr>
          <w:rFonts w:asciiTheme="majorEastAsia" w:eastAsiaTheme="majorEastAsia" w:hAnsiTheme="majorEastAsia" w:hint="eastAsia"/>
          <w:b/>
          <w:color w:val="000000" w:themeColor="text1"/>
          <w:sz w:val="20"/>
          <w:szCs w:val="24"/>
        </w:rPr>
        <w:t xml:space="preserve">　</w:t>
      </w:r>
      <w:r w:rsidRPr="00D02AA1">
        <w:rPr>
          <w:rFonts w:asciiTheme="majorEastAsia" w:eastAsiaTheme="majorEastAsia" w:hAnsiTheme="majorEastAsia" w:hint="eastAsia"/>
          <w:b/>
          <w:color w:val="000000" w:themeColor="text1"/>
          <w:sz w:val="20"/>
          <w:szCs w:val="20"/>
        </w:rPr>
        <w:t>水はどこから</w:t>
      </w:r>
      <w:r w:rsidR="00172AFD" w:rsidRPr="00D02AA1">
        <w:rPr>
          <w:rFonts w:asciiTheme="majorEastAsia" w:eastAsiaTheme="majorEastAsia" w:hAnsiTheme="majorEastAsia" w:hint="eastAsia"/>
          <w:b/>
          <w:color w:val="000000" w:themeColor="text1"/>
          <w:sz w:val="20"/>
          <w:szCs w:val="20"/>
        </w:rPr>
        <w:t xml:space="preserve">　【配当</w:t>
      </w:r>
      <w:r w:rsidR="00A30F81" w:rsidRPr="00D02AA1">
        <w:rPr>
          <w:rFonts w:asciiTheme="majorEastAsia" w:eastAsiaTheme="majorEastAsia" w:hAnsiTheme="majorEastAsia" w:hint="eastAsia"/>
          <w:b/>
          <w:color w:val="000000" w:themeColor="text1"/>
          <w:sz w:val="20"/>
          <w:szCs w:val="20"/>
        </w:rPr>
        <w:t>13</w:t>
      </w:r>
      <w:r w:rsidR="00172AFD" w:rsidRPr="00D02AA1">
        <w:rPr>
          <w:rFonts w:asciiTheme="majorEastAsia" w:eastAsiaTheme="majorEastAsia" w:hAnsiTheme="majorEastAsia" w:hint="eastAsia"/>
          <w:b/>
          <w:color w:val="000000" w:themeColor="text1"/>
          <w:sz w:val="20"/>
          <w:szCs w:val="20"/>
        </w:rPr>
        <w:t>時間】</w:t>
      </w:r>
    </w:p>
    <w:p w14:paraId="46ECCD37" w14:textId="02306143" w:rsidR="00910059" w:rsidRPr="00D02AA1" w:rsidRDefault="00910059" w:rsidP="00910059">
      <w:pPr>
        <w:jc w:val="lef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※「水はどこから」か</w:t>
      </w:r>
      <w:r w:rsidR="00162ED9" w:rsidRPr="00D02AA1">
        <w:rPr>
          <w:rFonts w:asciiTheme="majorEastAsia" w:eastAsiaTheme="majorEastAsia" w:hAnsiTheme="majorEastAsia" w:hint="eastAsia"/>
          <w:color w:val="000000" w:themeColor="text1"/>
          <w:sz w:val="18"/>
          <w:szCs w:val="18"/>
        </w:rPr>
        <w:t>、</w:t>
      </w:r>
      <w:r w:rsidR="004D20BB">
        <w:rPr>
          <w:rFonts w:asciiTheme="majorEastAsia" w:eastAsiaTheme="majorEastAsia" w:hAnsiTheme="majorEastAsia" w:hint="eastAsia"/>
          <w:color w:val="000000" w:themeColor="text1"/>
          <w:sz w:val="18"/>
          <w:szCs w:val="18"/>
        </w:rPr>
        <w:t>p</w:t>
      </w:r>
      <w:r w:rsidR="004D20BB">
        <w:rPr>
          <w:rFonts w:asciiTheme="majorEastAsia" w:eastAsiaTheme="majorEastAsia" w:hAnsiTheme="majorEastAsia"/>
          <w:color w:val="000000" w:themeColor="text1"/>
          <w:sz w:val="18"/>
          <w:szCs w:val="18"/>
        </w:rPr>
        <w:t>.</w:t>
      </w:r>
      <w:r w:rsidRPr="00D02AA1">
        <w:rPr>
          <w:rFonts w:asciiTheme="majorEastAsia" w:eastAsiaTheme="majorEastAsia" w:hAnsiTheme="majorEastAsia" w:hint="eastAsia"/>
          <w:color w:val="000000" w:themeColor="text1"/>
          <w:sz w:val="18"/>
          <w:szCs w:val="18"/>
        </w:rPr>
        <w:t>7</w:t>
      </w:r>
      <w:r w:rsidR="00CB0731" w:rsidRPr="00D02AA1">
        <w:rPr>
          <w:rFonts w:asciiTheme="majorEastAsia" w:eastAsiaTheme="majorEastAsia" w:hAnsiTheme="majorEastAsia"/>
          <w:color w:val="000000" w:themeColor="text1"/>
          <w:sz w:val="18"/>
          <w:szCs w:val="18"/>
        </w:rPr>
        <w:t>2</w:t>
      </w:r>
      <w:r w:rsidRPr="00D02AA1">
        <w:rPr>
          <w:rFonts w:asciiTheme="majorEastAsia" w:eastAsiaTheme="majorEastAsia" w:hAnsiTheme="majorEastAsia" w:hint="eastAsia"/>
          <w:color w:val="000000" w:themeColor="text1"/>
          <w:sz w:val="18"/>
          <w:szCs w:val="18"/>
        </w:rPr>
        <w:t>～7</w:t>
      </w:r>
      <w:r w:rsidR="00CB0731" w:rsidRPr="00D02AA1">
        <w:rPr>
          <w:rFonts w:asciiTheme="majorEastAsia" w:eastAsiaTheme="majorEastAsia" w:hAnsiTheme="majorEastAsia"/>
          <w:color w:val="000000" w:themeColor="text1"/>
          <w:sz w:val="18"/>
          <w:szCs w:val="18"/>
        </w:rPr>
        <w:t>7</w:t>
      </w:r>
      <w:r w:rsidR="00162ED9" w:rsidRPr="00D02AA1">
        <w:rPr>
          <w:rFonts w:asciiTheme="majorEastAsia" w:eastAsiaTheme="majorEastAsia" w:hAnsiTheme="majorEastAsia" w:hint="eastAsia"/>
          <w:color w:val="000000" w:themeColor="text1"/>
          <w:sz w:val="18"/>
          <w:szCs w:val="18"/>
        </w:rPr>
        <w:t>、</w:t>
      </w:r>
      <w:r w:rsidR="004D20BB">
        <w:rPr>
          <w:rFonts w:asciiTheme="majorEastAsia" w:eastAsiaTheme="majorEastAsia" w:hAnsiTheme="majorEastAsia" w:hint="eastAsia"/>
          <w:color w:val="000000" w:themeColor="text1"/>
          <w:sz w:val="18"/>
          <w:szCs w:val="18"/>
        </w:rPr>
        <w:t>p</w:t>
      </w:r>
      <w:r w:rsidR="004D20BB">
        <w:rPr>
          <w:rFonts w:asciiTheme="majorEastAsia" w:eastAsiaTheme="majorEastAsia" w:hAnsiTheme="majorEastAsia"/>
          <w:color w:val="000000" w:themeColor="text1"/>
          <w:sz w:val="18"/>
          <w:szCs w:val="18"/>
        </w:rPr>
        <w:t>.</w:t>
      </w:r>
      <w:r w:rsidR="00CB0731" w:rsidRPr="00D02AA1">
        <w:rPr>
          <w:rFonts w:asciiTheme="majorEastAsia" w:eastAsiaTheme="majorEastAsia" w:hAnsiTheme="majorEastAsia" w:hint="eastAsia"/>
          <w:color w:val="000000" w:themeColor="text1"/>
          <w:sz w:val="18"/>
          <w:szCs w:val="18"/>
        </w:rPr>
        <w:t>7</w:t>
      </w:r>
      <w:r w:rsidRPr="00D02AA1">
        <w:rPr>
          <w:rFonts w:asciiTheme="majorEastAsia" w:eastAsiaTheme="majorEastAsia" w:hAnsiTheme="majorEastAsia" w:hint="eastAsia"/>
          <w:color w:val="000000" w:themeColor="text1"/>
          <w:sz w:val="18"/>
          <w:szCs w:val="18"/>
        </w:rPr>
        <w:t>8～</w:t>
      </w:r>
      <w:r w:rsidR="00CB0731" w:rsidRPr="00D02AA1">
        <w:rPr>
          <w:rFonts w:asciiTheme="majorEastAsia" w:eastAsiaTheme="majorEastAsia" w:hAnsiTheme="majorEastAsia" w:hint="eastAsia"/>
          <w:color w:val="000000" w:themeColor="text1"/>
          <w:sz w:val="18"/>
          <w:szCs w:val="18"/>
        </w:rPr>
        <w:t>7</w:t>
      </w:r>
      <w:r w:rsidR="00CB0731" w:rsidRPr="00D02AA1">
        <w:rPr>
          <w:rFonts w:asciiTheme="majorEastAsia" w:eastAsiaTheme="majorEastAsia" w:hAnsiTheme="majorEastAsia"/>
          <w:color w:val="000000" w:themeColor="text1"/>
          <w:sz w:val="18"/>
          <w:szCs w:val="18"/>
        </w:rPr>
        <w:t>9</w:t>
      </w:r>
      <w:r w:rsidRPr="00D02AA1">
        <w:rPr>
          <w:rFonts w:asciiTheme="majorEastAsia" w:eastAsiaTheme="majorEastAsia" w:hAnsiTheme="majorEastAsia" w:hint="eastAsia"/>
          <w:color w:val="000000" w:themeColor="text1"/>
          <w:sz w:val="18"/>
          <w:szCs w:val="18"/>
        </w:rPr>
        <w:t>の各内容のいずれかを選択して学習</w:t>
      </w:r>
    </w:p>
    <w:p w14:paraId="058981C3" w14:textId="79E8DC14"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0743D3F6" w14:textId="6D636C4F"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60"/>
        <w:gridCol w:w="1655"/>
        <w:gridCol w:w="2835"/>
        <w:gridCol w:w="2650"/>
        <w:gridCol w:w="2373"/>
      </w:tblGrid>
      <w:tr w:rsidR="00D02AA1" w:rsidRPr="00D02AA1" w14:paraId="5D9DF708" w14:textId="77777777" w:rsidTr="00D7517C">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502727BC"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55" w:type="dxa"/>
            <w:tcBorders>
              <w:bottom w:val="single" w:sz="4" w:space="0" w:color="auto"/>
            </w:tcBorders>
            <w:shd w:val="clear" w:color="auto" w:fill="D9D9D9" w:themeFill="background1" w:themeFillShade="D9"/>
            <w:tcMar>
              <w:left w:w="57" w:type="dxa"/>
              <w:right w:w="57" w:type="dxa"/>
            </w:tcMar>
            <w:vAlign w:val="center"/>
          </w:tcPr>
          <w:p w14:paraId="092C26F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835" w:type="dxa"/>
            <w:tcBorders>
              <w:bottom w:val="single" w:sz="4" w:space="0" w:color="auto"/>
            </w:tcBorders>
            <w:shd w:val="clear" w:color="auto" w:fill="D9D9D9" w:themeFill="background1" w:themeFillShade="D9"/>
            <w:tcMar>
              <w:left w:w="57" w:type="dxa"/>
              <w:right w:w="57" w:type="dxa"/>
            </w:tcMar>
            <w:vAlign w:val="center"/>
          </w:tcPr>
          <w:p w14:paraId="7DDEEEF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650" w:type="dxa"/>
            <w:tcBorders>
              <w:bottom w:val="single" w:sz="4" w:space="0" w:color="auto"/>
            </w:tcBorders>
            <w:shd w:val="clear" w:color="auto" w:fill="D9D9D9" w:themeFill="background1" w:themeFillShade="D9"/>
            <w:tcMar>
              <w:left w:w="57" w:type="dxa"/>
              <w:right w:w="57" w:type="dxa"/>
            </w:tcMar>
            <w:vAlign w:val="center"/>
          </w:tcPr>
          <w:p w14:paraId="6C82B739"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73" w:type="dxa"/>
            <w:tcBorders>
              <w:bottom w:val="single" w:sz="4" w:space="0" w:color="auto"/>
            </w:tcBorders>
            <w:shd w:val="clear" w:color="auto" w:fill="D9D9D9" w:themeFill="background1" w:themeFillShade="D9"/>
            <w:tcMar>
              <w:left w:w="57" w:type="dxa"/>
              <w:right w:w="57" w:type="dxa"/>
            </w:tcMar>
            <w:vAlign w:val="center"/>
          </w:tcPr>
          <w:p w14:paraId="6DBBEDC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1445F1BB" w14:textId="77777777" w:rsidTr="00FF055C">
        <w:trPr>
          <w:trHeight w:val="2043"/>
        </w:trPr>
        <w:tc>
          <w:tcPr>
            <w:tcW w:w="1260" w:type="dxa"/>
            <w:shd w:val="clear" w:color="auto" w:fill="auto"/>
            <w:tcMar>
              <w:top w:w="57" w:type="dxa"/>
              <w:left w:w="57" w:type="dxa"/>
              <w:bottom w:w="57" w:type="dxa"/>
              <w:right w:w="57" w:type="dxa"/>
            </w:tcMar>
          </w:tcPr>
          <w:p w14:paraId="3C5E9C68"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１日に使う水の量を調べよう</w:t>
            </w:r>
          </w:p>
          <w:p w14:paraId="14A30A77"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p.50～51</w:t>
            </w:r>
          </w:p>
          <w:p w14:paraId="101AE4F8" w14:textId="4DD53D83" w:rsidR="00910059" w:rsidRPr="00D02AA1"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【配時１】</w:t>
            </w:r>
          </w:p>
        </w:tc>
        <w:tc>
          <w:tcPr>
            <w:tcW w:w="1655" w:type="dxa"/>
            <w:shd w:val="clear" w:color="auto" w:fill="auto"/>
            <w:tcMar>
              <w:top w:w="57" w:type="dxa"/>
              <w:left w:w="57" w:type="dxa"/>
              <w:bottom w:w="57" w:type="dxa"/>
              <w:right w:w="57" w:type="dxa"/>
            </w:tcMar>
          </w:tcPr>
          <w:p w14:paraId="72CEC99E" w14:textId="185E2917"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家や学校で使われる水の用途や量を調べ、生活の様々な場面でたくさんの水が使われていることを捉える。</w:t>
            </w:r>
          </w:p>
        </w:tc>
        <w:tc>
          <w:tcPr>
            <w:tcW w:w="2835" w:type="dxa"/>
            <w:shd w:val="clear" w:color="auto" w:fill="auto"/>
            <w:tcMar>
              <w:top w:w="57" w:type="dxa"/>
              <w:left w:w="57" w:type="dxa"/>
              <w:bottom w:w="57" w:type="dxa"/>
              <w:right w:w="57" w:type="dxa"/>
            </w:tcMar>
          </w:tcPr>
          <w:p w14:paraId="13982289"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○自分の家の水の用途や使用量、学校の水の使用量などを調べ、疑問に感じたことを話し合う。</w:t>
            </w:r>
          </w:p>
          <w:p w14:paraId="2F6F897C" w14:textId="4E71A25B"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◆水は日常生活の様々な場面で大量に使われていること。</w:t>
            </w:r>
          </w:p>
        </w:tc>
        <w:tc>
          <w:tcPr>
            <w:tcW w:w="2650" w:type="dxa"/>
            <w:shd w:val="clear" w:color="auto" w:fill="auto"/>
            <w:tcMar>
              <w:top w:w="57" w:type="dxa"/>
              <w:left w:w="57" w:type="dxa"/>
              <w:bottom w:w="57" w:type="dxa"/>
              <w:right w:w="57" w:type="dxa"/>
            </w:tcMar>
          </w:tcPr>
          <w:p w14:paraId="64FA3469" w14:textId="4231A6A1"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①自分たちが1日に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どれくらいの量の水を使っているかを調べる。</w:t>
            </w:r>
          </w:p>
          <w:p w14:paraId="6DB9933B" w14:textId="004C283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②家や学校で使われる水の量や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自分たちの水の使い方について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気づいたことを話し合う。</w:t>
            </w:r>
          </w:p>
          <w:p w14:paraId="03523EA4" w14:textId="4DD26BA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気になったことや疑問に思ったことを発表する。</w:t>
            </w:r>
          </w:p>
        </w:tc>
        <w:tc>
          <w:tcPr>
            <w:tcW w:w="2373" w:type="dxa"/>
            <w:shd w:val="clear" w:color="auto" w:fill="auto"/>
            <w:tcMar>
              <w:top w:w="57" w:type="dxa"/>
              <w:left w:w="57" w:type="dxa"/>
              <w:bottom w:w="57" w:type="dxa"/>
              <w:right w:w="57" w:type="dxa"/>
            </w:tcMar>
          </w:tcPr>
          <w:p w14:paraId="0539C4F7" w14:textId="156EB9B5"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【知技】自分たちは家庭や学校など、生活の様々な場面でたくさんの水を使っていることを捉えている。（発）（ノ）</w:t>
            </w:r>
          </w:p>
        </w:tc>
      </w:tr>
      <w:tr w:rsidR="00D02AA1" w:rsidRPr="00D02AA1" w14:paraId="5CAF3A50" w14:textId="77777777" w:rsidTr="00FF055C">
        <w:trPr>
          <w:trHeight w:val="3375"/>
        </w:trPr>
        <w:tc>
          <w:tcPr>
            <w:tcW w:w="1260" w:type="dxa"/>
            <w:shd w:val="clear" w:color="auto" w:fill="auto"/>
            <w:tcMar>
              <w:top w:w="57" w:type="dxa"/>
              <w:left w:w="57" w:type="dxa"/>
              <w:bottom w:w="57" w:type="dxa"/>
              <w:right w:w="57" w:type="dxa"/>
            </w:tcMar>
          </w:tcPr>
          <w:p w14:paraId="3AAC90A4"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学習問題をつくり、学習の見通しを立てよう</w:t>
            </w:r>
          </w:p>
          <w:p w14:paraId="0935C92F"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p.52～53</w:t>
            </w:r>
          </w:p>
          <w:p w14:paraId="5A574DAB" w14:textId="3D2734DA" w:rsidR="00910059" w:rsidRPr="00D02AA1" w:rsidRDefault="00FF055C"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0048" behindDoc="0" locked="0" layoutInCell="1" allowOverlap="1" wp14:anchorId="0A00A09C" wp14:editId="1437351F">
                      <wp:simplePos x="0" y="0"/>
                      <wp:positionH relativeFrom="column">
                        <wp:posOffset>272415</wp:posOffset>
                      </wp:positionH>
                      <wp:positionV relativeFrom="paragraph">
                        <wp:posOffset>1322705</wp:posOffset>
                      </wp:positionV>
                      <wp:extent cx="6467475" cy="236220"/>
                      <wp:effectExtent l="0" t="0" r="28575" b="11430"/>
                      <wp:wrapNone/>
                      <wp:docPr id="9" name="テキスト ボックス 9"/>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7ED0F199" w14:textId="25CC9ED8" w:rsidR="005C41E9" w:rsidRPr="00DC6B33" w:rsidRDefault="00D76A22" w:rsidP="00910059">
                                  <w:pPr>
                                    <w:ind w:left="211" w:hangingChars="100" w:hanging="211"/>
                                    <w:jc w:val="left"/>
                                    <w:rPr>
                                      <w:rFonts w:asciiTheme="majorEastAsia" w:eastAsiaTheme="majorEastAsia" w:hAnsiTheme="majorEastAsia"/>
                                      <w:b/>
                                    </w:rPr>
                                  </w:pPr>
                                  <w:r w:rsidRPr="00D76A22">
                                    <w:rPr>
                                      <w:rFonts w:asciiTheme="majorEastAsia" w:eastAsiaTheme="majorEastAsia" w:hAnsiTheme="majorEastAsia" w:hint="eastAsia"/>
                                      <w:b/>
                                    </w:rPr>
                                    <w:t>学習問題；わたしたちがくらしの中で使っている水は、どのようにして送られてくるのだろう。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A09C" id="テキスト ボックス 9" o:spid="_x0000_s1030" type="#_x0000_t202" style="position:absolute;left:0;text-align:left;margin-left:21.45pt;margin-top:104.15pt;width:509.25pt;height:1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IjSAIAAJs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" fillcolor="window" strokeweight="1.5pt">
                      <v:textbox inset=",0,,0">
                        <w:txbxContent>
                          <w:p w14:paraId="7ED0F199" w14:textId="25CC9ED8" w:rsidR="005C41E9" w:rsidRPr="00DC6B33" w:rsidRDefault="00D76A22" w:rsidP="00910059">
                            <w:pPr>
                              <w:ind w:left="211" w:hangingChars="100" w:hanging="211"/>
                              <w:jc w:val="left"/>
                              <w:rPr>
                                <w:rFonts w:asciiTheme="majorEastAsia" w:eastAsiaTheme="majorEastAsia" w:hAnsiTheme="majorEastAsia"/>
                                <w:b/>
                              </w:rPr>
                            </w:pPr>
                            <w:r w:rsidRPr="00D76A22">
                              <w:rPr>
                                <w:rFonts w:asciiTheme="majorEastAsia" w:eastAsiaTheme="majorEastAsia" w:hAnsiTheme="majorEastAsia" w:hint="eastAsia"/>
                                <w:b/>
                              </w:rPr>
                              <w:t>学習問題；わたしたちがくらしの中で使っている水は、どのようにして送られてくるのだろう。</w:t>
                            </w:r>
                          </w:p>
                        </w:txbxContent>
                      </v:textbox>
                    </v:shape>
                  </w:pict>
                </mc:Fallback>
              </mc:AlternateContent>
            </w:r>
            <w:r w:rsidR="00D76A22" w:rsidRPr="00D76A22">
              <w:rPr>
                <w:rFonts w:ascii="ＭＳ Ｐゴシック" w:eastAsia="ＭＳ Ｐゴシック" w:hint="eastAsia"/>
                <w:color w:val="000000" w:themeColor="text1"/>
                <w:sz w:val="18"/>
                <w:szCs w:val="18"/>
              </w:rPr>
              <w:t>【配時１】</w:t>
            </w:r>
          </w:p>
        </w:tc>
        <w:tc>
          <w:tcPr>
            <w:tcW w:w="1655" w:type="dxa"/>
            <w:shd w:val="clear" w:color="auto" w:fill="auto"/>
            <w:tcMar>
              <w:top w:w="57" w:type="dxa"/>
              <w:left w:w="57" w:type="dxa"/>
              <w:bottom w:w="57" w:type="dxa"/>
              <w:right w:w="57" w:type="dxa"/>
            </w:tcMar>
          </w:tcPr>
          <w:p w14:paraId="0393086C" w14:textId="0834C129" w:rsidR="008827CD"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自分たちが生活の中で使っている大量の水を、誰がどのようにして供給しているのかについて調べるための学習問題をつくり、学習の見通しをもつ。</w:t>
            </w:r>
          </w:p>
        </w:tc>
        <w:tc>
          <w:tcPr>
            <w:tcW w:w="2835" w:type="dxa"/>
            <w:shd w:val="clear" w:color="auto" w:fill="auto"/>
            <w:tcMar>
              <w:top w:w="57" w:type="dxa"/>
              <w:left w:w="57" w:type="dxa"/>
              <w:bottom w:w="57" w:type="dxa"/>
              <w:right w:w="57" w:type="dxa"/>
            </w:tcMar>
          </w:tcPr>
          <w:p w14:paraId="29E5E66D"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○水の供給について、知りたいことや疑問に思ったことを整理して学習問題をつくり、学習計画を立てる。</w:t>
            </w:r>
          </w:p>
          <w:p w14:paraId="011BC499" w14:textId="73C5AF6C" w:rsidR="00A54EC5"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◆水の供給に関する問いを整理して一文にまとめ、学習問題として表し、学習計画を立てること。</w:t>
            </w:r>
          </w:p>
        </w:tc>
        <w:tc>
          <w:tcPr>
            <w:tcW w:w="2650" w:type="dxa"/>
            <w:shd w:val="clear" w:color="auto" w:fill="auto"/>
            <w:tcMar>
              <w:top w:w="57" w:type="dxa"/>
              <w:left w:w="57" w:type="dxa"/>
              <w:bottom w:w="57" w:type="dxa"/>
              <w:right w:w="57" w:type="dxa"/>
            </w:tcMar>
          </w:tcPr>
          <w:p w14:paraId="2151CC25"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①生活で使っている水について疑問に思ったことを話し合う。</w:t>
            </w:r>
          </w:p>
          <w:p w14:paraId="5A116183" w14:textId="0852C56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水の供給について調べるための学習問題をつくる。</w:t>
            </w:r>
          </w:p>
          <w:p w14:paraId="67D6BB29" w14:textId="0BC91B41"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③学習問題について予想し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373" w:type="dxa"/>
            <w:shd w:val="clear" w:color="auto" w:fill="auto"/>
            <w:tcMar>
              <w:top w:w="57" w:type="dxa"/>
              <w:left w:w="57" w:type="dxa"/>
              <w:bottom w:w="57" w:type="dxa"/>
              <w:right w:w="57" w:type="dxa"/>
            </w:tcMar>
          </w:tcPr>
          <w:p w14:paraId="18B67EB1"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【思判表】水の用途やその使用量を調べて思ったことや考えたことを発表し、水の供給について問いを見出し、学習問題として表現している。（発）（ノ）</w:t>
            </w:r>
          </w:p>
          <w:p w14:paraId="50D5D465" w14:textId="2C26FF1B" w:rsidR="00910059"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【態】水の供給について調べるための学習問題をつくり、学習計画を立て、主体的に問いを追究しようとしている。（発）（行）</w:t>
            </w:r>
          </w:p>
          <w:p w14:paraId="33399389" w14:textId="77777777" w:rsidR="00FF055C" w:rsidRPr="00D02AA1" w:rsidRDefault="00FF055C" w:rsidP="00FF055C">
            <w:pPr>
              <w:spacing w:line="280" w:lineRule="exact"/>
              <w:rPr>
                <w:rFonts w:ascii="ＭＳ 明朝" w:eastAsia="ＭＳ 明朝" w:hAnsi="ＭＳ 明朝"/>
                <w:color w:val="000000" w:themeColor="text1"/>
                <w:sz w:val="18"/>
                <w:szCs w:val="18"/>
              </w:rPr>
            </w:pPr>
          </w:p>
          <w:p w14:paraId="33D710E0" w14:textId="3641FEA8" w:rsidR="00D7517C" w:rsidRPr="00D02AA1" w:rsidRDefault="00D7517C" w:rsidP="00FF055C">
            <w:pPr>
              <w:spacing w:line="280" w:lineRule="exact"/>
              <w:rPr>
                <w:rFonts w:ascii="ＭＳ 明朝" w:eastAsia="ＭＳ 明朝" w:hAnsi="ＭＳ 明朝"/>
                <w:color w:val="000000" w:themeColor="text1"/>
                <w:sz w:val="18"/>
                <w:szCs w:val="18"/>
              </w:rPr>
            </w:pPr>
          </w:p>
        </w:tc>
      </w:tr>
      <w:tr w:rsidR="00D02AA1" w:rsidRPr="00D02AA1" w14:paraId="002650E8" w14:textId="77777777" w:rsidTr="00FF055C">
        <w:trPr>
          <w:trHeight w:val="1418"/>
        </w:trPr>
        <w:tc>
          <w:tcPr>
            <w:tcW w:w="1260" w:type="dxa"/>
            <w:shd w:val="clear" w:color="auto" w:fill="auto"/>
            <w:tcMar>
              <w:top w:w="57" w:type="dxa"/>
              <w:left w:w="57" w:type="dxa"/>
              <w:bottom w:w="57" w:type="dxa"/>
              <w:right w:w="57" w:type="dxa"/>
            </w:tcMar>
          </w:tcPr>
          <w:p w14:paraId="3BC5F767"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水はどこから流れてくるのか</w:t>
            </w:r>
          </w:p>
          <w:p w14:paraId="34B10442"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p.54～55</w:t>
            </w:r>
          </w:p>
          <w:p w14:paraId="495D0034" w14:textId="05FD29A7" w:rsidR="00910059" w:rsidRPr="00D02AA1"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【配時１】</w:t>
            </w:r>
          </w:p>
        </w:tc>
        <w:tc>
          <w:tcPr>
            <w:tcW w:w="1655" w:type="dxa"/>
            <w:shd w:val="clear" w:color="auto" w:fill="auto"/>
            <w:tcMar>
              <w:top w:w="57" w:type="dxa"/>
              <w:left w:w="57" w:type="dxa"/>
              <w:bottom w:w="57" w:type="dxa"/>
              <w:right w:w="57" w:type="dxa"/>
            </w:tcMar>
          </w:tcPr>
          <w:p w14:paraId="0FDDAF5F" w14:textId="4B395E1B"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水源やダム、浄水場などの水道に関わる施設に着目して、水の経路について捉える。</w:t>
            </w:r>
          </w:p>
        </w:tc>
        <w:tc>
          <w:tcPr>
            <w:tcW w:w="2835" w:type="dxa"/>
            <w:shd w:val="clear" w:color="auto" w:fill="auto"/>
            <w:tcMar>
              <w:top w:w="57" w:type="dxa"/>
              <w:left w:w="57" w:type="dxa"/>
              <w:bottom w:w="57" w:type="dxa"/>
              <w:right w:w="57" w:type="dxa"/>
            </w:tcMar>
          </w:tcPr>
          <w:p w14:paraId="357B8FC7"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○地図や写真資料などを用いて、自分たちの使う水が送られてくる経路について調べる。</w:t>
            </w:r>
          </w:p>
          <w:p w14:paraId="270CAF2D" w14:textId="6047A0C7"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◆自分たちが使う水は、水源から河川、ダムや浄水場などの各施設を経て送られてきていること。</w:t>
            </w:r>
          </w:p>
        </w:tc>
        <w:tc>
          <w:tcPr>
            <w:tcW w:w="2650" w:type="dxa"/>
            <w:shd w:val="clear" w:color="auto" w:fill="auto"/>
            <w:tcMar>
              <w:top w:w="57" w:type="dxa"/>
              <w:left w:w="57" w:type="dxa"/>
              <w:bottom w:w="57" w:type="dxa"/>
              <w:right w:w="57" w:type="dxa"/>
            </w:tcMar>
          </w:tcPr>
          <w:p w14:paraId="2CA9080C" w14:textId="7978FD4F"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①水道管をたどると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どこへつながるかを調べる。</w:t>
            </w:r>
          </w:p>
          <w:p w14:paraId="6BA67EC3" w14:textId="17C6BDD8"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②水道にかかわる施設がどこにあるか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地図で調べる。</w:t>
            </w:r>
          </w:p>
          <w:p w14:paraId="6D59E6D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③調べたことを記録していく方法を考える。</w:t>
            </w:r>
          </w:p>
        </w:tc>
        <w:tc>
          <w:tcPr>
            <w:tcW w:w="2373" w:type="dxa"/>
            <w:shd w:val="clear" w:color="auto" w:fill="auto"/>
            <w:tcMar>
              <w:top w:w="57" w:type="dxa"/>
              <w:left w:w="57" w:type="dxa"/>
              <w:bottom w:w="57" w:type="dxa"/>
              <w:right w:w="57" w:type="dxa"/>
            </w:tcMar>
          </w:tcPr>
          <w:p w14:paraId="2CF9A471" w14:textId="42E66993"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【知技】地図や資料をもとに、水源から自分たちのもとに水が送られてくるまでに関わる施設や経路について捉えている。（発）（ノ）</w:t>
            </w:r>
          </w:p>
        </w:tc>
      </w:tr>
      <w:tr w:rsidR="00D02AA1" w:rsidRPr="00D02AA1" w14:paraId="64EA892A" w14:textId="77777777" w:rsidTr="00FF055C">
        <w:trPr>
          <w:trHeight w:val="1359"/>
        </w:trPr>
        <w:tc>
          <w:tcPr>
            <w:tcW w:w="1260" w:type="dxa"/>
            <w:shd w:val="clear" w:color="auto" w:fill="auto"/>
            <w:tcMar>
              <w:top w:w="57" w:type="dxa"/>
              <w:left w:w="57" w:type="dxa"/>
              <w:bottom w:w="57" w:type="dxa"/>
              <w:right w:w="57" w:type="dxa"/>
            </w:tcMar>
          </w:tcPr>
          <w:p w14:paraId="7EAA7BEA"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浄水場を見学しよう</w:t>
            </w:r>
          </w:p>
          <w:p w14:paraId="6D60B63E"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p.56～57</w:t>
            </w:r>
          </w:p>
          <w:p w14:paraId="58FA7D31" w14:textId="323C5AA4" w:rsidR="00910059" w:rsidRPr="00D02AA1"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【配時3】</w:t>
            </w:r>
          </w:p>
        </w:tc>
        <w:tc>
          <w:tcPr>
            <w:tcW w:w="1655" w:type="dxa"/>
            <w:shd w:val="clear" w:color="auto" w:fill="auto"/>
            <w:tcMar>
              <w:top w:w="57" w:type="dxa"/>
              <w:left w:w="57" w:type="dxa"/>
              <w:bottom w:w="57" w:type="dxa"/>
              <w:right w:w="57" w:type="dxa"/>
            </w:tcMar>
          </w:tcPr>
          <w:p w14:paraId="1CA1A163" w14:textId="7B36CB61"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浄水場の仕組みやそこで働く人の仕事の工夫に着目して、浄水場の役割を捉える。</w:t>
            </w:r>
          </w:p>
        </w:tc>
        <w:tc>
          <w:tcPr>
            <w:tcW w:w="2835" w:type="dxa"/>
            <w:shd w:val="clear" w:color="auto" w:fill="auto"/>
            <w:tcMar>
              <w:top w:w="57" w:type="dxa"/>
              <w:left w:w="57" w:type="dxa"/>
              <w:bottom w:w="57" w:type="dxa"/>
              <w:right w:w="57" w:type="dxa"/>
            </w:tcMar>
          </w:tcPr>
          <w:p w14:paraId="51B0DB4A"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○浄水場にある施設や浄水の仕組みについて、働く人から話を聞いたり、図解を見たりして調べる。</w:t>
            </w:r>
          </w:p>
          <w:p w14:paraId="7B272CF7" w14:textId="08D97ED4"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◆浄水場のはたらきによって、安心して飲める水道水が安定的に供給されていること。</w:t>
            </w:r>
          </w:p>
        </w:tc>
        <w:tc>
          <w:tcPr>
            <w:tcW w:w="2650" w:type="dxa"/>
            <w:shd w:val="clear" w:color="auto" w:fill="auto"/>
            <w:tcMar>
              <w:top w:w="57" w:type="dxa"/>
              <w:left w:w="57" w:type="dxa"/>
              <w:bottom w:w="57" w:type="dxa"/>
              <w:right w:w="57" w:type="dxa"/>
            </w:tcMar>
          </w:tcPr>
          <w:p w14:paraId="28F4FE23"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①浄水場の様子や仕組みを調べる。</w:t>
            </w:r>
          </w:p>
          <w:p w14:paraId="59C648AC"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②浄水場で働く人の仕事を調べる。</w:t>
            </w:r>
          </w:p>
          <w:p w14:paraId="26DEE50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③調べて分かったことをカードに書く。</w:t>
            </w:r>
          </w:p>
        </w:tc>
        <w:tc>
          <w:tcPr>
            <w:tcW w:w="2373" w:type="dxa"/>
            <w:shd w:val="clear" w:color="auto" w:fill="auto"/>
            <w:tcMar>
              <w:top w:w="57" w:type="dxa"/>
              <w:left w:w="57" w:type="dxa"/>
              <w:bottom w:w="57" w:type="dxa"/>
              <w:right w:w="57" w:type="dxa"/>
            </w:tcMar>
          </w:tcPr>
          <w:p w14:paraId="5004D84B" w14:textId="385EEB4E"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【知技】浄水場の仕組みやそこで働く人の仕事の工夫を捉え、浄水場の役割を理解している。（発）（ノ）</w:t>
            </w:r>
          </w:p>
        </w:tc>
      </w:tr>
      <w:tr w:rsidR="00D02AA1" w:rsidRPr="00D02AA1" w14:paraId="530C4F2C" w14:textId="77777777" w:rsidTr="00FF055C">
        <w:trPr>
          <w:trHeight w:val="1438"/>
        </w:trPr>
        <w:tc>
          <w:tcPr>
            <w:tcW w:w="1260" w:type="dxa"/>
            <w:shd w:val="clear" w:color="auto" w:fill="auto"/>
            <w:tcMar>
              <w:top w:w="57" w:type="dxa"/>
              <w:left w:w="57" w:type="dxa"/>
              <w:bottom w:w="57" w:type="dxa"/>
              <w:right w:w="57" w:type="dxa"/>
            </w:tcMar>
          </w:tcPr>
          <w:p w14:paraId="30851CA5"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水道管を守る人々</w:t>
            </w:r>
          </w:p>
          <w:p w14:paraId="7DA8A45A"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p.58～59</w:t>
            </w:r>
          </w:p>
          <w:p w14:paraId="06D8AF8D" w14:textId="49B61CA9" w:rsidR="00CB0731" w:rsidRPr="00D02AA1"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【配時1】</w:t>
            </w:r>
          </w:p>
        </w:tc>
        <w:tc>
          <w:tcPr>
            <w:tcW w:w="1655" w:type="dxa"/>
            <w:shd w:val="clear" w:color="auto" w:fill="auto"/>
            <w:tcMar>
              <w:top w:w="57" w:type="dxa"/>
              <w:left w:w="57" w:type="dxa"/>
              <w:bottom w:w="57" w:type="dxa"/>
              <w:right w:w="57" w:type="dxa"/>
            </w:tcMar>
          </w:tcPr>
          <w:p w14:paraId="41D37928" w14:textId="3F28B967" w:rsidR="00CB0731"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水道管の役割や水道管を守る人々の工夫や努力に着目して、水道の普及が公衆衛生の向上に果たした役割について捉える。</w:t>
            </w:r>
          </w:p>
        </w:tc>
        <w:tc>
          <w:tcPr>
            <w:tcW w:w="2835" w:type="dxa"/>
            <w:shd w:val="clear" w:color="auto" w:fill="auto"/>
            <w:tcMar>
              <w:top w:w="57" w:type="dxa"/>
              <w:left w:w="57" w:type="dxa"/>
              <w:bottom w:w="57" w:type="dxa"/>
              <w:right w:w="57" w:type="dxa"/>
            </w:tcMar>
          </w:tcPr>
          <w:p w14:paraId="603B8B9E"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○水道管の役割について話し合ったり、水道管を守る人々の取り組みについて調べたりして、水道管の普及が人々の暮らしに与えた影響について考える。</w:t>
            </w:r>
          </w:p>
          <w:p w14:paraId="54037FF1" w14:textId="67682122" w:rsidR="00CB0731"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◆水道管を守る人々の努力によって、私たちは安全な水を安定的に使うことができること。水道の普及は公衆衛生に役立っていること。</w:t>
            </w:r>
          </w:p>
        </w:tc>
        <w:tc>
          <w:tcPr>
            <w:tcW w:w="2650" w:type="dxa"/>
            <w:shd w:val="clear" w:color="auto" w:fill="auto"/>
            <w:tcMar>
              <w:top w:w="57" w:type="dxa"/>
              <w:left w:w="57" w:type="dxa"/>
              <w:bottom w:w="57" w:type="dxa"/>
              <w:right w:w="57" w:type="dxa"/>
            </w:tcMar>
          </w:tcPr>
          <w:p w14:paraId="25501958" w14:textId="77777777" w:rsidR="00CB0731" w:rsidRPr="00D02AA1" w:rsidRDefault="00CB073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①水道管のはたらきを考える。</w:t>
            </w:r>
          </w:p>
          <w:p w14:paraId="0CE901D0" w14:textId="77777777" w:rsidR="00CB0731" w:rsidRPr="00D02AA1" w:rsidRDefault="00CB073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②水道管を守るための県の取り組みについて調べる。</w:t>
            </w:r>
          </w:p>
          <w:p w14:paraId="61F74EEB" w14:textId="77777777" w:rsidR="00CB0731" w:rsidRPr="00D02AA1" w:rsidRDefault="00CB073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③水道の広がりが、人々の生活に果たした役割について考える。</w:t>
            </w:r>
          </w:p>
        </w:tc>
        <w:tc>
          <w:tcPr>
            <w:tcW w:w="2373" w:type="dxa"/>
            <w:shd w:val="clear" w:color="auto" w:fill="auto"/>
            <w:tcMar>
              <w:top w:w="57" w:type="dxa"/>
              <w:left w:w="57" w:type="dxa"/>
              <w:bottom w:w="57" w:type="dxa"/>
              <w:right w:w="57" w:type="dxa"/>
            </w:tcMar>
          </w:tcPr>
          <w:p w14:paraId="679B7CB6" w14:textId="5071F6F8" w:rsidR="00CB0731"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【知技】水道管を守る人々の工夫や努力によって水道水の安定供給が支えられていることや、水道の普及が公衆衛生の向上に役立っていることを理解している。（発）（ノ）</w:t>
            </w:r>
          </w:p>
        </w:tc>
      </w:tr>
      <w:tr w:rsidR="00D02AA1" w:rsidRPr="00D02AA1" w14:paraId="7DDAD7B2" w14:textId="77777777" w:rsidTr="00FF055C">
        <w:trPr>
          <w:trHeight w:val="1418"/>
        </w:trPr>
        <w:tc>
          <w:tcPr>
            <w:tcW w:w="1260" w:type="dxa"/>
            <w:shd w:val="clear" w:color="auto" w:fill="auto"/>
            <w:tcMar>
              <w:top w:w="57" w:type="dxa"/>
              <w:left w:w="57" w:type="dxa"/>
              <w:bottom w:w="57" w:type="dxa"/>
              <w:right w:w="57" w:type="dxa"/>
            </w:tcMar>
          </w:tcPr>
          <w:p w14:paraId="4C739223"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lastRenderedPageBreak/>
              <w:t>水をたくわえる湖とダム</w:t>
            </w:r>
          </w:p>
          <w:p w14:paraId="08BA19F1"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p.60～61</w:t>
            </w:r>
          </w:p>
          <w:p w14:paraId="149CFAE2" w14:textId="6681E221" w:rsidR="00910059" w:rsidRPr="00D02AA1"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【配時１】</w:t>
            </w:r>
          </w:p>
        </w:tc>
        <w:tc>
          <w:tcPr>
            <w:tcW w:w="1655" w:type="dxa"/>
            <w:shd w:val="clear" w:color="auto" w:fill="auto"/>
            <w:tcMar>
              <w:top w:w="57" w:type="dxa"/>
              <w:left w:w="57" w:type="dxa"/>
              <w:bottom w:w="57" w:type="dxa"/>
              <w:right w:w="57" w:type="dxa"/>
            </w:tcMar>
          </w:tcPr>
          <w:p w14:paraId="655175C8" w14:textId="27A22C3A"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湖とダムのはたらきに着目して、それらの役割や機能を捉える。</w:t>
            </w:r>
          </w:p>
        </w:tc>
        <w:tc>
          <w:tcPr>
            <w:tcW w:w="2835" w:type="dxa"/>
            <w:shd w:val="clear" w:color="auto" w:fill="auto"/>
            <w:tcMar>
              <w:top w:w="57" w:type="dxa"/>
              <w:left w:w="57" w:type="dxa"/>
              <w:bottom w:w="57" w:type="dxa"/>
              <w:right w:w="57" w:type="dxa"/>
            </w:tcMar>
          </w:tcPr>
          <w:p w14:paraId="0A074560" w14:textId="77777777" w:rsidR="00D76A22" w:rsidRPr="0072324B" w:rsidRDefault="00D76A22" w:rsidP="00FF055C">
            <w:pPr>
              <w:spacing w:line="280" w:lineRule="exact"/>
              <w:rPr>
                <w:rFonts w:ascii="ＭＳ 明朝" w:eastAsia="ＭＳ 明朝" w:hAnsi="ＭＳ 明朝"/>
                <w:color w:val="000000" w:themeColor="text1"/>
                <w:sz w:val="16"/>
                <w:szCs w:val="16"/>
              </w:rPr>
            </w:pPr>
            <w:r w:rsidRPr="0072324B">
              <w:rPr>
                <w:rFonts w:ascii="ＭＳ 明朝" w:eastAsia="ＭＳ 明朝" w:hAnsi="ＭＳ 明朝" w:hint="eastAsia"/>
                <w:color w:val="000000" w:themeColor="text1"/>
                <w:sz w:val="16"/>
                <w:szCs w:val="16"/>
              </w:rPr>
              <w:t>○ダムを見学して、ダムや湖のはたらきについて、係の人から話を聞いたり、図解を見たりして調べる。</w:t>
            </w:r>
          </w:p>
          <w:p w14:paraId="55828382" w14:textId="53FD3463" w:rsidR="00910059" w:rsidRPr="0072324B" w:rsidRDefault="00D76A22" w:rsidP="00FF055C">
            <w:pPr>
              <w:spacing w:line="280" w:lineRule="exact"/>
              <w:rPr>
                <w:rFonts w:ascii="ＭＳ 明朝" w:eastAsia="ＭＳ 明朝" w:hAnsi="ＭＳ 明朝"/>
                <w:color w:val="000000" w:themeColor="text1"/>
                <w:sz w:val="16"/>
                <w:szCs w:val="16"/>
              </w:rPr>
            </w:pPr>
            <w:r w:rsidRPr="0072324B">
              <w:rPr>
                <w:rFonts w:ascii="ＭＳ 明朝" w:eastAsia="ＭＳ 明朝" w:hAnsi="ＭＳ 明朝" w:hint="eastAsia"/>
                <w:color w:val="000000" w:themeColor="text1"/>
                <w:sz w:val="16"/>
                <w:szCs w:val="16"/>
              </w:rPr>
              <w:t>◆ダムは水道水を安定供給するために貯水量や流水量を調節していること。また、ダムと湖には保水作用という共通のはたらきがあること。</w:t>
            </w:r>
          </w:p>
        </w:tc>
        <w:tc>
          <w:tcPr>
            <w:tcW w:w="2650" w:type="dxa"/>
            <w:shd w:val="clear" w:color="auto" w:fill="auto"/>
            <w:tcMar>
              <w:top w:w="57" w:type="dxa"/>
              <w:left w:w="57" w:type="dxa"/>
              <w:bottom w:w="57" w:type="dxa"/>
              <w:right w:w="57" w:type="dxa"/>
            </w:tcMar>
          </w:tcPr>
          <w:p w14:paraId="0AFBEEC5"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①ダムのはたらきを調べる。</w:t>
            </w:r>
          </w:p>
          <w:p w14:paraId="7E03A0A7"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②森林のはたらきを調べる。</w:t>
            </w:r>
          </w:p>
          <w:p w14:paraId="6C37237F"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③ダムと森林に共通するはたらきについて考える。</w:t>
            </w:r>
          </w:p>
        </w:tc>
        <w:tc>
          <w:tcPr>
            <w:tcW w:w="2373" w:type="dxa"/>
            <w:shd w:val="clear" w:color="auto" w:fill="auto"/>
            <w:tcMar>
              <w:top w:w="57" w:type="dxa"/>
              <w:left w:w="57" w:type="dxa"/>
              <w:bottom w:w="57" w:type="dxa"/>
              <w:right w:w="57" w:type="dxa"/>
            </w:tcMar>
          </w:tcPr>
          <w:p w14:paraId="1A59B0A8" w14:textId="16690762"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【知技】ダムと湖のはたらきについて考え、人々の暮らしにダムが果たす役割や機能を理解している。（発）（ノ）</w:t>
            </w:r>
          </w:p>
        </w:tc>
      </w:tr>
      <w:tr w:rsidR="00D02AA1" w:rsidRPr="00D02AA1" w14:paraId="66063328" w14:textId="77777777" w:rsidTr="00FF055C">
        <w:trPr>
          <w:cantSplit/>
          <w:trHeight w:val="1740"/>
        </w:trPr>
        <w:tc>
          <w:tcPr>
            <w:tcW w:w="1260" w:type="dxa"/>
            <w:tcBorders>
              <w:bottom w:val="single" w:sz="4" w:space="0" w:color="auto"/>
            </w:tcBorders>
            <w:shd w:val="clear" w:color="auto" w:fill="auto"/>
            <w:tcMar>
              <w:top w:w="57" w:type="dxa"/>
              <w:left w:w="57" w:type="dxa"/>
              <w:bottom w:w="57" w:type="dxa"/>
              <w:right w:w="57" w:type="dxa"/>
            </w:tcMar>
          </w:tcPr>
          <w:p w14:paraId="742C3BC3"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水源を守る取り組み</w:t>
            </w:r>
          </w:p>
          <w:p w14:paraId="5FFDA053" w14:textId="77777777" w:rsidR="00D76A22" w:rsidRPr="00D76A22"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p.62～63</w:t>
            </w:r>
          </w:p>
          <w:p w14:paraId="4F91D07C" w14:textId="1FFC6CFE" w:rsidR="00910059" w:rsidRPr="00D02AA1" w:rsidRDefault="00D76A22" w:rsidP="00FF055C">
            <w:pPr>
              <w:spacing w:line="280" w:lineRule="exact"/>
              <w:rPr>
                <w:rFonts w:ascii="ＭＳ Ｐゴシック" w:eastAsia="ＭＳ Ｐゴシック"/>
                <w:color w:val="000000" w:themeColor="text1"/>
                <w:sz w:val="18"/>
                <w:szCs w:val="18"/>
              </w:rPr>
            </w:pPr>
            <w:r w:rsidRPr="00D76A22">
              <w:rPr>
                <w:rFonts w:ascii="ＭＳ Ｐゴシック" w:eastAsia="ＭＳ Ｐゴシック" w:hint="eastAsia"/>
                <w:color w:val="000000" w:themeColor="text1"/>
                <w:sz w:val="18"/>
                <w:szCs w:val="18"/>
              </w:rPr>
              <w:t>【配時1】</w:t>
            </w:r>
          </w:p>
        </w:tc>
        <w:tc>
          <w:tcPr>
            <w:tcW w:w="1655" w:type="dxa"/>
            <w:tcBorders>
              <w:bottom w:val="single" w:sz="4" w:space="0" w:color="auto"/>
            </w:tcBorders>
            <w:shd w:val="clear" w:color="auto" w:fill="auto"/>
            <w:tcMar>
              <w:top w:w="57" w:type="dxa"/>
              <w:left w:w="57" w:type="dxa"/>
              <w:bottom w:w="57" w:type="dxa"/>
              <w:right w:w="57" w:type="dxa"/>
            </w:tcMar>
          </w:tcPr>
          <w:p w14:paraId="27F7F299" w14:textId="63EDAFD3"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水源の森林の保全に努めるボランティアや県、河川の美化に努める住民の活動に着目し、県や地域を越えた水を守るための取り組みについて調べる。</w:t>
            </w:r>
          </w:p>
        </w:tc>
        <w:tc>
          <w:tcPr>
            <w:tcW w:w="2835" w:type="dxa"/>
            <w:tcBorders>
              <w:bottom w:val="single" w:sz="4" w:space="0" w:color="auto"/>
            </w:tcBorders>
            <w:shd w:val="clear" w:color="auto" w:fill="auto"/>
            <w:tcMar>
              <w:top w:w="57" w:type="dxa"/>
              <w:left w:w="57" w:type="dxa"/>
              <w:bottom w:w="57" w:type="dxa"/>
              <w:right w:w="57" w:type="dxa"/>
            </w:tcMar>
          </w:tcPr>
          <w:p w14:paraId="66AFB015" w14:textId="77777777" w:rsidR="00D76A22" w:rsidRPr="00D76A22"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○水源の美化活動や水源の森林を守る活動に携わる人、活動に協力する県の担当者などから話を聞いたり、活動している場所を地図で確認したりする。</w:t>
            </w:r>
          </w:p>
          <w:p w14:paraId="43FA6E09" w14:textId="7D03093D" w:rsidR="00910059" w:rsidRPr="00D02AA1" w:rsidRDefault="00D76A22" w:rsidP="00FF055C">
            <w:pPr>
              <w:spacing w:line="280" w:lineRule="exact"/>
              <w:rPr>
                <w:rFonts w:ascii="ＭＳ 明朝" w:eastAsia="ＭＳ 明朝" w:hAnsi="ＭＳ 明朝"/>
                <w:color w:val="000000" w:themeColor="text1"/>
                <w:sz w:val="18"/>
                <w:szCs w:val="18"/>
              </w:rPr>
            </w:pPr>
            <w:r w:rsidRPr="00D76A22">
              <w:rPr>
                <w:rFonts w:ascii="ＭＳ 明朝" w:eastAsia="ＭＳ 明朝" w:hAnsi="ＭＳ 明朝" w:hint="eastAsia"/>
                <w:color w:val="000000" w:themeColor="text1"/>
                <w:sz w:val="18"/>
                <w:szCs w:val="18"/>
              </w:rPr>
              <w:t>◆水源地や沿川地域の人々と県は協力して水を守る取り組みを進めていること。その取り組みは県や地域を越えて行われていること。</w:t>
            </w:r>
          </w:p>
        </w:tc>
        <w:tc>
          <w:tcPr>
            <w:tcW w:w="2650" w:type="dxa"/>
            <w:tcBorders>
              <w:bottom w:val="single" w:sz="4" w:space="0" w:color="auto"/>
            </w:tcBorders>
            <w:shd w:val="clear" w:color="auto" w:fill="auto"/>
            <w:tcMar>
              <w:top w:w="57" w:type="dxa"/>
              <w:left w:w="57" w:type="dxa"/>
              <w:bottom w:w="57" w:type="dxa"/>
              <w:right w:w="57" w:type="dxa"/>
            </w:tcMar>
          </w:tcPr>
          <w:p w14:paraId="795C2CDA"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①水源の森林を守るための活動について調べる。</w:t>
            </w:r>
          </w:p>
          <w:p w14:paraId="6031A260"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②水源や川の水をきれいに保つ取り組みを調べる。</w:t>
            </w:r>
          </w:p>
          <w:p w14:paraId="6B2F2E64"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③水源や川の水を守る様々な取り組みが行われている理由を考える。</w:t>
            </w:r>
          </w:p>
        </w:tc>
        <w:tc>
          <w:tcPr>
            <w:tcW w:w="2373" w:type="dxa"/>
            <w:tcBorders>
              <w:bottom w:val="single" w:sz="4" w:space="0" w:color="auto"/>
            </w:tcBorders>
            <w:shd w:val="clear" w:color="auto" w:fill="auto"/>
            <w:tcMar>
              <w:top w:w="57" w:type="dxa"/>
              <w:left w:w="57" w:type="dxa"/>
              <w:bottom w:w="57" w:type="dxa"/>
              <w:right w:w="57" w:type="dxa"/>
            </w:tcMar>
          </w:tcPr>
          <w:p w14:paraId="0C13934A" w14:textId="67909724" w:rsidR="00910059"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【知技】水源や河川の水質を守るための取り組みを、人々は県や地域を越えて協力して行っていることを理解している。（発）（ノ）</w:t>
            </w:r>
          </w:p>
        </w:tc>
      </w:tr>
      <w:tr w:rsidR="00D02AA1" w:rsidRPr="00D02AA1" w14:paraId="62AF8999" w14:textId="77777777" w:rsidTr="00FF055C">
        <w:trPr>
          <w:trHeight w:val="1564"/>
        </w:trPr>
        <w:tc>
          <w:tcPr>
            <w:tcW w:w="1260" w:type="dxa"/>
            <w:shd w:val="clear" w:color="auto" w:fill="auto"/>
            <w:tcMar>
              <w:top w:w="57" w:type="dxa"/>
              <w:left w:w="57" w:type="dxa"/>
              <w:bottom w:w="57" w:type="dxa"/>
              <w:right w:w="57" w:type="dxa"/>
            </w:tcMar>
          </w:tcPr>
          <w:p w14:paraId="02F3218D"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使ったあとの水のゆくえは</w:t>
            </w:r>
          </w:p>
          <w:p w14:paraId="445ACBC7"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p.64～65</w:t>
            </w:r>
          </w:p>
          <w:p w14:paraId="1262A707" w14:textId="6A487BEA" w:rsidR="00910059" w:rsidRPr="00D02AA1"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【配時１】</w:t>
            </w:r>
          </w:p>
        </w:tc>
        <w:tc>
          <w:tcPr>
            <w:tcW w:w="1655" w:type="dxa"/>
            <w:shd w:val="clear" w:color="auto" w:fill="auto"/>
            <w:tcMar>
              <w:top w:w="57" w:type="dxa"/>
              <w:left w:w="57" w:type="dxa"/>
              <w:bottom w:w="57" w:type="dxa"/>
              <w:right w:w="57" w:type="dxa"/>
            </w:tcMar>
          </w:tcPr>
          <w:p w14:paraId="6DAE6F83" w14:textId="6F0F145B" w:rsidR="00910059" w:rsidRPr="00D02AA1" w:rsidRDefault="0072324B" w:rsidP="00FF055C">
            <w:pPr>
              <w:spacing w:line="280" w:lineRule="exact"/>
              <w:rPr>
                <w:rFonts w:ascii="ＭＳ Ｐ明朝" w:eastAsia="ＭＳ Ｐ明朝" w:hAnsi="ＭＳ Ｐ明朝"/>
                <w:color w:val="000000" w:themeColor="text1"/>
                <w:sz w:val="18"/>
                <w:szCs w:val="18"/>
              </w:rPr>
            </w:pPr>
            <w:r w:rsidRPr="0072324B">
              <w:rPr>
                <w:rFonts w:ascii="ＭＳ Ｐ明朝" w:eastAsia="ＭＳ Ｐ明朝" w:hAnsi="ＭＳ Ｐ明朝" w:hint="eastAsia"/>
                <w:color w:val="000000" w:themeColor="text1"/>
                <w:sz w:val="18"/>
                <w:szCs w:val="18"/>
              </w:rPr>
              <w:t>使った後の水のゆくえと下水処理施設のはたらきに着目して、水源から下水処理されるまでを総合的にふり返り、水の循環を捉える。</w:t>
            </w:r>
          </w:p>
        </w:tc>
        <w:tc>
          <w:tcPr>
            <w:tcW w:w="2835" w:type="dxa"/>
            <w:shd w:val="clear" w:color="auto" w:fill="auto"/>
            <w:tcMar>
              <w:top w:w="57" w:type="dxa"/>
              <w:left w:w="57" w:type="dxa"/>
              <w:bottom w:w="57" w:type="dxa"/>
              <w:right w:w="57" w:type="dxa"/>
            </w:tcMar>
          </w:tcPr>
          <w:p w14:paraId="3413A2E8" w14:textId="77777777" w:rsidR="0072324B" w:rsidRPr="0072324B"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○使った後の水のゆくえと、下水処理のはたらきを調べる。</w:t>
            </w:r>
          </w:p>
          <w:p w14:paraId="03051665" w14:textId="705D707A" w:rsidR="00910059"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◆使った後の水は、下水処理施設を経て海に流され、蒸発して再び雨になって水源に降り注ぎ、自分たちの使う水となるというように、水は循環していること。</w:t>
            </w:r>
          </w:p>
        </w:tc>
        <w:tc>
          <w:tcPr>
            <w:tcW w:w="2650" w:type="dxa"/>
            <w:shd w:val="clear" w:color="auto" w:fill="auto"/>
            <w:tcMar>
              <w:top w:w="57" w:type="dxa"/>
              <w:left w:w="57" w:type="dxa"/>
              <w:bottom w:w="57" w:type="dxa"/>
              <w:right w:w="57" w:type="dxa"/>
            </w:tcMar>
          </w:tcPr>
          <w:p w14:paraId="7538C69A"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①使ったあとの水のゆくえを資料で調べる。</w:t>
            </w:r>
          </w:p>
          <w:p w14:paraId="1E27FEB5"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②下水処理施設のはたらきを調べる。</w:t>
            </w:r>
          </w:p>
          <w:p w14:paraId="7F631A6D" w14:textId="48C2739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③下水処理施設できれいにした水のゆくえを調べ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水の循環について考える。</w:t>
            </w:r>
          </w:p>
        </w:tc>
        <w:tc>
          <w:tcPr>
            <w:tcW w:w="2373" w:type="dxa"/>
            <w:shd w:val="clear" w:color="auto" w:fill="auto"/>
            <w:tcMar>
              <w:top w:w="57" w:type="dxa"/>
              <w:left w:w="57" w:type="dxa"/>
              <w:bottom w:w="57" w:type="dxa"/>
              <w:right w:w="57" w:type="dxa"/>
            </w:tcMar>
          </w:tcPr>
          <w:p w14:paraId="17F9BC0A" w14:textId="487E304D" w:rsidR="00910059"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【知技】使った後の水のゆくえと下水処理施設のはたらきを調べ、水源から下水処理まで水の動きを総合的にふり返り、水の循環を捉えている。（発）（テ）</w:t>
            </w:r>
          </w:p>
        </w:tc>
      </w:tr>
      <w:tr w:rsidR="00D02AA1" w:rsidRPr="00D02AA1" w14:paraId="4B36BE2C" w14:textId="77777777" w:rsidTr="00FF055C">
        <w:trPr>
          <w:trHeight w:val="2798"/>
        </w:trPr>
        <w:tc>
          <w:tcPr>
            <w:tcW w:w="1260" w:type="dxa"/>
            <w:tcBorders>
              <w:bottom w:val="single" w:sz="4" w:space="0" w:color="auto"/>
            </w:tcBorders>
            <w:shd w:val="clear" w:color="auto" w:fill="auto"/>
            <w:tcMar>
              <w:top w:w="57" w:type="dxa"/>
              <w:left w:w="57" w:type="dxa"/>
              <w:bottom w:w="57" w:type="dxa"/>
              <w:right w:w="57" w:type="dxa"/>
            </w:tcMar>
          </w:tcPr>
          <w:p w14:paraId="21C7080F"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＜まとめる＞</w:t>
            </w:r>
          </w:p>
          <w:p w14:paraId="6B8CD920"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水の通り道をすごろくに表そう！</w:t>
            </w:r>
          </w:p>
          <w:p w14:paraId="15728AE0"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p.66～67</w:t>
            </w:r>
          </w:p>
          <w:p w14:paraId="402A41C5" w14:textId="66467CBA" w:rsidR="00CB0731" w:rsidRPr="00D02AA1"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【配時2】</w:t>
            </w:r>
          </w:p>
        </w:tc>
        <w:tc>
          <w:tcPr>
            <w:tcW w:w="1655" w:type="dxa"/>
            <w:tcBorders>
              <w:bottom w:val="single" w:sz="4" w:space="0" w:color="auto"/>
            </w:tcBorders>
            <w:shd w:val="clear" w:color="auto" w:fill="auto"/>
            <w:tcMar>
              <w:top w:w="57" w:type="dxa"/>
              <w:left w:w="57" w:type="dxa"/>
              <w:bottom w:w="57" w:type="dxa"/>
              <w:right w:w="57" w:type="dxa"/>
            </w:tcMar>
          </w:tcPr>
          <w:p w14:paraId="3029E9C0" w14:textId="3AE5A46C" w:rsidR="00CB0731"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水が供給されるまでの経路をふり返り、水道事業の役割や人々の協力をすごろくに表すとともに、学習問題について自分の考えを表現する。</w:t>
            </w:r>
          </w:p>
        </w:tc>
        <w:tc>
          <w:tcPr>
            <w:tcW w:w="2835" w:type="dxa"/>
            <w:tcBorders>
              <w:bottom w:val="single" w:sz="4" w:space="0" w:color="auto"/>
            </w:tcBorders>
            <w:shd w:val="clear" w:color="auto" w:fill="auto"/>
            <w:tcMar>
              <w:top w:w="57" w:type="dxa"/>
              <w:left w:w="57" w:type="dxa"/>
              <w:bottom w:w="57" w:type="dxa"/>
              <w:right w:w="57" w:type="dxa"/>
            </w:tcMar>
          </w:tcPr>
          <w:p w14:paraId="6B233803" w14:textId="77777777" w:rsidR="0072324B" w:rsidRPr="0072324B"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○水が供給されるまでの経路をすごろくに表し、水道事業の役割や人々の協力について考え、学習問題について自分の考えをまとめる。</w:t>
            </w:r>
          </w:p>
          <w:p w14:paraId="3D3F83C1" w14:textId="4128CDEA" w:rsidR="00CB0731"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◆水が供給されるまでには、様々な施設や人々の連携や協力があること。水を大切に使うために自分にできる取り組みがあること。</w:t>
            </w:r>
          </w:p>
        </w:tc>
        <w:tc>
          <w:tcPr>
            <w:tcW w:w="2650" w:type="dxa"/>
            <w:tcBorders>
              <w:bottom w:val="single" w:sz="4" w:space="0" w:color="auto"/>
            </w:tcBorders>
            <w:shd w:val="clear" w:color="auto" w:fill="auto"/>
            <w:tcMar>
              <w:top w:w="57" w:type="dxa"/>
              <w:left w:w="57" w:type="dxa"/>
              <w:bottom w:w="57" w:type="dxa"/>
              <w:right w:w="57" w:type="dxa"/>
            </w:tcMar>
          </w:tcPr>
          <w:p w14:paraId="48AE6724" w14:textId="77777777" w:rsidR="00CB0731" w:rsidRPr="00D02AA1" w:rsidRDefault="00CB073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①調べてきたことをもとに、水が供給されるまでの経路をすごろくに表す。</w:t>
            </w:r>
          </w:p>
          <w:p w14:paraId="65B7BCB9" w14:textId="77777777" w:rsidR="00CB0731" w:rsidRPr="00D02AA1" w:rsidRDefault="00CB073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②すごろくのゲームを通して、水道事業の役割や人々の協力についてふり返る。</w:t>
            </w:r>
          </w:p>
          <w:p w14:paraId="54CFED95" w14:textId="77777777" w:rsidR="00CB0731" w:rsidRPr="00D02AA1" w:rsidRDefault="00CB073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③学習問題について自分の考えをまとめ、水を大切に使っていくために自分にできることを考え、表現する。</w:t>
            </w:r>
          </w:p>
        </w:tc>
        <w:tc>
          <w:tcPr>
            <w:tcW w:w="2373" w:type="dxa"/>
            <w:tcBorders>
              <w:bottom w:val="single" w:sz="4" w:space="0" w:color="auto"/>
            </w:tcBorders>
            <w:shd w:val="clear" w:color="auto" w:fill="auto"/>
            <w:tcMar>
              <w:top w:w="57" w:type="dxa"/>
              <w:left w:w="57" w:type="dxa"/>
              <w:bottom w:w="57" w:type="dxa"/>
              <w:right w:w="57" w:type="dxa"/>
            </w:tcMar>
          </w:tcPr>
          <w:p w14:paraId="50A211E7" w14:textId="77777777" w:rsidR="0072324B" w:rsidRPr="0072324B"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【思判表】学習問題を確かめ、水を供給する仕組みや安定的に供給するための工夫や取り組みについてわかったことを、自分の言葉で表現している。（発）（ノ）</w:t>
            </w:r>
          </w:p>
          <w:p w14:paraId="1C06C816" w14:textId="74959DC9" w:rsidR="00CB0731"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【態】学習をふり返り、水を大切に使っていくために自分が協力できることを、主体的に考え発表しようとしている。（発）（ノ）</w:t>
            </w:r>
          </w:p>
        </w:tc>
      </w:tr>
      <w:tr w:rsidR="00D02AA1" w:rsidRPr="00D02AA1" w14:paraId="0A9E6464" w14:textId="77777777" w:rsidTr="00FF055C">
        <w:trPr>
          <w:trHeight w:val="1754"/>
        </w:trPr>
        <w:tc>
          <w:tcPr>
            <w:tcW w:w="1260" w:type="dxa"/>
            <w:shd w:val="clear" w:color="auto" w:fill="auto"/>
            <w:tcMar>
              <w:top w:w="57" w:type="dxa"/>
              <w:left w:w="57" w:type="dxa"/>
              <w:bottom w:w="57" w:type="dxa"/>
              <w:right w:w="57" w:type="dxa"/>
            </w:tcMar>
          </w:tcPr>
          <w:p w14:paraId="76D849A5"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＜つなげる＞</w:t>
            </w:r>
          </w:p>
          <w:p w14:paraId="628E4669"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水を大切に使うということは…</w:t>
            </w:r>
          </w:p>
          <w:p w14:paraId="07301393"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p.68～69</w:t>
            </w:r>
          </w:p>
          <w:p w14:paraId="033E94BE" w14:textId="5A6B9151" w:rsidR="00910059" w:rsidRPr="00D02AA1"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【配時1】</w:t>
            </w:r>
          </w:p>
        </w:tc>
        <w:tc>
          <w:tcPr>
            <w:tcW w:w="1655" w:type="dxa"/>
            <w:shd w:val="clear" w:color="auto" w:fill="auto"/>
            <w:tcMar>
              <w:top w:w="57" w:type="dxa"/>
              <w:left w:w="57" w:type="dxa"/>
              <w:bottom w:w="57" w:type="dxa"/>
              <w:right w:w="57" w:type="dxa"/>
            </w:tcMar>
          </w:tcPr>
          <w:p w14:paraId="12DCEE8E" w14:textId="4C1B11D7" w:rsidR="00910059"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地域の人々の水の使用量の変化に着目して、節水の取り組みが進められていることを捉え、自分たちにできることを考え、表現する。</w:t>
            </w:r>
          </w:p>
        </w:tc>
        <w:tc>
          <w:tcPr>
            <w:tcW w:w="2835" w:type="dxa"/>
            <w:shd w:val="clear" w:color="auto" w:fill="auto"/>
            <w:tcMar>
              <w:top w:w="57" w:type="dxa"/>
              <w:left w:w="57" w:type="dxa"/>
              <w:bottom w:w="57" w:type="dxa"/>
              <w:right w:w="57" w:type="dxa"/>
            </w:tcMar>
          </w:tcPr>
          <w:p w14:paraId="3E757279" w14:textId="77777777" w:rsidR="0072324B" w:rsidRPr="0072324B"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○グラフなどの資料から、自分たちの地域の水の使われ方の変化に着目して、節水への取り組みについて調べ、自分たちにできることを話し合う。</w:t>
            </w:r>
          </w:p>
          <w:p w14:paraId="7F353737" w14:textId="3AB56CC4" w:rsidR="00910059" w:rsidRPr="00D02AA1" w:rsidRDefault="0072324B" w:rsidP="00FF055C">
            <w:pPr>
              <w:spacing w:line="280" w:lineRule="exact"/>
              <w:rPr>
                <w:rFonts w:ascii="ＭＳ Ｐ明朝" w:eastAsia="ＭＳ Ｐ明朝" w:hAnsi="ＭＳ Ｐ明朝"/>
                <w:color w:val="000000" w:themeColor="text1"/>
                <w:sz w:val="18"/>
                <w:szCs w:val="18"/>
              </w:rPr>
            </w:pPr>
            <w:r w:rsidRPr="0072324B">
              <w:rPr>
                <w:rFonts w:ascii="ＭＳ 明朝" w:eastAsia="ＭＳ 明朝" w:hAnsi="ＭＳ 明朝" w:hint="eastAsia"/>
                <w:color w:val="000000" w:themeColor="text1"/>
                <w:sz w:val="18"/>
                <w:szCs w:val="18"/>
              </w:rPr>
              <w:t>◆市内の工場や各家庭では以前に比べ水の使用量が減ってきていること。また、市民も水を大切に使おうとする意識が高まってきていること。</w:t>
            </w:r>
          </w:p>
        </w:tc>
        <w:tc>
          <w:tcPr>
            <w:tcW w:w="2650" w:type="dxa"/>
            <w:shd w:val="clear" w:color="auto" w:fill="auto"/>
            <w:tcMar>
              <w:top w:w="57" w:type="dxa"/>
              <w:left w:w="57" w:type="dxa"/>
              <w:bottom w:w="57" w:type="dxa"/>
              <w:right w:w="57" w:type="dxa"/>
            </w:tcMar>
          </w:tcPr>
          <w:p w14:paraId="37944120" w14:textId="5CD0C728"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①これまでに書いた</w:t>
            </w:r>
            <w:r w:rsidR="00CB0731" w:rsidRPr="00D02AA1">
              <w:rPr>
                <w:rFonts w:ascii="ＭＳ 明朝" w:eastAsia="ＭＳ 明朝" w:hAnsi="ＭＳ 明朝" w:hint="eastAsia"/>
                <w:color w:val="000000" w:themeColor="text1"/>
                <w:sz w:val="18"/>
                <w:szCs w:val="18"/>
              </w:rPr>
              <w:t>ノートや作ったすごろくから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調べてきたことをふり返る。</w:t>
            </w:r>
          </w:p>
          <w:p w14:paraId="4D93441D" w14:textId="287C1A0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②自分たちの地域では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水がどのように使われているかを調べる。</w:t>
            </w:r>
          </w:p>
          <w:p w14:paraId="25A8DE0F" w14:textId="465E811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③水を大切に使う取り組みを調べ</w:t>
            </w:r>
            <w:r w:rsidR="00162ED9" w:rsidRPr="00D02AA1">
              <w:rPr>
                <w:rFonts w:ascii="ＭＳ 明朝" w:eastAsia="ＭＳ 明朝" w:hAnsi="ＭＳ 明朝" w:hint="eastAsia"/>
                <w:color w:val="000000" w:themeColor="text1"/>
                <w:sz w:val="18"/>
                <w:szCs w:val="18"/>
              </w:rPr>
              <w:t>、</w:t>
            </w:r>
            <w:r w:rsidR="00404131" w:rsidRPr="00D02AA1">
              <w:rPr>
                <w:rFonts w:ascii="ＭＳ 明朝" w:eastAsia="ＭＳ 明朝" w:hAnsi="ＭＳ 明朝" w:hint="eastAsia"/>
                <w:color w:val="000000" w:themeColor="text1"/>
                <w:sz w:val="18"/>
                <w:szCs w:val="18"/>
              </w:rPr>
              <w:t>自分たちにできることを考え、表現する</w:t>
            </w:r>
            <w:r w:rsidRPr="00D02AA1">
              <w:rPr>
                <w:rFonts w:ascii="ＭＳ 明朝" w:eastAsia="ＭＳ 明朝" w:hAnsi="ＭＳ 明朝" w:hint="eastAsia"/>
                <w:color w:val="000000" w:themeColor="text1"/>
                <w:sz w:val="18"/>
                <w:szCs w:val="18"/>
              </w:rPr>
              <w:t>。</w:t>
            </w:r>
          </w:p>
        </w:tc>
        <w:tc>
          <w:tcPr>
            <w:tcW w:w="2373" w:type="dxa"/>
            <w:shd w:val="clear" w:color="auto" w:fill="auto"/>
            <w:tcMar>
              <w:top w:w="57" w:type="dxa"/>
              <w:left w:w="57" w:type="dxa"/>
              <w:bottom w:w="57" w:type="dxa"/>
              <w:right w:w="57" w:type="dxa"/>
            </w:tcMar>
          </w:tcPr>
          <w:p w14:paraId="5A5BB0E7" w14:textId="324FBB90" w:rsidR="00910059"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【態】地域の人々の節水の取り組みを捉え、さらに自分や地域の人々にできることを主体的に考え選択・判断し、表現しようとしている。（発）（ノ）</w:t>
            </w:r>
          </w:p>
        </w:tc>
      </w:tr>
      <w:tr w:rsidR="00910059" w:rsidRPr="00D02AA1" w14:paraId="27B8F072" w14:textId="77777777" w:rsidTr="00FF055C">
        <w:trPr>
          <w:trHeight w:val="28"/>
        </w:trPr>
        <w:tc>
          <w:tcPr>
            <w:tcW w:w="1260" w:type="dxa"/>
            <w:tcBorders>
              <w:top w:val="double" w:sz="4" w:space="0" w:color="auto"/>
            </w:tcBorders>
            <w:shd w:val="clear" w:color="auto" w:fill="auto"/>
            <w:tcMar>
              <w:top w:w="57" w:type="dxa"/>
              <w:left w:w="57" w:type="dxa"/>
              <w:bottom w:w="57" w:type="dxa"/>
              <w:right w:w="57" w:type="dxa"/>
            </w:tcMar>
          </w:tcPr>
          <w:p w14:paraId="11BB4ED8"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ごみと水について学んだことを、くらしに役立てよう</w:t>
            </w:r>
          </w:p>
          <w:p w14:paraId="59CC726F" w14:textId="77777777" w:rsidR="0072324B" w:rsidRPr="0072324B"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p.70～71</w:t>
            </w:r>
          </w:p>
          <w:p w14:paraId="4C983A09" w14:textId="134EEE7C" w:rsidR="00910059" w:rsidRPr="00D02AA1" w:rsidRDefault="0072324B" w:rsidP="00FF055C">
            <w:pPr>
              <w:spacing w:line="280" w:lineRule="exact"/>
              <w:rPr>
                <w:rFonts w:ascii="ＭＳ Ｐゴシック" w:eastAsia="ＭＳ Ｐゴシック"/>
                <w:color w:val="000000" w:themeColor="text1"/>
                <w:sz w:val="18"/>
                <w:szCs w:val="18"/>
              </w:rPr>
            </w:pPr>
            <w:r w:rsidRPr="0072324B">
              <w:rPr>
                <w:rFonts w:ascii="ＭＳ Ｐゴシック" w:eastAsia="ＭＳ Ｐゴシック" w:hint="eastAsia"/>
                <w:color w:val="000000" w:themeColor="text1"/>
                <w:sz w:val="18"/>
                <w:szCs w:val="18"/>
              </w:rPr>
              <w:t>【配時１】</w:t>
            </w:r>
          </w:p>
        </w:tc>
        <w:tc>
          <w:tcPr>
            <w:tcW w:w="1655" w:type="dxa"/>
            <w:tcBorders>
              <w:top w:val="double" w:sz="4" w:space="0" w:color="auto"/>
            </w:tcBorders>
            <w:shd w:val="clear" w:color="auto" w:fill="auto"/>
            <w:tcMar>
              <w:top w:w="57" w:type="dxa"/>
              <w:left w:w="57" w:type="dxa"/>
              <w:bottom w:w="57" w:type="dxa"/>
              <w:right w:w="57" w:type="dxa"/>
            </w:tcMar>
          </w:tcPr>
          <w:p w14:paraId="06F74B1B" w14:textId="4C567EF2" w:rsidR="00910059"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ごみの減量や節水を生活の中で実践し、考えたことや感じたことを話し合い、今後の自分たちの行動について考え、表現する。</w:t>
            </w:r>
          </w:p>
        </w:tc>
        <w:tc>
          <w:tcPr>
            <w:tcW w:w="2835" w:type="dxa"/>
            <w:tcBorders>
              <w:top w:val="double" w:sz="4" w:space="0" w:color="auto"/>
            </w:tcBorders>
            <w:shd w:val="clear" w:color="auto" w:fill="auto"/>
            <w:tcMar>
              <w:top w:w="57" w:type="dxa"/>
              <w:left w:w="57" w:type="dxa"/>
              <w:bottom w:w="57" w:type="dxa"/>
              <w:right w:w="57" w:type="dxa"/>
            </w:tcMar>
          </w:tcPr>
          <w:p w14:paraId="6B2AFEB1" w14:textId="77777777" w:rsidR="0072324B" w:rsidRPr="0072324B"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○ごみの減量や節水を暮らしの中で実践して考えたことや気になったことを話し合い、これからの自分たちの行動に生かすためにどうしたらよいかを考える。</w:t>
            </w:r>
          </w:p>
          <w:p w14:paraId="6DE4931C" w14:textId="53EB54AC" w:rsidR="00CE63EA" w:rsidRPr="00D02AA1" w:rsidRDefault="0072324B" w:rsidP="00FF055C">
            <w:pPr>
              <w:spacing w:line="280" w:lineRule="exact"/>
              <w:rPr>
                <w:rFonts w:ascii="ＭＳ 明朝" w:eastAsia="ＭＳ 明朝" w:hAnsi="ＭＳ 明朝"/>
                <w:color w:val="000000" w:themeColor="text1"/>
                <w:sz w:val="18"/>
                <w:szCs w:val="18"/>
              </w:rPr>
            </w:pPr>
            <w:r w:rsidRPr="0072324B">
              <w:rPr>
                <w:rFonts w:ascii="ＭＳ 明朝" w:eastAsia="ＭＳ 明朝" w:hAnsi="ＭＳ 明朝" w:hint="eastAsia"/>
                <w:color w:val="000000" w:themeColor="text1"/>
                <w:sz w:val="18"/>
                <w:szCs w:val="18"/>
              </w:rPr>
              <w:t>◆実際にごみの減量や節水に取り組んでみても、その成果が思うように表れない場合があること。</w:t>
            </w:r>
          </w:p>
        </w:tc>
        <w:tc>
          <w:tcPr>
            <w:tcW w:w="2650" w:type="dxa"/>
            <w:tcBorders>
              <w:top w:val="double" w:sz="4" w:space="0" w:color="auto"/>
            </w:tcBorders>
            <w:shd w:val="clear" w:color="auto" w:fill="auto"/>
            <w:tcMar>
              <w:top w:w="57" w:type="dxa"/>
              <w:left w:w="57" w:type="dxa"/>
              <w:bottom w:w="57" w:type="dxa"/>
              <w:right w:w="57" w:type="dxa"/>
            </w:tcMar>
          </w:tcPr>
          <w:p w14:paraId="74EC855E" w14:textId="7AD82A5C"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①学習を生かして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ごみの減量や節水を実践する。</w:t>
            </w:r>
          </w:p>
          <w:p w14:paraId="30C54C14"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②実践をして思ったことや感じたことを話し合う。</w:t>
            </w:r>
          </w:p>
          <w:p w14:paraId="1C046885" w14:textId="4F5100C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これからの自分たちはどのように行動すべきか考える。</w:t>
            </w:r>
          </w:p>
        </w:tc>
        <w:tc>
          <w:tcPr>
            <w:tcW w:w="2373" w:type="dxa"/>
            <w:tcBorders>
              <w:top w:val="double" w:sz="4" w:space="0" w:color="auto"/>
            </w:tcBorders>
            <w:shd w:val="clear" w:color="auto" w:fill="auto"/>
            <w:tcMar>
              <w:top w:w="57" w:type="dxa"/>
              <w:left w:w="57" w:type="dxa"/>
              <w:bottom w:w="57" w:type="dxa"/>
              <w:right w:w="57" w:type="dxa"/>
            </w:tcMar>
          </w:tcPr>
          <w:p w14:paraId="01BDF106" w14:textId="77777777" w:rsidR="0072324B" w:rsidRPr="0072324B" w:rsidRDefault="0072324B" w:rsidP="00FF055C">
            <w:pPr>
              <w:spacing w:line="280" w:lineRule="exact"/>
              <w:rPr>
                <w:rFonts w:ascii="ＭＳ 明朝" w:eastAsia="ＭＳ 明朝" w:hAnsi="ＭＳ 明朝"/>
                <w:color w:val="000000" w:themeColor="text1"/>
                <w:sz w:val="16"/>
                <w:szCs w:val="16"/>
              </w:rPr>
            </w:pPr>
            <w:r w:rsidRPr="0072324B">
              <w:rPr>
                <w:rFonts w:ascii="ＭＳ 明朝" w:eastAsia="ＭＳ 明朝" w:hAnsi="ＭＳ 明朝" w:hint="eastAsia"/>
                <w:color w:val="000000" w:themeColor="text1"/>
                <w:sz w:val="16"/>
                <w:szCs w:val="16"/>
              </w:rPr>
              <w:t>【思判表】ごみの減量や節水に取り組み、その経験をもとに感じたことや考えたことを適切に表現している。（発）（ノ）</w:t>
            </w:r>
          </w:p>
          <w:p w14:paraId="702A7434" w14:textId="2935B40F" w:rsidR="003B7C3F" w:rsidRPr="0072324B" w:rsidRDefault="0072324B" w:rsidP="00FF055C">
            <w:pPr>
              <w:spacing w:line="280" w:lineRule="exact"/>
              <w:rPr>
                <w:rFonts w:ascii="ＭＳ 明朝" w:eastAsia="ＭＳ 明朝" w:hAnsi="ＭＳ 明朝"/>
                <w:color w:val="000000" w:themeColor="text1"/>
                <w:sz w:val="16"/>
                <w:szCs w:val="16"/>
              </w:rPr>
            </w:pPr>
            <w:r w:rsidRPr="0072324B">
              <w:rPr>
                <w:rFonts w:ascii="ＭＳ 明朝" w:eastAsia="ＭＳ 明朝" w:hAnsi="ＭＳ 明朝" w:hint="eastAsia"/>
                <w:color w:val="000000" w:themeColor="text1"/>
                <w:sz w:val="16"/>
                <w:szCs w:val="16"/>
              </w:rPr>
              <w:t>【態】学習したことをもとに、ごみの減量や節水を暮らしの中で実践しようとしている。（発）（行）</w:t>
            </w:r>
          </w:p>
        </w:tc>
      </w:tr>
    </w:tbl>
    <w:p w14:paraId="7CECFB22" w14:textId="77777777" w:rsidR="00910059" w:rsidRPr="00D02AA1" w:rsidRDefault="00910059" w:rsidP="00910059">
      <w:pPr>
        <w:widowControl/>
        <w:snapToGrid w:val="0"/>
        <w:spacing w:line="60" w:lineRule="auto"/>
        <w:jc w:val="left"/>
        <w:rPr>
          <w:color w:val="000000" w:themeColor="text1"/>
        </w:rPr>
      </w:pPr>
    </w:p>
    <w:p w14:paraId="2A6B509F" w14:textId="77777777" w:rsidR="00910059" w:rsidRPr="00D02AA1" w:rsidRDefault="0026616D"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0"/>
        </w:rPr>
        <w:lastRenderedPageBreak/>
        <w:t>せんたく</w:t>
      </w:r>
      <w:r w:rsidR="00910059" w:rsidRPr="00D02AA1">
        <w:rPr>
          <w:rFonts w:asciiTheme="majorEastAsia" w:eastAsiaTheme="majorEastAsia" w:hAnsiTheme="majorEastAsia" w:hint="eastAsia"/>
          <w:b/>
          <w:color w:val="000000" w:themeColor="text1"/>
          <w:sz w:val="20"/>
          <w:szCs w:val="20"/>
        </w:rPr>
        <w:t>：くらしと電気</w:t>
      </w:r>
    </w:p>
    <w:p w14:paraId="7200B49B" w14:textId="77777777" w:rsidR="00910059" w:rsidRPr="00D02AA1" w:rsidRDefault="00910059" w:rsidP="00910059">
      <w:pPr>
        <w:snapToGrid w:val="0"/>
        <w:jc w:val="lef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※「水はどこから」「くらしと電気」「ガスはどこから」のいずれか一つを選択して学習</w:t>
      </w:r>
    </w:p>
    <w:p w14:paraId="201D9E23" w14:textId="2AAD4EF5"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B487A0F" w14:textId="18784C78"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773" w:type="dxa"/>
        <w:tblInd w:w="57" w:type="dxa"/>
        <w:tblLayout w:type="fixed"/>
        <w:tblLook w:val="04A0" w:firstRow="1" w:lastRow="0" w:firstColumn="1" w:lastColumn="0" w:noHBand="0" w:noVBand="1"/>
      </w:tblPr>
      <w:tblGrid>
        <w:gridCol w:w="1276"/>
        <w:gridCol w:w="1843"/>
        <w:gridCol w:w="2693"/>
        <w:gridCol w:w="2273"/>
        <w:gridCol w:w="2688"/>
      </w:tblGrid>
      <w:tr w:rsidR="00D02AA1" w:rsidRPr="00D02AA1" w14:paraId="5BA3D1EC" w14:textId="77777777" w:rsidTr="006A6B5C">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167F6705"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309FEEED"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693" w:type="dxa"/>
            <w:tcBorders>
              <w:bottom w:val="single" w:sz="4" w:space="0" w:color="auto"/>
            </w:tcBorders>
            <w:shd w:val="clear" w:color="auto" w:fill="D9D9D9" w:themeFill="background1" w:themeFillShade="D9"/>
            <w:tcMar>
              <w:left w:w="57" w:type="dxa"/>
              <w:right w:w="57" w:type="dxa"/>
            </w:tcMar>
            <w:vAlign w:val="center"/>
          </w:tcPr>
          <w:p w14:paraId="029DD836"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273" w:type="dxa"/>
            <w:tcBorders>
              <w:bottom w:val="single" w:sz="4" w:space="0" w:color="auto"/>
            </w:tcBorders>
            <w:shd w:val="clear" w:color="auto" w:fill="D9D9D9" w:themeFill="background1" w:themeFillShade="D9"/>
            <w:tcMar>
              <w:left w:w="57" w:type="dxa"/>
              <w:right w:w="57" w:type="dxa"/>
            </w:tcMar>
            <w:vAlign w:val="center"/>
          </w:tcPr>
          <w:p w14:paraId="7C7C487C"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688" w:type="dxa"/>
            <w:tcBorders>
              <w:bottom w:val="single" w:sz="4" w:space="0" w:color="auto"/>
            </w:tcBorders>
            <w:shd w:val="clear" w:color="auto" w:fill="D9D9D9" w:themeFill="background1" w:themeFillShade="D9"/>
            <w:tcMar>
              <w:left w:w="57" w:type="dxa"/>
              <w:right w:w="57" w:type="dxa"/>
            </w:tcMar>
            <w:vAlign w:val="center"/>
          </w:tcPr>
          <w:p w14:paraId="46F5B815"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7C7934E6" w14:textId="77777777" w:rsidTr="00FF055C">
        <w:trPr>
          <w:trHeight w:val="3307"/>
        </w:trPr>
        <w:tc>
          <w:tcPr>
            <w:tcW w:w="1276" w:type="dxa"/>
            <w:shd w:val="clear" w:color="auto" w:fill="auto"/>
            <w:tcMar>
              <w:top w:w="57" w:type="dxa"/>
              <w:left w:w="57" w:type="dxa"/>
              <w:bottom w:w="57" w:type="dxa"/>
              <w:right w:w="57" w:type="dxa"/>
            </w:tcMar>
          </w:tcPr>
          <w:p w14:paraId="36B931D6" w14:textId="0A6C885A" w:rsidR="00910059" w:rsidRPr="00D02AA1" w:rsidRDefault="00910059"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電気はどこから</w:t>
            </w:r>
            <w:r w:rsidRPr="00D02AA1">
              <w:rPr>
                <w:rFonts w:ascii="ＭＳ Ｐゴシック" w:eastAsia="ＭＳ Ｐゴシック" w:hint="eastAsia"/>
                <w:color w:val="000000" w:themeColor="text1"/>
                <w:sz w:val="18"/>
                <w:szCs w:val="18"/>
              </w:rPr>
              <w:br/>
            </w:r>
            <w:r w:rsidR="0072324B">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3</w:t>
            </w:r>
          </w:p>
        </w:tc>
        <w:tc>
          <w:tcPr>
            <w:tcW w:w="1843" w:type="dxa"/>
            <w:shd w:val="clear" w:color="auto" w:fill="auto"/>
            <w:tcMar>
              <w:top w:w="57" w:type="dxa"/>
              <w:left w:w="57" w:type="dxa"/>
              <w:bottom w:w="57" w:type="dxa"/>
              <w:right w:w="57" w:type="dxa"/>
            </w:tcMar>
          </w:tcPr>
          <w:p w14:paraId="79B9B62E" w14:textId="4557015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電気と自分たちの暮らしとの結びつき</w:t>
            </w:r>
            <w:r w:rsidR="00F14D3E" w:rsidRPr="00D02AA1">
              <w:rPr>
                <w:rFonts w:ascii="ＭＳ 明朝" w:eastAsia="ＭＳ 明朝" w:hAnsi="ＭＳ 明朝" w:hint="eastAsia"/>
                <w:color w:val="000000" w:themeColor="text1"/>
                <w:sz w:val="18"/>
                <w:szCs w:val="18"/>
              </w:rPr>
              <w:t>に着目し</w:t>
            </w:r>
            <w:r w:rsidR="00162ED9" w:rsidRPr="00D02AA1">
              <w:rPr>
                <w:rFonts w:ascii="ＭＳ 明朝" w:eastAsia="ＭＳ 明朝" w:hAnsi="ＭＳ 明朝" w:hint="eastAsia"/>
                <w:color w:val="000000" w:themeColor="text1"/>
                <w:sz w:val="18"/>
                <w:szCs w:val="18"/>
              </w:rPr>
              <w:t>、</w:t>
            </w:r>
            <w:r w:rsidR="00F14D3E" w:rsidRPr="00D02AA1">
              <w:rPr>
                <w:rFonts w:ascii="ＭＳ 明朝" w:eastAsia="ＭＳ 明朝" w:hAnsi="ＭＳ 明朝" w:hint="eastAsia"/>
                <w:color w:val="000000" w:themeColor="text1"/>
                <w:sz w:val="18"/>
                <w:szCs w:val="18"/>
              </w:rPr>
              <w:t>電気の供給について調べるための学習問題をつくり</w:t>
            </w:r>
            <w:r w:rsidR="00162ED9" w:rsidRPr="00D02AA1">
              <w:rPr>
                <w:rFonts w:ascii="ＭＳ 明朝" w:eastAsia="ＭＳ 明朝" w:hAnsi="ＭＳ 明朝" w:hint="eastAsia"/>
                <w:color w:val="000000" w:themeColor="text1"/>
                <w:sz w:val="18"/>
                <w:szCs w:val="18"/>
              </w:rPr>
              <w:t>、</w:t>
            </w:r>
            <w:r w:rsidR="00F14D3E" w:rsidRPr="00D02AA1">
              <w:rPr>
                <w:rFonts w:ascii="ＭＳ 明朝" w:eastAsia="ＭＳ 明朝" w:hAnsi="ＭＳ 明朝" w:hint="eastAsia"/>
                <w:color w:val="000000" w:themeColor="text1"/>
                <w:sz w:val="18"/>
                <w:szCs w:val="18"/>
              </w:rPr>
              <w:t>学習の見通しをもつ</w:t>
            </w:r>
            <w:r w:rsidRPr="00D02AA1">
              <w:rPr>
                <w:rFonts w:ascii="ＭＳ 明朝" w:eastAsia="ＭＳ 明朝" w:hAnsi="ＭＳ 明朝" w:hint="eastAsia"/>
                <w:color w:val="000000" w:themeColor="text1"/>
                <w:sz w:val="18"/>
                <w:szCs w:val="18"/>
              </w:rPr>
              <w:t>。</w:t>
            </w:r>
          </w:p>
        </w:tc>
        <w:tc>
          <w:tcPr>
            <w:tcW w:w="2693" w:type="dxa"/>
            <w:shd w:val="clear" w:color="auto" w:fill="auto"/>
            <w:tcMar>
              <w:top w:w="57" w:type="dxa"/>
              <w:left w:w="57" w:type="dxa"/>
              <w:bottom w:w="57" w:type="dxa"/>
              <w:right w:w="57" w:type="dxa"/>
            </w:tcMar>
          </w:tcPr>
          <w:p w14:paraId="648F01F0" w14:textId="2375E8F1"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○停電が起きた場合の暮らしへの影響について話し合ったり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送電の経路を資料で調べ</w:t>
            </w:r>
            <w:r w:rsidR="0007468E" w:rsidRPr="00D02AA1">
              <w:rPr>
                <w:rFonts w:ascii="ＭＳ 明朝" w:eastAsia="ＭＳ 明朝" w:hAnsi="ＭＳ 明朝" w:hint="eastAsia"/>
                <w:color w:val="000000" w:themeColor="text1"/>
                <w:sz w:val="18"/>
                <w:szCs w:val="18"/>
              </w:rPr>
              <w:t>たりして</w:t>
            </w:r>
            <w:r w:rsidR="00162ED9" w:rsidRPr="00D02AA1">
              <w:rPr>
                <w:rFonts w:ascii="ＭＳ 明朝" w:eastAsia="ＭＳ 明朝" w:hAnsi="ＭＳ 明朝" w:hint="eastAsia"/>
                <w:color w:val="000000" w:themeColor="text1"/>
                <w:sz w:val="18"/>
                <w:szCs w:val="18"/>
              </w:rPr>
              <w:t>、</w:t>
            </w:r>
            <w:r w:rsidR="0007468E" w:rsidRPr="00D02AA1">
              <w:rPr>
                <w:rFonts w:ascii="ＭＳ 明朝" w:eastAsia="ＭＳ 明朝" w:hAnsi="ＭＳ 明朝" w:hint="eastAsia"/>
                <w:color w:val="000000" w:themeColor="text1"/>
                <w:sz w:val="18"/>
                <w:szCs w:val="18"/>
              </w:rPr>
              <w:t>暮らしと電気との関わりについて調べる学習問題をつくり</w:t>
            </w:r>
            <w:r w:rsidR="00162ED9" w:rsidRPr="00D02AA1">
              <w:rPr>
                <w:rFonts w:ascii="ＭＳ 明朝" w:eastAsia="ＭＳ 明朝" w:hAnsi="ＭＳ 明朝" w:hint="eastAsia"/>
                <w:color w:val="000000" w:themeColor="text1"/>
                <w:sz w:val="18"/>
                <w:szCs w:val="18"/>
              </w:rPr>
              <w:t>、</w:t>
            </w:r>
            <w:r w:rsidR="0007468E" w:rsidRPr="00D02AA1">
              <w:rPr>
                <w:rFonts w:ascii="ＭＳ 明朝" w:eastAsia="ＭＳ 明朝" w:hAnsi="ＭＳ 明朝" w:hint="eastAsia"/>
                <w:color w:val="000000" w:themeColor="text1"/>
                <w:sz w:val="18"/>
                <w:szCs w:val="18"/>
              </w:rPr>
              <w:t>学習計画を立てる。</w:t>
            </w:r>
          </w:p>
          <w:p w14:paraId="5D4A3E82" w14:textId="00EDDDDF" w:rsidR="00910059" w:rsidRPr="00D02AA1" w:rsidRDefault="00FF055C" w:rsidP="00FF055C">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1072" behindDoc="0" locked="0" layoutInCell="1" allowOverlap="1" wp14:anchorId="00B27F47" wp14:editId="3B1038A7">
                      <wp:simplePos x="0" y="0"/>
                      <wp:positionH relativeFrom="column">
                        <wp:posOffset>-1725295</wp:posOffset>
                      </wp:positionH>
                      <wp:positionV relativeFrom="paragraph">
                        <wp:posOffset>758190</wp:posOffset>
                      </wp:positionV>
                      <wp:extent cx="6467475" cy="236220"/>
                      <wp:effectExtent l="0" t="0" r="28575" b="11430"/>
                      <wp:wrapNone/>
                      <wp:docPr id="10" name="テキスト ボックス 10"/>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6BE80ACD" w14:textId="567637B3"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w:t>
                                  </w:r>
                                  <w:r w:rsidR="0072324B">
                                    <w:rPr>
                                      <w:rFonts w:asciiTheme="majorEastAsia" w:eastAsiaTheme="majorEastAsia" w:hAnsiTheme="majorEastAsia" w:hint="eastAsia"/>
                                      <w:b/>
                                    </w:rPr>
                                    <w:t>；</w:t>
                                  </w:r>
                                  <w:r w:rsidRPr="00E67263">
                                    <w:rPr>
                                      <w:rFonts w:asciiTheme="majorEastAsia" w:eastAsiaTheme="majorEastAsia" w:hAnsiTheme="majorEastAsia" w:hint="eastAsia"/>
                                      <w:b/>
                                    </w:rPr>
                                    <w:t>くらしをささえる電気は</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どこで</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どのようにしてつくられ</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送られてくるのだろう。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7F47" id="テキスト ボックス 10" o:spid="_x0000_s1031" type="#_x0000_t202" style="position:absolute;left:0;text-align:left;margin-left:-135.85pt;margin-top:59.7pt;width:509.25pt;height:1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" fillcolor="window" strokeweight="1.5pt">
                      <v:textbox inset=",0,,0">
                        <w:txbxContent>
                          <w:p w14:paraId="6BE80ACD" w14:textId="567637B3" w:rsidR="005C41E9" w:rsidRPr="00DC6B33" w:rsidRDefault="005C41E9"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学習問題</w:t>
                            </w:r>
                            <w:r w:rsidR="0072324B">
                              <w:rPr>
                                <w:rFonts w:asciiTheme="majorEastAsia" w:eastAsiaTheme="majorEastAsia" w:hAnsiTheme="majorEastAsia" w:hint="eastAsia"/>
                                <w:b/>
                              </w:rPr>
                              <w:t>；</w:t>
                            </w:r>
                            <w:r w:rsidRPr="00E67263">
                              <w:rPr>
                                <w:rFonts w:asciiTheme="majorEastAsia" w:eastAsiaTheme="majorEastAsia" w:hAnsiTheme="majorEastAsia" w:hint="eastAsia"/>
                                <w:b/>
                              </w:rPr>
                              <w:t>くらしをささえる電気は</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どこで</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どのようにしてつくられ</w:t>
                            </w:r>
                            <w:r w:rsidR="00162ED9">
                              <w:rPr>
                                <w:rFonts w:asciiTheme="majorEastAsia" w:eastAsiaTheme="majorEastAsia" w:hAnsiTheme="majorEastAsia" w:hint="eastAsia"/>
                                <w:b/>
                              </w:rPr>
                              <w:t>、</w:t>
                            </w:r>
                            <w:r w:rsidRPr="00E67263">
                              <w:rPr>
                                <w:rFonts w:asciiTheme="majorEastAsia" w:eastAsiaTheme="majorEastAsia" w:hAnsiTheme="majorEastAsia" w:hint="eastAsia"/>
                                <w:b/>
                              </w:rPr>
                              <w:t>送られてくるのだろう。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◆電気にはいくつかの発電方法があり</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自分たちが使う電気は送電線により自地域以外からも送られていること。</w:t>
            </w:r>
          </w:p>
        </w:tc>
        <w:tc>
          <w:tcPr>
            <w:tcW w:w="2273" w:type="dxa"/>
            <w:shd w:val="clear" w:color="auto" w:fill="auto"/>
            <w:tcMar>
              <w:top w:w="57" w:type="dxa"/>
              <w:left w:w="57" w:type="dxa"/>
              <w:bottom w:w="57" w:type="dxa"/>
              <w:right w:w="57" w:type="dxa"/>
            </w:tcMar>
          </w:tcPr>
          <w:p w14:paraId="044CF7C4" w14:textId="7B8C4FA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①停電が起きたら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暮らしはどうなるかを話し合う。</w:t>
            </w:r>
          </w:p>
          <w:p w14:paraId="17C9DB52"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②電気がどこから送られてくるのかを調べる。</w:t>
            </w:r>
          </w:p>
          <w:p w14:paraId="35EF8659" w14:textId="4F63CDD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③暮らしと電気とのかかわりを考え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学習問題をつくる。</w:t>
            </w:r>
          </w:p>
        </w:tc>
        <w:tc>
          <w:tcPr>
            <w:tcW w:w="2688" w:type="dxa"/>
            <w:shd w:val="clear" w:color="auto" w:fill="auto"/>
            <w:tcMar>
              <w:top w:w="57" w:type="dxa"/>
              <w:left w:w="57" w:type="dxa"/>
              <w:bottom w:w="57" w:type="dxa"/>
              <w:right w:w="57" w:type="dxa"/>
            </w:tcMar>
          </w:tcPr>
          <w:p w14:paraId="5E71F951" w14:textId="062ED59A" w:rsidR="008F6CE4" w:rsidRPr="00D02AA1" w:rsidRDefault="001B4FF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w:t>
            </w:r>
            <w:r w:rsidR="008F6CE4" w:rsidRPr="00D02AA1">
              <w:rPr>
                <w:rFonts w:ascii="ＭＳ 明朝" w:eastAsia="ＭＳ 明朝" w:hAnsi="ＭＳ 明朝" w:hint="eastAsia"/>
                <w:color w:val="000000" w:themeColor="text1"/>
                <w:sz w:val="18"/>
                <w:szCs w:val="18"/>
              </w:rPr>
              <w:t>電気がどこからどのように送られてくるのかという学習問題を考え</w:t>
            </w:r>
            <w:r w:rsidR="00162ED9" w:rsidRPr="00D02AA1">
              <w:rPr>
                <w:rFonts w:ascii="ＭＳ 明朝" w:eastAsia="ＭＳ 明朝" w:hAnsi="ＭＳ 明朝" w:hint="eastAsia"/>
                <w:color w:val="000000" w:themeColor="text1"/>
                <w:sz w:val="18"/>
                <w:szCs w:val="18"/>
              </w:rPr>
              <w:t>、</w:t>
            </w:r>
            <w:r w:rsidR="008F6CE4" w:rsidRPr="00D02AA1">
              <w:rPr>
                <w:rFonts w:ascii="ＭＳ 明朝" w:eastAsia="ＭＳ 明朝" w:hAnsi="ＭＳ 明朝" w:hint="eastAsia"/>
                <w:color w:val="000000" w:themeColor="text1"/>
                <w:sz w:val="18"/>
                <w:szCs w:val="18"/>
              </w:rPr>
              <w:t>表現している。（発）（ノ）</w:t>
            </w:r>
          </w:p>
          <w:p w14:paraId="4101C898" w14:textId="20789FB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】自分たちが暮らしで使っている電気の供給について調べる</w:t>
            </w:r>
            <w:r w:rsidR="005C29B2" w:rsidRPr="00D02AA1">
              <w:rPr>
                <w:rFonts w:ascii="ＭＳ 明朝" w:eastAsia="ＭＳ 明朝" w:hAnsi="ＭＳ 明朝" w:hint="eastAsia"/>
                <w:color w:val="000000" w:themeColor="text1"/>
                <w:sz w:val="18"/>
                <w:szCs w:val="18"/>
              </w:rPr>
              <w:t>見通しをもって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w:t>
            </w:r>
            <w:r w:rsidR="005C29B2" w:rsidRPr="00D02AA1">
              <w:rPr>
                <w:rFonts w:ascii="ＭＳ 明朝" w:eastAsia="ＭＳ 明朝" w:hAnsi="ＭＳ 明朝" w:hint="eastAsia"/>
                <w:color w:val="000000" w:themeColor="text1"/>
                <w:sz w:val="18"/>
                <w:szCs w:val="18"/>
              </w:rPr>
              <w:t>行</w:t>
            </w:r>
            <w:r w:rsidR="00A257FE" w:rsidRPr="00D02AA1">
              <w:rPr>
                <w:rFonts w:ascii="ＭＳ 明朝" w:eastAsia="ＭＳ 明朝" w:hAnsi="ＭＳ 明朝" w:hint="eastAsia"/>
                <w:color w:val="000000" w:themeColor="text1"/>
                <w:sz w:val="18"/>
                <w:szCs w:val="18"/>
              </w:rPr>
              <w:t>）</w:t>
            </w:r>
          </w:p>
        </w:tc>
      </w:tr>
      <w:tr w:rsidR="00D02AA1" w:rsidRPr="00D02AA1" w14:paraId="625A7147" w14:textId="77777777" w:rsidTr="00FF055C">
        <w:trPr>
          <w:trHeight w:val="1803"/>
        </w:trPr>
        <w:tc>
          <w:tcPr>
            <w:tcW w:w="1276" w:type="dxa"/>
            <w:shd w:val="clear" w:color="auto" w:fill="auto"/>
            <w:tcMar>
              <w:top w:w="57" w:type="dxa"/>
              <w:left w:w="57" w:type="dxa"/>
              <w:bottom w:w="57" w:type="dxa"/>
              <w:right w:w="57" w:type="dxa"/>
            </w:tcMar>
          </w:tcPr>
          <w:p w14:paraId="50EF58E9" w14:textId="0136323E" w:rsidR="00910059" w:rsidRPr="00D02AA1" w:rsidRDefault="00910059"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どのようにして</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電気をつくるの</w:t>
            </w:r>
            <w:r w:rsidRPr="00D02AA1">
              <w:rPr>
                <w:rFonts w:ascii="ＭＳ Ｐゴシック" w:eastAsia="ＭＳ Ｐゴシック" w:hint="eastAsia"/>
                <w:color w:val="000000" w:themeColor="text1"/>
                <w:sz w:val="18"/>
                <w:szCs w:val="18"/>
              </w:rPr>
              <w:br/>
            </w:r>
            <w:r w:rsidR="0072324B">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5</w:t>
            </w:r>
          </w:p>
        </w:tc>
        <w:tc>
          <w:tcPr>
            <w:tcW w:w="1843" w:type="dxa"/>
            <w:shd w:val="clear" w:color="auto" w:fill="auto"/>
            <w:tcMar>
              <w:top w:w="57" w:type="dxa"/>
              <w:left w:w="57" w:type="dxa"/>
              <w:bottom w:w="57" w:type="dxa"/>
              <w:right w:w="57" w:type="dxa"/>
            </w:tcMar>
          </w:tcPr>
          <w:p w14:paraId="0932B824" w14:textId="65EEC7C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電気を安定供給する仕組みに着目し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暮らしに必要な電気が不足しないための計画的な取り組みと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３種類の発電の仕組みや特徴を理解する。</w:t>
            </w:r>
          </w:p>
        </w:tc>
        <w:tc>
          <w:tcPr>
            <w:tcW w:w="2693" w:type="dxa"/>
            <w:shd w:val="clear" w:color="auto" w:fill="auto"/>
            <w:tcMar>
              <w:top w:w="57" w:type="dxa"/>
              <w:left w:w="57" w:type="dxa"/>
              <w:bottom w:w="57" w:type="dxa"/>
              <w:right w:w="57" w:type="dxa"/>
            </w:tcMar>
          </w:tcPr>
          <w:p w14:paraId="79CEFA37" w14:textId="7282045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○どうすれば停電が起きないかを話し合い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電気の需給量と各種の発電方法について資料で調べる。</w:t>
            </w:r>
          </w:p>
          <w:p w14:paraId="14621894" w14:textId="50664AB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◆電気は不足しないよう計画的に供給されており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主要な発電方法である火力・原子力・水力はそれぞれ仕組みが異なり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特徴があること。</w:t>
            </w:r>
          </w:p>
        </w:tc>
        <w:tc>
          <w:tcPr>
            <w:tcW w:w="2273" w:type="dxa"/>
            <w:shd w:val="clear" w:color="auto" w:fill="auto"/>
            <w:tcMar>
              <w:top w:w="57" w:type="dxa"/>
              <w:left w:w="57" w:type="dxa"/>
              <w:bottom w:w="57" w:type="dxa"/>
              <w:right w:w="57" w:type="dxa"/>
            </w:tcMar>
          </w:tcPr>
          <w:p w14:paraId="12559E57" w14:textId="57797B1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①停電を起こさないために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どのようなことが必要かを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79A82866" w14:textId="5A1738D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②電気が不足なくつくられているかどうか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グラフから確かめる。</w:t>
            </w:r>
          </w:p>
          <w:p w14:paraId="4322C51E" w14:textId="69801F0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③発電の仕組みごとに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電気のつくり方や特徴を調べる。</w:t>
            </w:r>
          </w:p>
        </w:tc>
        <w:tc>
          <w:tcPr>
            <w:tcW w:w="2688" w:type="dxa"/>
            <w:shd w:val="clear" w:color="auto" w:fill="auto"/>
            <w:tcMar>
              <w:top w:w="57" w:type="dxa"/>
              <w:left w:w="57" w:type="dxa"/>
              <w:bottom w:w="57" w:type="dxa"/>
              <w:right w:w="57" w:type="dxa"/>
            </w:tcMar>
          </w:tcPr>
          <w:p w14:paraId="27F0F7AD" w14:textId="1678F6F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】電力を安定供給するために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計画的な取り組みがなされていることや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主要な発電方法の仕組みや特徴を理解している。（発）（ノ）</w:t>
            </w:r>
          </w:p>
        </w:tc>
      </w:tr>
      <w:tr w:rsidR="00D02AA1" w:rsidRPr="00D02AA1" w14:paraId="646F67AD" w14:textId="77777777" w:rsidTr="00FF055C">
        <w:trPr>
          <w:trHeight w:val="3122"/>
        </w:trPr>
        <w:tc>
          <w:tcPr>
            <w:tcW w:w="1276" w:type="dxa"/>
            <w:tcBorders>
              <w:bottom w:val="single" w:sz="4" w:space="0" w:color="auto"/>
            </w:tcBorders>
            <w:shd w:val="clear" w:color="auto" w:fill="auto"/>
            <w:tcMar>
              <w:top w:w="57" w:type="dxa"/>
              <w:left w:w="57" w:type="dxa"/>
              <w:bottom w:w="57" w:type="dxa"/>
              <w:right w:w="57" w:type="dxa"/>
            </w:tcMar>
          </w:tcPr>
          <w:p w14:paraId="42B88AEF" w14:textId="0D6965A4" w:rsidR="00910059" w:rsidRPr="00D02AA1" w:rsidRDefault="00910059"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くらしと電気のこれから</w:t>
            </w:r>
            <w:r w:rsidRPr="00D02AA1">
              <w:rPr>
                <w:rFonts w:ascii="ＭＳ Ｐゴシック" w:eastAsia="ＭＳ Ｐゴシック" w:hint="eastAsia"/>
                <w:color w:val="000000" w:themeColor="text1"/>
                <w:sz w:val="18"/>
                <w:szCs w:val="18"/>
              </w:rPr>
              <w:br/>
            </w:r>
            <w:r w:rsidR="0072324B">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7</w:t>
            </w:r>
          </w:p>
        </w:tc>
        <w:tc>
          <w:tcPr>
            <w:tcW w:w="1843" w:type="dxa"/>
            <w:tcBorders>
              <w:bottom w:val="single" w:sz="4" w:space="0" w:color="auto"/>
            </w:tcBorders>
            <w:shd w:val="clear" w:color="auto" w:fill="auto"/>
            <w:tcMar>
              <w:top w:w="57" w:type="dxa"/>
              <w:left w:w="57" w:type="dxa"/>
              <w:bottom w:w="57" w:type="dxa"/>
              <w:right w:w="57" w:type="dxa"/>
            </w:tcMar>
          </w:tcPr>
          <w:p w14:paraId="3CB6BA02" w14:textId="49B68B6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学習問題についてわかったことをまとめ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必要な電気が不足しないようにするために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どのようなことが大切かを考える。</w:t>
            </w:r>
          </w:p>
        </w:tc>
        <w:tc>
          <w:tcPr>
            <w:tcW w:w="2693" w:type="dxa"/>
            <w:tcBorders>
              <w:bottom w:val="single" w:sz="4" w:space="0" w:color="auto"/>
            </w:tcBorders>
            <w:shd w:val="clear" w:color="auto" w:fill="auto"/>
            <w:tcMar>
              <w:top w:w="57" w:type="dxa"/>
              <w:left w:w="57" w:type="dxa"/>
              <w:bottom w:w="57" w:type="dxa"/>
              <w:right w:w="57" w:type="dxa"/>
            </w:tcMar>
          </w:tcPr>
          <w:p w14:paraId="490AA7A2" w14:textId="286D008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○自然の力を利用する発電を進めようとしている理由と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電気をむだなく使う節電の方法について調べ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38CDC193" w14:textId="449F7C4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◆電力供給のあり方として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安定的であるとともに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安全性かつ環境負荷低減への留意が必要であること。電力使用量を減らす節電への取り組みが重要であること。</w:t>
            </w:r>
          </w:p>
        </w:tc>
        <w:tc>
          <w:tcPr>
            <w:tcW w:w="2273" w:type="dxa"/>
            <w:tcBorders>
              <w:bottom w:val="single" w:sz="4" w:space="0" w:color="auto"/>
            </w:tcBorders>
            <w:shd w:val="clear" w:color="auto" w:fill="auto"/>
            <w:tcMar>
              <w:top w:w="57" w:type="dxa"/>
              <w:left w:w="57" w:type="dxa"/>
              <w:bottom w:w="57" w:type="dxa"/>
              <w:right w:w="57" w:type="dxa"/>
            </w:tcMar>
          </w:tcPr>
          <w:p w14:paraId="4888086E"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①自然の力を利用した発電の仕組みについて調べる。</w:t>
            </w:r>
          </w:p>
          <w:p w14:paraId="25B8509C" w14:textId="3D4096DF"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②自然の力を利用してつくった電気を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暮らしに使っていこうとしているわけを考える。</w:t>
            </w:r>
          </w:p>
          <w:p w14:paraId="2AF932AF" w14:textId="23F9B0C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③暮らしに必要な電気をこれからどのようにつくり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使っていけばよいのかを考え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まとめる。</w:t>
            </w:r>
          </w:p>
        </w:tc>
        <w:tc>
          <w:tcPr>
            <w:tcW w:w="2688" w:type="dxa"/>
            <w:tcBorders>
              <w:bottom w:val="single" w:sz="4" w:space="0" w:color="auto"/>
            </w:tcBorders>
            <w:shd w:val="clear" w:color="auto" w:fill="auto"/>
            <w:tcMar>
              <w:top w:w="57" w:type="dxa"/>
              <w:left w:w="57" w:type="dxa"/>
              <w:bottom w:w="57" w:type="dxa"/>
              <w:right w:w="57" w:type="dxa"/>
            </w:tcMar>
          </w:tcPr>
          <w:p w14:paraId="351A3E63" w14:textId="45469B8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52EF1"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w:t>
            </w:r>
            <w:r w:rsidR="00452EF1" w:rsidRPr="00D02AA1">
              <w:rPr>
                <w:rFonts w:ascii="ＭＳ 明朝" w:eastAsia="ＭＳ 明朝" w:hAnsi="ＭＳ 明朝" w:hint="eastAsia"/>
                <w:color w:val="000000" w:themeColor="text1"/>
                <w:sz w:val="18"/>
                <w:szCs w:val="18"/>
              </w:rPr>
              <w:t>自然の力を利用した発電の仕組みがあり</w:t>
            </w:r>
            <w:r w:rsidR="00162ED9" w:rsidRPr="00D02AA1">
              <w:rPr>
                <w:rFonts w:ascii="ＭＳ 明朝" w:eastAsia="ＭＳ 明朝" w:hAnsi="ＭＳ 明朝" w:hint="eastAsia"/>
                <w:color w:val="000000" w:themeColor="text1"/>
                <w:sz w:val="18"/>
                <w:szCs w:val="18"/>
              </w:rPr>
              <w:t>、</w:t>
            </w:r>
            <w:r w:rsidR="00452EF1" w:rsidRPr="00D02AA1">
              <w:rPr>
                <w:rFonts w:ascii="ＭＳ 明朝" w:eastAsia="ＭＳ 明朝" w:hAnsi="ＭＳ 明朝" w:hint="eastAsia"/>
                <w:color w:val="000000" w:themeColor="text1"/>
                <w:sz w:val="18"/>
                <w:szCs w:val="18"/>
              </w:rPr>
              <w:t>それらを暮らしに使っていこうとする取り組みが進められていることを理解している。（発）（ノ）</w:t>
            </w:r>
          </w:p>
          <w:p w14:paraId="4AD83B80" w14:textId="1DC9579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00452EF1"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】電気の使用について自分が協力できることを考えたり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学習したことの中から選択・判断したりして</w:t>
            </w:r>
            <w:r w:rsidR="00162ED9" w:rsidRPr="00D02AA1">
              <w:rPr>
                <w:rFonts w:ascii="ＭＳ 明朝" w:eastAsia="ＭＳ 明朝" w:hAnsi="ＭＳ 明朝" w:hint="eastAsia"/>
                <w:color w:val="000000" w:themeColor="text1"/>
                <w:sz w:val="18"/>
                <w:szCs w:val="18"/>
              </w:rPr>
              <w:t>、</w:t>
            </w:r>
            <w:r w:rsidR="002F6B29" w:rsidRPr="00D02AA1">
              <w:rPr>
                <w:rFonts w:ascii="ＭＳ 明朝" w:eastAsia="ＭＳ 明朝" w:hAnsi="ＭＳ 明朝" w:hint="eastAsia"/>
                <w:color w:val="000000" w:themeColor="text1"/>
                <w:sz w:val="18"/>
                <w:szCs w:val="18"/>
              </w:rPr>
              <w:t>発表</w:t>
            </w:r>
            <w:r w:rsidR="001D1DA9" w:rsidRPr="00D02AA1">
              <w:rPr>
                <w:rFonts w:ascii="ＭＳ 明朝" w:eastAsia="ＭＳ 明朝" w:hAnsi="ＭＳ 明朝" w:hint="eastAsia"/>
                <w:color w:val="000000" w:themeColor="text1"/>
                <w:sz w:val="18"/>
                <w:szCs w:val="18"/>
              </w:rPr>
              <w:t>して</w:t>
            </w:r>
            <w:r w:rsidRPr="00D02AA1">
              <w:rPr>
                <w:rFonts w:ascii="ＭＳ 明朝" w:eastAsia="ＭＳ 明朝" w:hAnsi="ＭＳ 明朝" w:hint="eastAsia"/>
                <w:color w:val="000000" w:themeColor="text1"/>
                <w:sz w:val="18"/>
                <w:szCs w:val="18"/>
              </w:rPr>
              <w:t>いる。（発）（</w:t>
            </w:r>
            <w:r w:rsidR="0004441B"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bl>
    <w:p w14:paraId="0B404F1B" w14:textId="77777777" w:rsidR="00FF055C" w:rsidRDefault="00FF055C" w:rsidP="00910059">
      <w:pPr>
        <w:rPr>
          <w:rFonts w:asciiTheme="majorEastAsia" w:eastAsiaTheme="majorEastAsia" w:hAnsiTheme="majorEastAsia"/>
          <w:b/>
          <w:color w:val="000000" w:themeColor="text1"/>
          <w:sz w:val="20"/>
          <w:szCs w:val="20"/>
        </w:rPr>
      </w:pPr>
    </w:p>
    <w:p w14:paraId="31E10809" w14:textId="40655A27" w:rsidR="00910059" w:rsidRPr="00D02AA1" w:rsidRDefault="0026616D"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せんたく</w:t>
      </w:r>
      <w:r w:rsidR="00910059" w:rsidRPr="00D02AA1">
        <w:rPr>
          <w:rFonts w:asciiTheme="majorEastAsia" w:eastAsiaTheme="majorEastAsia" w:hAnsiTheme="majorEastAsia" w:hint="eastAsia"/>
          <w:b/>
          <w:color w:val="000000" w:themeColor="text1"/>
          <w:sz w:val="20"/>
          <w:szCs w:val="20"/>
        </w:rPr>
        <w:t>：ガスはどこから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865"/>
        <w:gridCol w:w="2070"/>
        <w:gridCol w:w="1864"/>
        <w:gridCol w:w="3618"/>
      </w:tblGrid>
      <w:tr w:rsidR="00D02AA1" w:rsidRPr="00D02AA1" w14:paraId="41EACC3D" w14:textId="77777777" w:rsidTr="00FF055C">
        <w:trPr>
          <w:trHeight w:val="177"/>
        </w:trPr>
        <w:tc>
          <w:tcPr>
            <w:tcW w:w="1260" w:type="dxa"/>
          </w:tcPr>
          <w:p w14:paraId="20FE0DEC" w14:textId="2C6B5DB6" w:rsidR="00910059" w:rsidRPr="00D02AA1" w:rsidRDefault="00910059"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ガスはどこから</w:t>
            </w:r>
            <w:r w:rsidRPr="00D02AA1">
              <w:rPr>
                <w:rFonts w:ascii="ＭＳ Ｐゴシック" w:eastAsia="ＭＳ Ｐゴシック"/>
                <w:color w:val="000000" w:themeColor="text1"/>
                <w:sz w:val="18"/>
                <w:szCs w:val="18"/>
              </w:rPr>
              <w:br/>
            </w:r>
            <w:r w:rsidR="0072324B">
              <w:rPr>
                <w:rFonts w:ascii="ＭＳ Ｐゴシック" w:eastAsia="ＭＳ Ｐゴシック"/>
                <w:color w:val="000000" w:themeColor="text1"/>
                <w:sz w:val="18"/>
                <w:szCs w:val="18"/>
              </w:rPr>
              <w:t>p.</w:t>
            </w:r>
            <w:r w:rsidR="00404131" w:rsidRPr="00D02AA1">
              <w:rPr>
                <w:rFonts w:ascii="ＭＳ Ｐゴシック" w:eastAsia="ＭＳ Ｐゴシック"/>
                <w:color w:val="000000" w:themeColor="text1"/>
                <w:sz w:val="18"/>
                <w:szCs w:val="18"/>
              </w:rPr>
              <w:t>7</w:t>
            </w:r>
            <w:r w:rsidRPr="00D02AA1">
              <w:rPr>
                <w:rFonts w:ascii="ＭＳ Ｐゴシック" w:eastAsia="ＭＳ Ｐゴシック" w:hint="eastAsia"/>
                <w:color w:val="000000" w:themeColor="text1"/>
                <w:sz w:val="18"/>
                <w:szCs w:val="18"/>
              </w:rPr>
              <w:t>8～</w:t>
            </w:r>
            <w:r w:rsidR="00404131" w:rsidRPr="00D02AA1">
              <w:rPr>
                <w:rFonts w:ascii="ＭＳ Ｐゴシック" w:eastAsia="ＭＳ Ｐゴシック" w:hint="eastAsia"/>
                <w:color w:val="000000" w:themeColor="text1"/>
                <w:sz w:val="18"/>
                <w:szCs w:val="18"/>
              </w:rPr>
              <w:t>7</w:t>
            </w:r>
            <w:r w:rsidR="00404131" w:rsidRPr="00D02AA1">
              <w:rPr>
                <w:rFonts w:ascii="ＭＳ Ｐゴシック" w:eastAsia="ＭＳ Ｐゴシック"/>
                <w:color w:val="000000" w:themeColor="text1"/>
                <w:sz w:val="18"/>
                <w:szCs w:val="18"/>
              </w:rPr>
              <w:t>9</w:t>
            </w:r>
          </w:p>
        </w:tc>
        <w:tc>
          <w:tcPr>
            <w:tcW w:w="1890" w:type="dxa"/>
          </w:tcPr>
          <w:p w14:paraId="4D68E99B" w14:textId="02F155C5" w:rsidR="00910059" w:rsidRPr="00D02AA1" w:rsidRDefault="009169C0"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暮らしに欠かせないガスの供給について調べるための学習問題をつくり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学習計画を立てる。そして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ガスを安定的に供給する人々の工夫や取り組みを捉え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ガスの節約など自分たちに協力できることを考える。</w:t>
            </w:r>
          </w:p>
        </w:tc>
        <w:tc>
          <w:tcPr>
            <w:tcW w:w="2100" w:type="dxa"/>
          </w:tcPr>
          <w:p w14:paraId="4CD6B51A" w14:textId="244027DD"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○自分たちの暮らしのどこでガスを使っているかを話し合い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ガスを安定的に供給するための工夫や取り組みについて調べる。</w:t>
            </w:r>
          </w:p>
          <w:p w14:paraId="63EE7F75"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◆ガスを安定的に供給するために監視体制や災害対策が整えられていること。ガスを節約するなどの取り組みが重要であること。</w:t>
            </w:r>
          </w:p>
        </w:tc>
        <w:tc>
          <w:tcPr>
            <w:tcW w:w="1890" w:type="dxa"/>
          </w:tcPr>
          <w:p w14:paraId="4F9CA39D" w14:textId="347D10D3"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①自分たちは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ふだんどのようなことにガスを使っているかを話し合う。</w:t>
            </w:r>
          </w:p>
          <w:p w14:paraId="473D9E65" w14:textId="0ADA4C5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②ガスが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どのように送られてくるかを調べる。</w:t>
            </w:r>
          </w:p>
          <w:p w14:paraId="21F252CC" w14:textId="20E3A96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③ガスを安定して送り届けるために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どのような工夫があるかを調べる。</w:t>
            </w:r>
          </w:p>
        </w:tc>
        <w:tc>
          <w:tcPr>
            <w:tcW w:w="3675" w:type="dxa"/>
          </w:tcPr>
          <w:p w14:paraId="685F283C" w14:textId="045F4D38"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明朝" w:eastAsia="ＭＳ 明朝" w:hAnsi="ＭＳ 明朝" w:hint="eastAsia"/>
                <w:color w:val="000000" w:themeColor="text1"/>
                <w:sz w:val="18"/>
                <w:szCs w:val="18"/>
              </w:rPr>
              <w:t>】ガスの供給について調べるための学習問題をつくり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主体的に問いを追究しようとしている。（発）（</w:t>
            </w:r>
            <w:r w:rsidR="00B302E2"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r w:rsidR="00B302E2" w:rsidRPr="00D02AA1">
              <w:rPr>
                <w:rFonts w:ascii="ＭＳ 明朝" w:eastAsia="ＭＳ 明朝" w:hAnsi="ＭＳ 明朝" w:hint="eastAsia"/>
                <w:color w:val="000000" w:themeColor="text1"/>
                <w:sz w:val="18"/>
                <w:szCs w:val="18"/>
              </w:rPr>
              <w:t>（行）</w:t>
            </w:r>
          </w:p>
          <w:p w14:paraId="2597749E" w14:textId="54388F7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明朝" w:eastAsia="ＭＳ 明朝" w:hAnsi="ＭＳ 明朝" w:hint="eastAsia"/>
                <w:color w:val="000000" w:themeColor="text1"/>
                <w:sz w:val="18"/>
                <w:szCs w:val="18"/>
              </w:rPr>
              <w:t>】ガスは計画的に生産され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安定的に供給するために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様々な工夫や取り組みが行われていることを理解している。（</w:t>
            </w:r>
            <w:r w:rsidR="00054A0C" w:rsidRPr="00D02AA1">
              <w:rPr>
                <w:rFonts w:ascii="ＭＳ 明朝" w:eastAsia="ＭＳ 明朝" w:hAnsi="ＭＳ 明朝" w:hint="eastAsia"/>
                <w:color w:val="000000" w:themeColor="text1"/>
                <w:sz w:val="18"/>
                <w:szCs w:val="18"/>
              </w:rPr>
              <w:t>発</w:t>
            </w:r>
            <w:r w:rsidRPr="00D02AA1">
              <w:rPr>
                <w:rFonts w:ascii="ＭＳ 明朝" w:eastAsia="ＭＳ 明朝" w:hAnsi="ＭＳ 明朝" w:hint="eastAsia"/>
                <w:color w:val="000000" w:themeColor="text1"/>
                <w:sz w:val="18"/>
                <w:szCs w:val="18"/>
              </w:rPr>
              <w:t>）（</w:t>
            </w:r>
            <w:r w:rsidR="00054A0C"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p w14:paraId="3E619DAD" w14:textId="5793552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明朝" w:eastAsia="ＭＳ 明朝" w:hAnsi="ＭＳ 明朝" w:hint="eastAsia"/>
                <w:color w:val="000000" w:themeColor="text1"/>
                <w:sz w:val="18"/>
                <w:szCs w:val="18"/>
              </w:rPr>
              <w:t>】学習問題を確かめ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ガス供給のあり方や節約の必要</w:t>
            </w:r>
            <w:r w:rsidR="00E25D88" w:rsidRPr="00D02AA1">
              <w:rPr>
                <w:rFonts w:ascii="ＭＳ 明朝" w:eastAsia="ＭＳ 明朝" w:hAnsi="ＭＳ 明朝" w:hint="eastAsia"/>
                <w:color w:val="000000" w:themeColor="text1"/>
                <w:sz w:val="18"/>
                <w:szCs w:val="18"/>
              </w:rPr>
              <w:t>性について調べたことを踏まえて</w:t>
            </w:r>
            <w:r w:rsidR="00162ED9" w:rsidRPr="00D02AA1">
              <w:rPr>
                <w:rFonts w:ascii="ＭＳ 明朝" w:eastAsia="ＭＳ 明朝" w:hAnsi="ＭＳ 明朝" w:hint="eastAsia"/>
                <w:color w:val="000000" w:themeColor="text1"/>
                <w:sz w:val="18"/>
                <w:szCs w:val="18"/>
              </w:rPr>
              <w:t>、</w:t>
            </w:r>
            <w:r w:rsidR="00E25D88" w:rsidRPr="00D02AA1">
              <w:rPr>
                <w:rFonts w:ascii="ＭＳ 明朝" w:eastAsia="ＭＳ 明朝" w:hAnsi="ＭＳ 明朝" w:hint="eastAsia"/>
                <w:color w:val="000000" w:themeColor="text1"/>
                <w:sz w:val="18"/>
                <w:szCs w:val="18"/>
              </w:rPr>
              <w:t>自分が協力できることを考えたり</w:t>
            </w:r>
            <w:r w:rsidR="002A0A57" w:rsidRPr="00D02AA1">
              <w:rPr>
                <w:rFonts w:ascii="ＭＳ 明朝" w:eastAsia="ＭＳ 明朝" w:hAnsi="ＭＳ 明朝" w:hint="eastAsia"/>
                <w:color w:val="000000" w:themeColor="text1"/>
                <w:sz w:val="18"/>
                <w:szCs w:val="18"/>
              </w:rPr>
              <w:t>学習したことの中から選択・判断</w:t>
            </w:r>
            <w:r w:rsidRPr="00D02AA1">
              <w:rPr>
                <w:rFonts w:ascii="ＭＳ 明朝" w:eastAsia="ＭＳ 明朝" w:hAnsi="ＭＳ 明朝" w:hint="eastAsia"/>
                <w:color w:val="000000" w:themeColor="text1"/>
                <w:sz w:val="18"/>
                <w:szCs w:val="18"/>
              </w:rPr>
              <w:t>したりして</w:t>
            </w:r>
            <w:r w:rsidR="00162ED9" w:rsidRPr="00D02AA1">
              <w:rPr>
                <w:rFonts w:ascii="ＭＳ 明朝" w:eastAsia="ＭＳ 明朝" w:hAnsi="ＭＳ 明朝" w:hint="eastAsia"/>
                <w:color w:val="000000" w:themeColor="text1"/>
                <w:sz w:val="18"/>
                <w:szCs w:val="18"/>
              </w:rPr>
              <w:t>、</w:t>
            </w:r>
            <w:r w:rsidR="006A0169" w:rsidRPr="00D02AA1">
              <w:rPr>
                <w:rFonts w:ascii="ＭＳ 明朝" w:eastAsia="ＭＳ 明朝" w:hAnsi="ＭＳ 明朝" w:hint="eastAsia"/>
                <w:color w:val="000000" w:themeColor="text1"/>
                <w:sz w:val="18"/>
                <w:szCs w:val="18"/>
              </w:rPr>
              <w:t>発表して</w:t>
            </w:r>
            <w:r w:rsidRPr="00D02AA1">
              <w:rPr>
                <w:rFonts w:ascii="ＭＳ 明朝" w:eastAsia="ＭＳ 明朝" w:hAnsi="ＭＳ 明朝" w:hint="eastAsia"/>
                <w:color w:val="000000" w:themeColor="text1"/>
                <w:sz w:val="18"/>
                <w:szCs w:val="18"/>
              </w:rPr>
              <w:t>いる。（発）（</w:t>
            </w:r>
            <w:r w:rsidR="00A04001" w:rsidRPr="00D02AA1">
              <w:rPr>
                <w:rFonts w:ascii="ＭＳ 明朝" w:eastAsia="ＭＳ 明朝" w:hAnsi="ＭＳ 明朝" w:hint="eastAsia"/>
                <w:color w:val="000000" w:themeColor="text1"/>
                <w:sz w:val="18"/>
                <w:szCs w:val="18"/>
              </w:rPr>
              <w:t>ノ</w:t>
            </w:r>
            <w:r w:rsidRPr="00D02AA1">
              <w:rPr>
                <w:rFonts w:ascii="ＭＳ 明朝" w:eastAsia="ＭＳ 明朝" w:hAnsi="ＭＳ 明朝" w:hint="eastAsia"/>
                <w:color w:val="000000" w:themeColor="text1"/>
                <w:sz w:val="18"/>
                <w:szCs w:val="18"/>
              </w:rPr>
              <w:t>）</w:t>
            </w:r>
          </w:p>
        </w:tc>
      </w:tr>
    </w:tbl>
    <w:tbl>
      <w:tblPr>
        <w:tblStyle w:val="10"/>
        <w:tblW w:w="0" w:type="auto"/>
        <w:tblInd w:w="108" w:type="dxa"/>
        <w:tblLook w:val="04A0" w:firstRow="1" w:lastRow="0" w:firstColumn="1" w:lastColumn="0" w:noHBand="0" w:noVBand="1"/>
      </w:tblPr>
      <w:tblGrid>
        <w:gridCol w:w="1265"/>
        <w:gridCol w:w="5584"/>
        <w:gridCol w:w="1901"/>
        <w:gridCol w:w="1904"/>
      </w:tblGrid>
      <w:tr w:rsidR="00910059" w:rsidRPr="00D02AA1" w14:paraId="6D35C953" w14:textId="77777777" w:rsidTr="004C2A4B">
        <w:trPr>
          <w:trHeight w:val="692"/>
        </w:trPr>
        <w:tc>
          <w:tcPr>
            <w:tcW w:w="1276" w:type="dxa"/>
            <w:vAlign w:val="center"/>
          </w:tcPr>
          <w:p w14:paraId="67AA2A8E" w14:textId="2FB0F12A"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w:t>
            </w:r>
            <w:r w:rsidR="00FF055C">
              <w:rPr>
                <w:rFonts w:asciiTheme="majorEastAsia" w:eastAsiaTheme="majorEastAsia" w:hAnsiTheme="majorEastAsia" w:hint="eastAsia"/>
                <w:b/>
                <w:color w:val="000000" w:themeColor="text1"/>
                <w:sz w:val="24"/>
                <w:szCs w:val="24"/>
              </w:rPr>
              <w:t>3</w:t>
            </w:r>
          </w:p>
        </w:tc>
        <w:tc>
          <w:tcPr>
            <w:tcW w:w="5654" w:type="dxa"/>
            <w:vAlign w:val="center"/>
          </w:tcPr>
          <w:p w14:paraId="062F8718" w14:textId="77777777"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自然災害にそなえるまちづくり</w:t>
            </w:r>
          </w:p>
        </w:tc>
        <w:tc>
          <w:tcPr>
            <w:tcW w:w="1921" w:type="dxa"/>
            <w:vAlign w:val="center"/>
          </w:tcPr>
          <w:p w14:paraId="685E60B5" w14:textId="77777777"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10時間</w:t>
            </w:r>
          </w:p>
        </w:tc>
        <w:tc>
          <w:tcPr>
            <w:tcW w:w="1922" w:type="dxa"/>
            <w:vAlign w:val="center"/>
          </w:tcPr>
          <w:p w14:paraId="07B0FA6A" w14:textId="28B3F968" w:rsidR="00910059" w:rsidRPr="00D02AA1" w:rsidRDefault="00910059" w:rsidP="00910059">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FF055C">
              <w:rPr>
                <w:rFonts w:asciiTheme="majorEastAsia" w:eastAsiaTheme="majorEastAsia" w:hAnsiTheme="majorEastAsia" w:hint="eastAsia"/>
                <w:b/>
                <w:color w:val="000000" w:themeColor="text1"/>
                <w:sz w:val="20"/>
                <w:szCs w:val="20"/>
              </w:rPr>
              <w:t>4</w:t>
            </w:r>
          </w:p>
          <w:p w14:paraId="2B83753F" w14:textId="6219D069" w:rsidR="00910059" w:rsidRPr="00D02AA1" w:rsidRDefault="0072324B" w:rsidP="00910059">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910059" w:rsidRPr="00D02AA1">
              <w:rPr>
                <w:rFonts w:asciiTheme="majorEastAsia" w:eastAsiaTheme="majorEastAsia" w:hAnsiTheme="majorEastAsia" w:hint="eastAsia"/>
                <w:b/>
                <w:color w:val="000000" w:themeColor="text1"/>
                <w:sz w:val="20"/>
                <w:szCs w:val="20"/>
              </w:rPr>
              <w:t>8</w:t>
            </w:r>
            <w:r w:rsidR="00404131" w:rsidRPr="00D02AA1">
              <w:rPr>
                <w:rFonts w:asciiTheme="majorEastAsia" w:eastAsiaTheme="majorEastAsia" w:hAnsiTheme="majorEastAsia"/>
                <w:b/>
                <w:color w:val="000000" w:themeColor="text1"/>
                <w:sz w:val="20"/>
                <w:szCs w:val="20"/>
              </w:rPr>
              <w:t>0</w:t>
            </w:r>
            <w:r w:rsidR="00910059" w:rsidRPr="00D02AA1">
              <w:rPr>
                <w:rFonts w:asciiTheme="majorEastAsia" w:eastAsiaTheme="majorEastAsia" w:hAnsiTheme="majorEastAsia" w:hint="eastAsia"/>
                <w:b/>
                <w:color w:val="000000" w:themeColor="text1"/>
                <w:sz w:val="20"/>
                <w:szCs w:val="20"/>
              </w:rPr>
              <w:t>～9</w:t>
            </w:r>
            <w:r w:rsidR="00404131" w:rsidRPr="00D02AA1">
              <w:rPr>
                <w:rFonts w:asciiTheme="majorEastAsia" w:eastAsiaTheme="majorEastAsia" w:hAnsiTheme="majorEastAsia"/>
                <w:b/>
                <w:color w:val="000000" w:themeColor="text1"/>
                <w:sz w:val="20"/>
                <w:szCs w:val="20"/>
              </w:rPr>
              <w:t>7</w:t>
            </w:r>
          </w:p>
        </w:tc>
      </w:tr>
    </w:tbl>
    <w:p w14:paraId="43797461" w14:textId="77777777" w:rsidR="00910059" w:rsidRPr="00D02AA1" w:rsidRDefault="00910059" w:rsidP="00910059">
      <w:pPr>
        <w:rPr>
          <w:color w:val="000000" w:themeColor="text1"/>
        </w:rPr>
      </w:pPr>
    </w:p>
    <w:p w14:paraId="25729790"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39808" behindDoc="0" locked="0" layoutInCell="1" allowOverlap="1" wp14:anchorId="7CFA4B08" wp14:editId="291D6B4B">
                <wp:simplePos x="0" y="0"/>
                <wp:positionH relativeFrom="column">
                  <wp:posOffset>601980</wp:posOffset>
                </wp:positionH>
                <wp:positionV relativeFrom="paragraph">
                  <wp:posOffset>111760</wp:posOffset>
                </wp:positionV>
                <wp:extent cx="62484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3712329" id="直線コネクタ 46"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目　　標</w:t>
      </w:r>
    </w:p>
    <w:p w14:paraId="382D3F7D"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3AE95F86" w14:textId="2EF97971"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●自然災害から地域の安全を守るための諸活動について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人々の生活との関連を踏まえて理解するとともに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調査活動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地図帳や各種の具体的資料を通して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必要な情報を調べまとめる技能を身に付けるようにする。</w:t>
      </w:r>
    </w:p>
    <w:p w14:paraId="26026B9A" w14:textId="6C09A47E"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●自然災害から地域の安全を守るための諸活動の特色や</w:t>
      </w:r>
      <w:r w:rsidR="005920D2" w:rsidRPr="00D02AA1">
        <w:rPr>
          <w:rFonts w:ascii="ＭＳ 明朝" w:eastAsia="ＭＳ 明朝" w:hAnsi="ＭＳ 明朝" w:hint="eastAsia"/>
          <w:color w:val="000000" w:themeColor="text1"/>
          <w:sz w:val="18"/>
          <w:szCs w:val="18"/>
        </w:rPr>
        <w:t>関連機関や人々の協力</w:t>
      </w:r>
      <w:r w:rsidR="00D10BA4" w:rsidRPr="00D02AA1">
        <w:rPr>
          <w:rFonts w:ascii="ＭＳ 明朝" w:eastAsia="ＭＳ 明朝" w:hAnsi="ＭＳ 明朝" w:hint="eastAsia"/>
          <w:color w:val="000000" w:themeColor="text1"/>
          <w:sz w:val="18"/>
          <w:szCs w:val="18"/>
        </w:rPr>
        <w:t>を捉えて</w:t>
      </w:r>
      <w:r w:rsidR="00162ED9" w:rsidRPr="00D02AA1">
        <w:rPr>
          <w:rFonts w:ascii="ＭＳ 明朝" w:eastAsia="ＭＳ 明朝" w:hAnsi="ＭＳ 明朝" w:hint="eastAsia"/>
          <w:color w:val="000000" w:themeColor="text1"/>
          <w:sz w:val="18"/>
          <w:szCs w:val="18"/>
        </w:rPr>
        <w:t>、</w:t>
      </w:r>
      <w:r w:rsidR="005920D2" w:rsidRPr="00D02AA1">
        <w:rPr>
          <w:rFonts w:ascii="ＭＳ 明朝" w:eastAsia="ＭＳ 明朝" w:hAnsi="ＭＳ 明朝" w:hint="eastAsia"/>
          <w:color w:val="000000" w:themeColor="text1"/>
          <w:sz w:val="18"/>
          <w:szCs w:val="18"/>
        </w:rPr>
        <w:t>そ</w:t>
      </w:r>
      <w:r w:rsidR="00D10BA4" w:rsidRPr="00D02AA1">
        <w:rPr>
          <w:rFonts w:ascii="ＭＳ 明朝" w:eastAsia="ＭＳ 明朝" w:hAnsi="ＭＳ 明朝" w:hint="eastAsia"/>
          <w:color w:val="000000" w:themeColor="text1"/>
          <w:sz w:val="18"/>
          <w:szCs w:val="18"/>
        </w:rPr>
        <w:t>うした</w:t>
      </w:r>
      <w:r w:rsidR="005920D2" w:rsidRPr="00D02AA1">
        <w:rPr>
          <w:rFonts w:ascii="ＭＳ 明朝" w:eastAsia="ＭＳ 明朝" w:hAnsi="ＭＳ 明朝" w:hint="eastAsia"/>
          <w:color w:val="000000" w:themeColor="text1"/>
          <w:sz w:val="18"/>
          <w:szCs w:val="18"/>
        </w:rPr>
        <w:t>取り組みの</w:t>
      </w:r>
      <w:r w:rsidR="00D10BA4" w:rsidRPr="00D02AA1">
        <w:rPr>
          <w:rFonts w:ascii="ＭＳ 明朝" w:eastAsia="ＭＳ 明朝" w:hAnsi="ＭＳ 明朝" w:hint="eastAsia"/>
          <w:color w:val="000000" w:themeColor="text1"/>
          <w:sz w:val="18"/>
          <w:szCs w:val="18"/>
        </w:rPr>
        <w:t>意味を考え</w:t>
      </w:r>
      <w:r w:rsidR="00162ED9" w:rsidRPr="00D02AA1">
        <w:rPr>
          <w:rFonts w:ascii="ＭＳ 明朝" w:eastAsia="ＭＳ 明朝" w:hAnsi="ＭＳ 明朝" w:hint="eastAsia"/>
          <w:color w:val="000000" w:themeColor="text1"/>
          <w:sz w:val="18"/>
          <w:szCs w:val="18"/>
        </w:rPr>
        <w:t>、</w:t>
      </w:r>
      <w:r w:rsidR="00A360C7" w:rsidRPr="00D02AA1">
        <w:rPr>
          <w:rFonts w:ascii="ＭＳ 明朝" w:eastAsia="ＭＳ 明朝" w:hAnsi="ＭＳ 明朝" w:hint="eastAsia"/>
          <w:color w:val="000000" w:themeColor="text1"/>
          <w:sz w:val="18"/>
          <w:szCs w:val="18"/>
        </w:rPr>
        <w:t>地域</w:t>
      </w:r>
      <w:r w:rsidRPr="00D02AA1">
        <w:rPr>
          <w:rFonts w:ascii="ＭＳ 明朝" w:eastAsia="ＭＳ 明朝" w:hAnsi="ＭＳ 明朝" w:hint="eastAsia"/>
          <w:color w:val="000000" w:themeColor="text1"/>
          <w:sz w:val="18"/>
          <w:szCs w:val="18"/>
        </w:rPr>
        <w:t>に見られる課題を把握して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その解決に向けて社会への</w:t>
      </w:r>
      <w:r w:rsidRPr="00D02AA1">
        <w:rPr>
          <w:rFonts w:ascii="ＭＳ 明朝" w:eastAsia="ＭＳ 明朝" w:hAnsi="ＭＳ 明朝" w:hint="eastAsia"/>
          <w:color w:val="000000" w:themeColor="text1"/>
          <w:sz w:val="18"/>
          <w:szCs w:val="18"/>
        </w:rPr>
        <w:t>関わり方を選択・判断する力</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考えたことや選択・判断したことを表現する力を養う。</w:t>
      </w:r>
    </w:p>
    <w:p w14:paraId="45E6B734" w14:textId="3CC9BAE7" w:rsidR="00DC6282" w:rsidRPr="00D02AA1" w:rsidRDefault="00910059" w:rsidP="005920D2">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●自然災害から地域の安全を守るための諸活動について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主体的に学習の問題を解決しようとする態度や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思考や理解を通して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地域社会に対する誇りと愛情</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地域社会の一員としての自覚を養う。</w:t>
      </w:r>
    </w:p>
    <w:p w14:paraId="3F0F31F0"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602C6C">
          <w:type w:val="continuous"/>
          <w:pgSz w:w="11906" w:h="16838"/>
          <w:pgMar w:top="567" w:right="567" w:bottom="567" w:left="567" w:header="284" w:footer="284" w:gutter="0"/>
          <w:cols w:num="2" w:space="425"/>
          <w:docGrid w:type="linesAndChars" w:linePitch="360"/>
        </w:sectPr>
      </w:pPr>
    </w:p>
    <w:p w14:paraId="44FB9B2E" w14:textId="77777777"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p>
    <w:p w14:paraId="037D0922"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40832" behindDoc="0" locked="0" layoutInCell="1" allowOverlap="1" wp14:anchorId="68A9D99C" wp14:editId="570E2CCF">
                <wp:simplePos x="0" y="0"/>
                <wp:positionH relativeFrom="column">
                  <wp:posOffset>601980</wp:posOffset>
                </wp:positionH>
                <wp:positionV relativeFrom="paragraph">
                  <wp:posOffset>95885</wp:posOffset>
                </wp:positionV>
                <wp:extent cx="6248400" cy="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6862DCD" id="直線コネクタ 4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評価規準</w:t>
      </w:r>
    </w:p>
    <w:p w14:paraId="6ED41386"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3780"/>
        <w:gridCol w:w="3530"/>
      </w:tblGrid>
      <w:tr w:rsidR="00D02AA1" w:rsidRPr="00D02AA1" w14:paraId="1DE674D8" w14:textId="77777777" w:rsidTr="006A6B5C">
        <w:trPr>
          <w:trHeight w:val="195"/>
        </w:trPr>
        <w:tc>
          <w:tcPr>
            <w:tcW w:w="3045" w:type="dxa"/>
          </w:tcPr>
          <w:p w14:paraId="58FDE208"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780" w:type="dxa"/>
          </w:tcPr>
          <w:p w14:paraId="1ED52B8B"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530" w:type="dxa"/>
          </w:tcPr>
          <w:p w14:paraId="72F436C7"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7DB36663" w14:textId="77777777" w:rsidTr="006A6B5C">
        <w:trPr>
          <w:trHeight w:val="1078"/>
        </w:trPr>
        <w:tc>
          <w:tcPr>
            <w:tcW w:w="3045" w:type="dxa"/>
          </w:tcPr>
          <w:p w14:paraId="2D1D4262" w14:textId="22E30233"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・地域の関係機関や人々は</w:t>
            </w:r>
            <w:r w:rsidR="00162ED9" w:rsidRPr="00D02AA1">
              <w:rPr>
                <w:rFonts w:hint="eastAsia"/>
                <w:color w:val="000000" w:themeColor="text1"/>
                <w:sz w:val="18"/>
                <w:szCs w:val="18"/>
              </w:rPr>
              <w:t>、</w:t>
            </w:r>
            <w:r w:rsidRPr="00D02AA1">
              <w:rPr>
                <w:rFonts w:hint="eastAsia"/>
                <w:color w:val="000000" w:themeColor="text1"/>
                <w:sz w:val="18"/>
                <w:szCs w:val="18"/>
              </w:rPr>
              <w:t>自然災害に対し</w:t>
            </w:r>
            <w:r w:rsidR="00162ED9" w:rsidRPr="00D02AA1">
              <w:rPr>
                <w:rFonts w:hint="eastAsia"/>
                <w:color w:val="000000" w:themeColor="text1"/>
                <w:sz w:val="18"/>
                <w:szCs w:val="18"/>
              </w:rPr>
              <w:t>、</w:t>
            </w:r>
            <w:r w:rsidRPr="00D02AA1">
              <w:rPr>
                <w:rFonts w:hint="eastAsia"/>
                <w:color w:val="000000" w:themeColor="text1"/>
                <w:sz w:val="18"/>
                <w:szCs w:val="18"/>
              </w:rPr>
              <w:t>様々な協力をして対処してきたことを理解している。</w:t>
            </w:r>
          </w:p>
          <w:p w14:paraId="5688811E" w14:textId="640C23FF"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・地域の関係機関や人々は</w:t>
            </w:r>
            <w:r w:rsidR="00162ED9" w:rsidRPr="00D02AA1">
              <w:rPr>
                <w:rFonts w:hint="eastAsia"/>
                <w:color w:val="000000" w:themeColor="text1"/>
                <w:sz w:val="18"/>
                <w:szCs w:val="18"/>
              </w:rPr>
              <w:t>、</w:t>
            </w:r>
            <w:r w:rsidRPr="00D02AA1">
              <w:rPr>
                <w:rFonts w:hint="eastAsia"/>
                <w:color w:val="000000" w:themeColor="text1"/>
                <w:sz w:val="18"/>
                <w:szCs w:val="18"/>
              </w:rPr>
              <w:t>今後想定される災害に対し</w:t>
            </w:r>
            <w:r w:rsidR="00162ED9" w:rsidRPr="00D02AA1">
              <w:rPr>
                <w:rFonts w:hint="eastAsia"/>
                <w:color w:val="000000" w:themeColor="text1"/>
                <w:sz w:val="18"/>
                <w:szCs w:val="18"/>
              </w:rPr>
              <w:t>、</w:t>
            </w:r>
            <w:r w:rsidRPr="00D02AA1">
              <w:rPr>
                <w:rFonts w:hint="eastAsia"/>
                <w:color w:val="000000" w:themeColor="text1"/>
                <w:sz w:val="18"/>
                <w:szCs w:val="18"/>
              </w:rPr>
              <w:t>様々な備えをしていることを理解している。</w:t>
            </w:r>
          </w:p>
        </w:tc>
        <w:tc>
          <w:tcPr>
            <w:tcW w:w="3780" w:type="dxa"/>
          </w:tcPr>
          <w:p w14:paraId="4DCE3BBB" w14:textId="2BE379A8"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・過去に発生した地域の自然災害</w:t>
            </w:r>
            <w:r w:rsidR="00162ED9" w:rsidRPr="00D02AA1">
              <w:rPr>
                <w:rFonts w:hint="eastAsia"/>
                <w:color w:val="000000" w:themeColor="text1"/>
                <w:sz w:val="18"/>
                <w:szCs w:val="18"/>
              </w:rPr>
              <w:t>、</w:t>
            </w:r>
            <w:r w:rsidRPr="00D02AA1">
              <w:rPr>
                <w:rFonts w:hint="eastAsia"/>
                <w:color w:val="000000" w:themeColor="text1"/>
                <w:sz w:val="18"/>
                <w:szCs w:val="18"/>
              </w:rPr>
              <w:t>関係機関の協力などに着目して</w:t>
            </w:r>
            <w:r w:rsidR="00162ED9" w:rsidRPr="00D02AA1">
              <w:rPr>
                <w:rFonts w:hint="eastAsia"/>
                <w:color w:val="000000" w:themeColor="text1"/>
                <w:sz w:val="18"/>
                <w:szCs w:val="18"/>
              </w:rPr>
              <w:t>、</w:t>
            </w:r>
            <w:r w:rsidRPr="00D02AA1">
              <w:rPr>
                <w:rFonts w:hint="eastAsia"/>
                <w:color w:val="000000" w:themeColor="text1"/>
                <w:sz w:val="18"/>
                <w:szCs w:val="18"/>
              </w:rPr>
              <w:t>災害から人々を守る活動を捉え</w:t>
            </w:r>
            <w:r w:rsidR="00162ED9" w:rsidRPr="00D02AA1">
              <w:rPr>
                <w:rFonts w:hint="eastAsia"/>
                <w:color w:val="000000" w:themeColor="text1"/>
                <w:sz w:val="18"/>
                <w:szCs w:val="18"/>
              </w:rPr>
              <w:t>、</w:t>
            </w:r>
            <w:r w:rsidRPr="00D02AA1">
              <w:rPr>
                <w:rFonts w:hint="eastAsia"/>
                <w:color w:val="000000" w:themeColor="text1"/>
                <w:sz w:val="18"/>
                <w:szCs w:val="18"/>
              </w:rPr>
              <w:t>その働きを考え</w:t>
            </w:r>
            <w:r w:rsidR="00162ED9" w:rsidRPr="00D02AA1">
              <w:rPr>
                <w:rFonts w:hint="eastAsia"/>
                <w:color w:val="000000" w:themeColor="text1"/>
                <w:sz w:val="18"/>
                <w:szCs w:val="18"/>
              </w:rPr>
              <w:t>、</w:t>
            </w:r>
            <w:r w:rsidRPr="00D02AA1">
              <w:rPr>
                <w:rFonts w:hint="eastAsia"/>
                <w:color w:val="000000" w:themeColor="text1"/>
                <w:sz w:val="18"/>
                <w:szCs w:val="18"/>
              </w:rPr>
              <w:t>表現する。</w:t>
            </w:r>
          </w:p>
          <w:p w14:paraId="7BD65AFC" w14:textId="1B543F45"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・地域で起こり得る災害を想定し</w:t>
            </w:r>
            <w:r w:rsidR="00162ED9" w:rsidRPr="00D02AA1">
              <w:rPr>
                <w:rFonts w:hint="eastAsia"/>
                <w:color w:val="000000" w:themeColor="text1"/>
                <w:sz w:val="18"/>
                <w:szCs w:val="18"/>
              </w:rPr>
              <w:t>、</w:t>
            </w:r>
            <w:r w:rsidRPr="00D02AA1">
              <w:rPr>
                <w:rFonts w:hint="eastAsia"/>
                <w:color w:val="000000" w:themeColor="text1"/>
                <w:sz w:val="18"/>
                <w:szCs w:val="18"/>
              </w:rPr>
              <w:t>日頃から必要な備えをするなど</w:t>
            </w:r>
            <w:r w:rsidR="00162ED9" w:rsidRPr="00D02AA1">
              <w:rPr>
                <w:rFonts w:hint="eastAsia"/>
                <w:color w:val="000000" w:themeColor="text1"/>
                <w:sz w:val="18"/>
                <w:szCs w:val="18"/>
              </w:rPr>
              <w:t>、</w:t>
            </w:r>
            <w:r w:rsidRPr="00D02AA1">
              <w:rPr>
                <w:rFonts w:hint="eastAsia"/>
                <w:color w:val="000000" w:themeColor="text1"/>
                <w:sz w:val="18"/>
                <w:szCs w:val="18"/>
              </w:rPr>
              <w:t>自分たちにできることなどを考えたり選択・判断したりして表現している。</w:t>
            </w:r>
          </w:p>
        </w:tc>
        <w:tc>
          <w:tcPr>
            <w:tcW w:w="3530" w:type="dxa"/>
          </w:tcPr>
          <w:p w14:paraId="696D5E85" w14:textId="52F2C1E5"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・自然災害から人々を守る活動について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p w14:paraId="23D00097" w14:textId="51CFD79C"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に地域で起こり得る災害を想定し</w:t>
            </w:r>
            <w:r w:rsidR="00162ED9" w:rsidRPr="00D02AA1">
              <w:rPr>
                <w:rFonts w:hint="eastAsia"/>
                <w:color w:val="000000" w:themeColor="text1"/>
                <w:sz w:val="18"/>
                <w:szCs w:val="18"/>
              </w:rPr>
              <w:t>、</w:t>
            </w:r>
            <w:r w:rsidRPr="00D02AA1">
              <w:rPr>
                <w:rFonts w:hint="eastAsia"/>
                <w:color w:val="000000" w:themeColor="text1"/>
                <w:sz w:val="18"/>
                <w:szCs w:val="18"/>
              </w:rPr>
              <w:t>日頃から必要な備えをするなど</w:t>
            </w:r>
            <w:r w:rsidR="00162ED9" w:rsidRPr="00D02AA1">
              <w:rPr>
                <w:rFonts w:hint="eastAsia"/>
                <w:color w:val="000000" w:themeColor="text1"/>
                <w:sz w:val="18"/>
                <w:szCs w:val="18"/>
              </w:rPr>
              <w:t>、</w:t>
            </w:r>
            <w:r w:rsidRPr="00D02AA1">
              <w:rPr>
                <w:rFonts w:hint="eastAsia"/>
                <w:color w:val="000000" w:themeColor="text1"/>
                <w:sz w:val="18"/>
                <w:szCs w:val="18"/>
              </w:rPr>
              <w:t>自分たちにできることなどを考えようとしている。</w:t>
            </w:r>
          </w:p>
        </w:tc>
      </w:tr>
    </w:tbl>
    <w:p w14:paraId="666BD362" w14:textId="77777777" w:rsidR="00910059" w:rsidRPr="00D02AA1" w:rsidRDefault="00910059" w:rsidP="00910059">
      <w:pPr>
        <w:spacing w:line="280" w:lineRule="exact"/>
        <w:rPr>
          <w:rFonts w:asciiTheme="majorEastAsia" w:eastAsiaTheme="majorEastAsia" w:hAnsiTheme="majorEastAsia"/>
          <w:color w:val="000000" w:themeColor="text1"/>
          <w:sz w:val="18"/>
          <w:szCs w:val="18"/>
        </w:rPr>
      </w:pPr>
    </w:p>
    <w:p w14:paraId="51993456" w14:textId="77777777" w:rsidR="00910059" w:rsidRPr="00D02AA1" w:rsidRDefault="00910059" w:rsidP="00910059">
      <w:pPr>
        <w:spacing w:line="280" w:lineRule="exac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noProof/>
          <w:color w:val="000000" w:themeColor="text1"/>
          <w:sz w:val="20"/>
          <w:szCs w:val="20"/>
        </w:rPr>
        <mc:AlternateContent>
          <mc:Choice Requires="wps">
            <w:drawing>
              <wp:anchor distT="0" distB="0" distL="114300" distR="114300" simplePos="0" relativeHeight="251652096" behindDoc="0" locked="0" layoutInCell="1" allowOverlap="1" wp14:anchorId="55D9D3B2" wp14:editId="209B2CFB">
                <wp:simplePos x="0" y="0"/>
                <wp:positionH relativeFrom="column">
                  <wp:posOffset>878205</wp:posOffset>
                </wp:positionH>
                <wp:positionV relativeFrom="paragraph">
                  <wp:posOffset>92710</wp:posOffset>
                </wp:positionV>
                <wp:extent cx="59721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2943653" id="直線コネクタ 11"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Pr="00D02AA1">
        <w:rPr>
          <w:rFonts w:asciiTheme="majorEastAsia" w:eastAsiaTheme="majorEastAsia" w:hAnsiTheme="majorEastAsia" w:hint="eastAsia"/>
          <w:b/>
          <w:color w:val="000000" w:themeColor="text1"/>
          <w:sz w:val="20"/>
          <w:szCs w:val="20"/>
        </w:rPr>
        <w:t>大単元の構成</w:t>
      </w:r>
    </w:p>
    <w:tbl>
      <w:tblPr>
        <w:tblStyle w:val="10"/>
        <w:tblpPr w:leftFromText="142" w:rightFromText="142" w:vertAnchor="text" w:horzAnchor="margin" w:tblpY="272"/>
        <w:tblW w:w="0" w:type="auto"/>
        <w:tblLook w:val="04A0" w:firstRow="1" w:lastRow="0" w:firstColumn="1" w:lastColumn="0" w:noHBand="0" w:noVBand="1"/>
      </w:tblPr>
      <w:tblGrid>
        <w:gridCol w:w="2730"/>
        <w:gridCol w:w="12"/>
        <w:gridCol w:w="2196"/>
        <w:gridCol w:w="2100"/>
        <w:gridCol w:w="630"/>
        <w:gridCol w:w="2940"/>
      </w:tblGrid>
      <w:tr w:rsidR="00D02AA1" w:rsidRPr="00D02AA1" w14:paraId="1830F103" w14:textId="77777777" w:rsidTr="006A6B5C">
        <w:trPr>
          <w:trHeight w:val="170"/>
        </w:trPr>
        <w:tc>
          <w:tcPr>
            <w:tcW w:w="4938" w:type="dxa"/>
            <w:gridSpan w:val="3"/>
            <w:vMerge w:val="restart"/>
          </w:tcPr>
          <w:p w14:paraId="7D79A9FF" w14:textId="77777777" w:rsidR="00910059" w:rsidRPr="00D02AA1" w:rsidRDefault="00910059" w:rsidP="00566BEA">
            <w:pPr>
              <w:jc w:val="center"/>
              <w:rPr>
                <w:rFonts w:asciiTheme="majorEastAsia" w:eastAsiaTheme="majorEastAsia" w:hAnsiTheme="majorEastAsia"/>
                <w:color w:val="000000" w:themeColor="text1"/>
                <w:sz w:val="18"/>
              </w:rPr>
            </w:pPr>
            <w:r w:rsidRPr="00D02AA1">
              <w:rPr>
                <w:rFonts w:asciiTheme="majorEastAsia" w:eastAsiaTheme="majorEastAsia" w:hAnsiTheme="majorEastAsia" w:hint="eastAsia"/>
                <w:color w:val="000000" w:themeColor="text1"/>
                <w:sz w:val="18"/>
              </w:rPr>
              <w:t>オリエンテーション　①</w:t>
            </w:r>
          </w:p>
        </w:tc>
        <w:tc>
          <w:tcPr>
            <w:tcW w:w="2730" w:type="dxa"/>
            <w:gridSpan w:val="2"/>
            <w:tcBorders>
              <w:top w:val="nil"/>
              <w:bottom w:val="nil"/>
            </w:tcBorders>
          </w:tcPr>
          <w:p w14:paraId="3F7B84E9"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Pr>
          <w:p w14:paraId="00A6C06E"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水害にそなえるまちづくり</w:t>
            </w:r>
          </w:p>
        </w:tc>
      </w:tr>
      <w:tr w:rsidR="00D02AA1" w:rsidRPr="00D02AA1" w14:paraId="0B46E3CA" w14:textId="77777777" w:rsidTr="006A6B5C">
        <w:trPr>
          <w:trHeight w:val="169"/>
        </w:trPr>
        <w:tc>
          <w:tcPr>
            <w:tcW w:w="4938" w:type="dxa"/>
            <w:gridSpan w:val="3"/>
            <w:vMerge/>
          </w:tcPr>
          <w:p w14:paraId="289ACAA5"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2100" w:type="dxa"/>
            <w:tcBorders>
              <w:top w:val="nil"/>
              <w:bottom w:val="nil"/>
              <w:right w:val="double" w:sz="4" w:space="0" w:color="auto"/>
            </w:tcBorders>
          </w:tcPr>
          <w:p w14:paraId="555CF704"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double" w:sz="4" w:space="0" w:color="auto"/>
              <w:left w:val="double" w:sz="4" w:space="0" w:color="auto"/>
              <w:bottom w:val="nil"/>
              <w:right w:val="single" w:sz="4" w:space="0" w:color="auto"/>
            </w:tcBorders>
          </w:tcPr>
          <w:p w14:paraId="6A7D3931"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Borders>
              <w:left w:val="single" w:sz="4" w:space="0" w:color="auto"/>
              <w:bottom w:val="single" w:sz="4" w:space="0" w:color="auto"/>
            </w:tcBorders>
          </w:tcPr>
          <w:p w14:paraId="61080223" w14:textId="77777777" w:rsidR="00910059" w:rsidRPr="00D02AA1" w:rsidRDefault="00910059" w:rsidP="00910059">
            <w:pPr>
              <w:jc w:val="center"/>
              <w:rPr>
                <w:rFonts w:asciiTheme="majorEastAsia" w:eastAsiaTheme="majorEastAsia" w:hAnsiTheme="majorEastAsia"/>
                <w:color w:val="000000" w:themeColor="text1"/>
                <w:sz w:val="18"/>
                <w:szCs w:val="18"/>
              </w:rPr>
            </w:pPr>
          </w:p>
        </w:tc>
      </w:tr>
      <w:tr w:rsidR="00D02AA1" w:rsidRPr="00D02AA1" w14:paraId="0CA85703" w14:textId="77777777" w:rsidTr="006A6B5C">
        <w:trPr>
          <w:gridAfter w:val="2"/>
          <w:wAfter w:w="3570" w:type="dxa"/>
          <w:trHeight w:val="70"/>
        </w:trPr>
        <w:tc>
          <w:tcPr>
            <w:tcW w:w="2730" w:type="dxa"/>
            <w:tcBorders>
              <w:top w:val="single" w:sz="4" w:space="0" w:color="auto"/>
              <w:left w:val="nil"/>
            </w:tcBorders>
          </w:tcPr>
          <w:p w14:paraId="399D8583"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p>
        </w:tc>
        <w:tc>
          <w:tcPr>
            <w:tcW w:w="4308" w:type="dxa"/>
            <w:gridSpan w:val="3"/>
            <w:tcBorders>
              <w:top w:val="nil"/>
              <w:bottom w:val="nil"/>
              <w:right w:val="double" w:sz="4" w:space="0" w:color="auto"/>
            </w:tcBorders>
          </w:tcPr>
          <w:p w14:paraId="6B17D737" w14:textId="77777777" w:rsidR="00910059" w:rsidRPr="00D02AA1" w:rsidRDefault="00910059" w:rsidP="00910059">
            <w:pPr>
              <w:ind w:right="18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いずれか一つを選択</w:t>
            </w:r>
          </w:p>
        </w:tc>
      </w:tr>
      <w:tr w:rsidR="00D02AA1" w:rsidRPr="00D02AA1" w14:paraId="1D5323F8" w14:textId="77777777" w:rsidTr="006A6B5C">
        <w:trPr>
          <w:trHeight w:val="150"/>
        </w:trPr>
        <w:tc>
          <w:tcPr>
            <w:tcW w:w="4938" w:type="dxa"/>
            <w:gridSpan w:val="3"/>
            <w:vMerge w:val="restart"/>
          </w:tcPr>
          <w:p w14:paraId="311ED5A6"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地震にそなえるまちづくり　⑨</w:t>
            </w:r>
          </w:p>
        </w:tc>
        <w:tc>
          <w:tcPr>
            <w:tcW w:w="2100" w:type="dxa"/>
            <w:tcBorders>
              <w:top w:val="nil"/>
              <w:bottom w:val="double" w:sz="4" w:space="0" w:color="auto"/>
              <w:right w:val="double" w:sz="4" w:space="0" w:color="auto"/>
            </w:tcBorders>
          </w:tcPr>
          <w:p w14:paraId="06F706B1"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nil"/>
              <w:left w:val="double" w:sz="4" w:space="0" w:color="auto"/>
              <w:bottom w:val="double" w:sz="4" w:space="0" w:color="auto"/>
            </w:tcBorders>
          </w:tcPr>
          <w:p w14:paraId="4DC86F6B"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Pr>
          <w:p w14:paraId="1D6741C7"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火山の噴火にそなえて</w:t>
            </w:r>
          </w:p>
        </w:tc>
      </w:tr>
      <w:tr w:rsidR="00D02AA1" w:rsidRPr="00D02AA1" w14:paraId="3E25FFF6" w14:textId="77777777" w:rsidTr="006A6B5C">
        <w:trPr>
          <w:trHeight w:val="70"/>
        </w:trPr>
        <w:tc>
          <w:tcPr>
            <w:tcW w:w="4938" w:type="dxa"/>
            <w:gridSpan w:val="3"/>
            <w:vMerge/>
          </w:tcPr>
          <w:p w14:paraId="1997AF2C"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c>
          <w:tcPr>
            <w:tcW w:w="2100" w:type="dxa"/>
            <w:vMerge w:val="restart"/>
            <w:tcBorders>
              <w:top w:val="double" w:sz="4" w:space="0" w:color="auto"/>
              <w:right w:val="double" w:sz="4" w:space="0" w:color="auto"/>
            </w:tcBorders>
          </w:tcPr>
          <w:p w14:paraId="6B27E8CC"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double" w:sz="4" w:space="0" w:color="auto"/>
              <w:left w:val="double" w:sz="4" w:space="0" w:color="auto"/>
              <w:bottom w:val="nil"/>
            </w:tcBorders>
          </w:tcPr>
          <w:p w14:paraId="751AD4B0"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Pr>
          <w:p w14:paraId="215E6A70" w14:textId="77777777" w:rsidR="00910059" w:rsidRPr="00D02AA1" w:rsidRDefault="00910059" w:rsidP="00910059">
            <w:pPr>
              <w:jc w:val="center"/>
              <w:rPr>
                <w:rFonts w:asciiTheme="minorEastAsia" w:hAnsiTheme="minorEastAsia"/>
                <w:color w:val="000000" w:themeColor="text1"/>
                <w:sz w:val="18"/>
                <w:szCs w:val="18"/>
              </w:rPr>
            </w:pPr>
          </w:p>
        </w:tc>
      </w:tr>
      <w:tr w:rsidR="00D02AA1" w:rsidRPr="00D02AA1" w14:paraId="01515FB9" w14:textId="77777777" w:rsidTr="006A6B5C">
        <w:trPr>
          <w:trHeight w:val="305"/>
        </w:trPr>
        <w:tc>
          <w:tcPr>
            <w:tcW w:w="2742" w:type="dxa"/>
            <w:gridSpan w:val="2"/>
            <w:tcBorders>
              <w:left w:val="nil"/>
            </w:tcBorders>
          </w:tcPr>
          <w:p w14:paraId="52D95FD3"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783E0B39"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00" w:type="dxa"/>
            <w:vMerge/>
            <w:tcBorders>
              <w:left w:val="nil"/>
              <w:right w:val="double" w:sz="4" w:space="0" w:color="auto"/>
            </w:tcBorders>
          </w:tcPr>
          <w:p w14:paraId="7F418749"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3570" w:type="dxa"/>
            <w:gridSpan w:val="2"/>
            <w:tcBorders>
              <w:top w:val="nil"/>
              <w:left w:val="double" w:sz="4" w:space="0" w:color="auto"/>
              <w:bottom w:val="nil"/>
              <w:right w:val="nil"/>
            </w:tcBorders>
          </w:tcPr>
          <w:p w14:paraId="0FEFE5D9" w14:textId="77777777" w:rsidR="00910059" w:rsidRPr="00D02AA1" w:rsidRDefault="00910059" w:rsidP="00910059">
            <w:pPr>
              <w:widowControl/>
              <w:snapToGrid w:val="0"/>
              <w:spacing w:line="60" w:lineRule="auto"/>
              <w:jc w:val="left"/>
              <w:rPr>
                <w:rFonts w:ascii="ＭＳ Ｐゴシック" w:eastAsia="ＭＳ Ｐゴシック"/>
                <w:color w:val="000000" w:themeColor="text1"/>
                <w:sz w:val="18"/>
                <w:szCs w:val="18"/>
              </w:rPr>
            </w:pPr>
          </w:p>
        </w:tc>
      </w:tr>
      <w:tr w:rsidR="00D02AA1" w:rsidRPr="00D02AA1" w14:paraId="6DDAF144" w14:textId="77777777" w:rsidTr="006A6B5C">
        <w:trPr>
          <w:trHeight w:val="185"/>
        </w:trPr>
        <w:tc>
          <w:tcPr>
            <w:tcW w:w="4938" w:type="dxa"/>
            <w:gridSpan w:val="3"/>
            <w:vMerge w:val="restart"/>
          </w:tcPr>
          <w:p w14:paraId="29D1DDED" w14:textId="048FC81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地震</w:t>
            </w:r>
            <w:r w:rsidR="00404131" w:rsidRPr="00D02AA1">
              <w:rPr>
                <w:rFonts w:asciiTheme="minorEastAsia" w:hAnsiTheme="minorEastAsia" w:hint="eastAsia"/>
                <w:color w:val="000000" w:themeColor="text1"/>
                <w:sz w:val="18"/>
                <w:szCs w:val="18"/>
              </w:rPr>
              <w:t>防災センターで調べよう</w:t>
            </w:r>
            <w:r w:rsidRPr="00D02AA1">
              <w:rPr>
                <w:rFonts w:asciiTheme="minorEastAsia" w:hAnsiTheme="minorEastAsia" w:hint="eastAsia"/>
                <w:color w:val="000000" w:themeColor="text1"/>
                <w:sz w:val="18"/>
                <w:szCs w:val="18"/>
              </w:rPr>
              <w:t xml:space="preserve">　①</w:t>
            </w:r>
          </w:p>
        </w:tc>
        <w:tc>
          <w:tcPr>
            <w:tcW w:w="2100" w:type="dxa"/>
            <w:vMerge/>
            <w:tcBorders>
              <w:bottom w:val="nil"/>
              <w:right w:val="double" w:sz="4" w:space="0" w:color="auto"/>
            </w:tcBorders>
          </w:tcPr>
          <w:p w14:paraId="733B9CE5"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630" w:type="dxa"/>
            <w:tcBorders>
              <w:top w:val="nil"/>
              <w:left w:val="double" w:sz="4" w:space="0" w:color="auto"/>
              <w:bottom w:val="double" w:sz="4" w:space="0" w:color="auto"/>
            </w:tcBorders>
          </w:tcPr>
          <w:p w14:paraId="50FEF3B1"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val="restart"/>
            <w:tcBorders>
              <w:top w:val="single" w:sz="4" w:space="0" w:color="auto"/>
            </w:tcBorders>
          </w:tcPr>
          <w:p w14:paraId="5FD79E26"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雪の災害にそなえて</w:t>
            </w:r>
          </w:p>
        </w:tc>
      </w:tr>
      <w:tr w:rsidR="00D02AA1" w:rsidRPr="00D02AA1" w14:paraId="338F2E74" w14:textId="77777777" w:rsidTr="006A6B5C">
        <w:trPr>
          <w:trHeight w:val="70"/>
        </w:trPr>
        <w:tc>
          <w:tcPr>
            <w:tcW w:w="4938" w:type="dxa"/>
            <w:gridSpan w:val="3"/>
            <w:vMerge/>
          </w:tcPr>
          <w:p w14:paraId="0366B944"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c>
          <w:tcPr>
            <w:tcW w:w="2730" w:type="dxa"/>
            <w:gridSpan w:val="2"/>
            <w:tcBorders>
              <w:top w:val="nil"/>
              <w:bottom w:val="nil"/>
            </w:tcBorders>
          </w:tcPr>
          <w:p w14:paraId="16DE070D" w14:textId="77777777" w:rsidR="00910059" w:rsidRPr="00D02AA1" w:rsidRDefault="00910059" w:rsidP="00910059">
            <w:pPr>
              <w:snapToGrid w:val="0"/>
              <w:spacing w:line="60" w:lineRule="auto"/>
              <w:jc w:val="center"/>
              <w:rPr>
                <w:rFonts w:asciiTheme="minorEastAsia" w:hAnsiTheme="minorEastAsia"/>
                <w:color w:val="000000" w:themeColor="text1"/>
                <w:sz w:val="18"/>
                <w:szCs w:val="18"/>
              </w:rPr>
            </w:pPr>
          </w:p>
        </w:tc>
        <w:tc>
          <w:tcPr>
            <w:tcW w:w="2940" w:type="dxa"/>
            <w:vMerge/>
            <w:tcBorders>
              <w:bottom w:val="single" w:sz="4" w:space="0" w:color="auto"/>
            </w:tcBorders>
          </w:tcPr>
          <w:p w14:paraId="5EC12AAE" w14:textId="77777777" w:rsidR="00910059" w:rsidRPr="00D02AA1" w:rsidRDefault="00910059" w:rsidP="00910059">
            <w:pPr>
              <w:jc w:val="center"/>
              <w:rPr>
                <w:rFonts w:asciiTheme="minorEastAsia" w:hAnsiTheme="minorEastAsia"/>
                <w:color w:val="000000" w:themeColor="text1"/>
                <w:sz w:val="18"/>
                <w:szCs w:val="18"/>
              </w:rPr>
            </w:pPr>
          </w:p>
        </w:tc>
      </w:tr>
      <w:tr w:rsidR="00D02AA1" w:rsidRPr="00D02AA1" w14:paraId="707CC7F4" w14:textId="77777777" w:rsidTr="006A6B5C">
        <w:trPr>
          <w:gridAfter w:val="4"/>
          <w:wAfter w:w="7866" w:type="dxa"/>
          <w:trHeight w:val="70"/>
        </w:trPr>
        <w:tc>
          <w:tcPr>
            <w:tcW w:w="2742" w:type="dxa"/>
            <w:gridSpan w:val="2"/>
            <w:tcBorders>
              <w:left w:val="nil"/>
            </w:tcBorders>
          </w:tcPr>
          <w:p w14:paraId="16F5D86F"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3F41385C" w14:textId="77777777" w:rsidTr="006A6B5C">
        <w:trPr>
          <w:gridAfter w:val="3"/>
          <w:wAfter w:w="5670" w:type="dxa"/>
          <w:trHeight w:val="305"/>
        </w:trPr>
        <w:tc>
          <w:tcPr>
            <w:tcW w:w="4938" w:type="dxa"/>
            <w:gridSpan w:val="3"/>
          </w:tcPr>
          <w:p w14:paraId="7E0FCD3A" w14:textId="72E45852" w:rsidR="00910059" w:rsidRPr="00D02AA1" w:rsidRDefault="00404131"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家庭や学校でのそなえを調べよう</w:t>
            </w:r>
            <w:r w:rsidR="00910059" w:rsidRPr="00D02AA1">
              <w:rPr>
                <w:rFonts w:asciiTheme="minorEastAsia" w:hAnsiTheme="minorEastAsia" w:hint="eastAsia"/>
                <w:color w:val="000000" w:themeColor="text1"/>
                <w:sz w:val="18"/>
                <w:szCs w:val="18"/>
              </w:rPr>
              <w:t xml:space="preserve">　</w:t>
            </w:r>
            <w:r w:rsidRPr="00D02AA1">
              <w:rPr>
                <w:rFonts w:asciiTheme="minorEastAsia" w:hAnsiTheme="minorEastAsia" w:hint="eastAsia"/>
                <w:color w:val="000000" w:themeColor="text1"/>
                <w:sz w:val="18"/>
                <w:szCs w:val="18"/>
              </w:rPr>
              <w:t>①</w:t>
            </w:r>
          </w:p>
        </w:tc>
      </w:tr>
      <w:tr w:rsidR="00D02AA1" w:rsidRPr="00D02AA1" w14:paraId="59B4756C" w14:textId="77777777" w:rsidTr="006A6B5C">
        <w:trPr>
          <w:trHeight w:val="305"/>
        </w:trPr>
        <w:tc>
          <w:tcPr>
            <w:tcW w:w="2742" w:type="dxa"/>
            <w:gridSpan w:val="2"/>
            <w:tcBorders>
              <w:left w:val="nil"/>
            </w:tcBorders>
          </w:tcPr>
          <w:p w14:paraId="441BF8D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top w:val="single" w:sz="4" w:space="0" w:color="auto"/>
              <w:right w:val="nil"/>
            </w:tcBorders>
          </w:tcPr>
          <w:p w14:paraId="00270F28"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val="restart"/>
            <w:tcBorders>
              <w:top w:val="nil"/>
              <w:left w:val="nil"/>
              <w:right w:val="nil"/>
            </w:tcBorders>
          </w:tcPr>
          <w:p w14:paraId="757D0EFA"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4EBB6801" w14:textId="77777777" w:rsidTr="006A6B5C">
        <w:trPr>
          <w:trHeight w:val="305"/>
        </w:trPr>
        <w:tc>
          <w:tcPr>
            <w:tcW w:w="4938" w:type="dxa"/>
            <w:gridSpan w:val="3"/>
          </w:tcPr>
          <w:p w14:paraId="7B0987F9" w14:textId="26E21B6F" w:rsidR="00910059" w:rsidRPr="00D02AA1" w:rsidRDefault="00404131"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市役所へ行って調べよう</w:t>
            </w:r>
            <w:r w:rsidR="00910059" w:rsidRPr="00D02AA1">
              <w:rPr>
                <w:rFonts w:asciiTheme="minorEastAsia" w:hAnsiTheme="minorEastAsia" w:hint="eastAsia"/>
                <w:color w:val="000000" w:themeColor="text1"/>
                <w:sz w:val="18"/>
                <w:szCs w:val="18"/>
              </w:rPr>
              <w:t xml:space="preserve">　</w:t>
            </w:r>
            <w:r w:rsidRPr="00D02AA1">
              <w:rPr>
                <w:rFonts w:asciiTheme="minorEastAsia" w:hAnsiTheme="minorEastAsia" w:hint="eastAsia"/>
                <w:color w:val="000000" w:themeColor="text1"/>
                <w:sz w:val="18"/>
                <w:szCs w:val="18"/>
              </w:rPr>
              <w:t>②</w:t>
            </w:r>
          </w:p>
        </w:tc>
        <w:tc>
          <w:tcPr>
            <w:tcW w:w="5670" w:type="dxa"/>
            <w:gridSpan w:val="3"/>
            <w:vMerge/>
            <w:tcBorders>
              <w:right w:val="nil"/>
            </w:tcBorders>
          </w:tcPr>
          <w:p w14:paraId="37B25032"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66CC9E83" w14:textId="77777777" w:rsidTr="006A6B5C">
        <w:trPr>
          <w:trHeight w:val="305"/>
        </w:trPr>
        <w:tc>
          <w:tcPr>
            <w:tcW w:w="2742" w:type="dxa"/>
            <w:gridSpan w:val="2"/>
            <w:tcBorders>
              <w:left w:val="nil"/>
            </w:tcBorders>
          </w:tcPr>
          <w:p w14:paraId="0691C00A"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2080F2A9"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0DEA0BA0"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4DE8047D" w14:textId="77777777" w:rsidTr="006A6B5C">
        <w:trPr>
          <w:trHeight w:val="305"/>
        </w:trPr>
        <w:tc>
          <w:tcPr>
            <w:tcW w:w="4938" w:type="dxa"/>
            <w:gridSpan w:val="3"/>
          </w:tcPr>
          <w:p w14:paraId="52E9F9EE" w14:textId="6AA2AE9A" w:rsidR="00910059" w:rsidRPr="00D02AA1" w:rsidRDefault="00404131"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大切な情報</w:t>
            </w:r>
            <w:r w:rsidR="00910059" w:rsidRPr="00D02AA1">
              <w:rPr>
                <w:rFonts w:asciiTheme="minorEastAsia" w:hAnsiTheme="minorEastAsia" w:hint="eastAsia"/>
                <w:color w:val="000000" w:themeColor="text1"/>
                <w:sz w:val="18"/>
                <w:szCs w:val="18"/>
              </w:rPr>
              <w:t xml:space="preserve">　①</w:t>
            </w:r>
          </w:p>
        </w:tc>
        <w:tc>
          <w:tcPr>
            <w:tcW w:w="5670" w:type="dxa"/>
            <w:gridSpan w:val="3"/>
            <w:vMerge/>
            <w:tcBorders>
              <w:right w:val="nil"/>
            </w:tcBorders>
          </w:tcPr>
          <w:p w14:paraId="75260057"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497ADE7F" w14:textId="77777777" w:rsidTr="006A6B5C">
        <w:trPr>
          <w:trHeight w:val="70"/>
        </w:trPr>
        <w:tc>
          <w:tcPr>
            <w:tcW w:w="2742" w:type="dxa"/>
            <w:gridSpan w:val="2"/>
            <w:tcBorders>
              <w:left w:val="nil"/>
            </w:tcBorders>
          </w:tcPr>
          <w:p w14:paraId="5901050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172BB52B"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02D1E640"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19995F25" w14:textId="77777777" w:rsidTr="006A6B5C">
        <w:trPr>
          <w:trHeight w:val="345"/>
        </w:trPr>
        <w:tc>
          <w:tcPr>
            <w:tcW w:w="4938" w:type="dxa"/>
            <w:gridSpan w:val="3"/>
          </w:tcPr>
          <w:p w14:paraId="09B67F4A" w14:textId="2A90B4CA" w:rsidR="00910059" w:rsidRPr="00D02AA1" w:rsidRDefault="00063094"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住民の命やくらしを守るために</w:t>
            </w:r>
            <w:r w:rsidR="00910059" w:rsidRPr="00D02AA1">
              <w:rPr>
                <w:rFonts w:asciiTheme="minorEastAsia" w:hAnsiTheme="minorEastAsia" w:hint="eastAsia"/>
                <w:color w:val="000000" w:themeColor="text1"/>
                <w:sz w:val="18"/>
                <w:szCs w:val="18"/>
              </w:rPr>
              <w:t xml:space="preserve">　①</w:t>
            </w:r>
          </w:p>
        </w:tc>
        <w:tc>
          <w:tcPr>
            <w:tcW w:w="5670" w:type="dxa"/>
            <w:gridSpan w:val="3"/>
            <w:vMerge/>
            <w:tcBorders>
              <w:right w:val="nil"/>
            </w:tcBorders>
          </w:tcPr>
          <w:p w14:paraId="393DF97F"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573E9A05" w14:textId="77777777" w:rsidTr="006A6B5C">
        <w:trPr>
          <w:trHeight w:val="165"/>
        </w:trPr>
        <w:tc>
          <w:tcPr>
            <w:tcW w:w="2742" w:type="dxa"/>
            <w:gridSpan w:val="2"/>
            <w:tcBorders>
              <w:left w:val="nil"/>
            </w:tcBorders>
          </w:tcPr>
          <w:p w14:paraId="2BE3D866"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5EF17F3E"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71AB6495"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42081688" w14:textId="77777777" w:rsidTr="006A6B5C">
        <w:trPr>
          <w:trHeight w:val="371"/>
        </w:trPr>
        <w:tc>
          <w:tcPr>
            <w:tcW w:w="4938" w:type="dxa"/>
            <w:gridSpan w:val="3"/>
          </w:tcPr>
          <w:p w14:paraId="17A78F41"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地域にくらす人々のそなえを調べよう　①</w:t>
            </w:r>
          </w:p>
        </w:tc>
        <w:tc>
          <w:tcPr>
            <w:tcW w:w="5670" w:type="dxa"/>
            <w:gridSpan w:val="3"/>
            <w:vMerge/>
            <w:tcBorders>
              <w:right w:val="nil"/>
            </w:tcBorders>
          </w:tcPr>
          <w:p w14:paraId="122F7780"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1ED43311" w14:textId="77777777" w:rsidTr="006A6B5C">
        <w:trPr>
          <w:trHeight w:val="330"/>
        </w:trPr>
        <w:tc>
          <w:tcPr>
            <w:tcW w:w="2742" w:type="dxa"/>
            <w:gridSpan w:val="2"/>
            <w:tcBorders>
              <w:left w:val="nil"/>
            </w:tcBorders>
          </w:tcPr>
          <w:p w14:paraId="4B553F9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196" w:type="dxa"/>
            <w:tcBorders>
              <w:right w:val="nil"/>
            </w:tcBorders>
          </w:tcPr>
          <w:p w14:paraId="20764C91"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75642B0B"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038E066C" w14:textId="77777777" w:rsidTr="006A6B5C">
        <w:trPr>
          <w:trHeight w:val="364"/>
        </w:trPr>
        <w:tc>
          <w:tcPr>
            <w:tcW w:w="4938" w:type="dxa"/>
            <w:gridSpan w:val="3"/>
          </w:tcPr>
          <w:p w14:paraId="4DB7E692"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身の安全をたしかなものにしよう　①</w:t>
            </w:r>
          </w:p>
        </w:tc>
        <w:tc>
          <w:tcPr>
            <w:tcW w:w="5670" w:type="dxa"/>
            <w:gridSpan w:val="3"/>
            <w:vMerge/>
            <w:tcBorders>
              <w:right w:val="nil"/>
            </w:tcBorders>
          </w:tcPr>
          <w:p w14:paraId="23154F40"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r w:rsidR="00D02AA1" w:rsidRPr="00D02AA1" w14:paraId="2D7AC03A" w14:textId="77777777" w:rsidTr="006A6B5C">
        <w:trPr>
          <w:trHeight w:val="70"/>
        </w:trPr>
        <w:tc>
          <w:tcPr>
            <w:tcW w:w="2730" w:type="dxa"/>
            <w:tcBorders>
              <w:left w:val="nil"/>
            </w:tcBorders>
          </w:tcPr>
          <w:p w14:paraId="7A990B3D"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2208" w:type="dxa"/>
            <w:gridSpan w:val="2"/>
            <w:tcBorders>
              <w:right w:val="nil"/>
            </w:tcBorders>
          </w:tcPr>
          <w:p w14:paraId="5C51113A"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c>
          <w:tcPr>
            <w:tcW w:w="5670" w:type="dxa"/>
            <w:gridSpan w:val="3"/>
            <w:vMerge/>
            <w:tcBorders>
              <w:left w:val="nil"/>
              <w:right w:val="nil"/>
            </w:tcBorders>
          </w:tcPr>
          <w:p w14:paraId="2D0ED7D5" w14:textId="77777777" w:rsidR="00910059" w:rsidRPr="00D02AA1" w:rsidRDefault="00910059" w:rsidP="00910059">
            <w:pPr>
              <w:widowControl/>
              <w:spacing w:line="280" w:lineRule="exact"/>
              <w:jc w:val="left"/>
              <w:rPr>
                <w:rFonts w:ascii="ＭＳ Ｐゴシック" w:eastAsia="ＭＳ Ｐゴシック"/>
                <w:color w:val="000000" w:themeColor="text1"/>
                <w:sz w:val="18"/>
                <w:szCs w:val="18"/>
              </w:rPr>
            </w:pPr>
          </w:p>
        </w:tc>
      </w:tr>
      <w:tr w:rsidR="00D02AA1" w:rsidRPr="00D02AA1" w14:paraId="269D961D" w14:textId="77777777" w:rsidTr="006A6B5C">
        <w:trPr>
          <w:trHeight w:val="169"/>
        </w:trPr>
        <w:tc>
          <w:tcPr>
            <w:tcW w:w="4938" w:type="dxa"/>
            <w:gridSpan w:val="3"/>
          </w:tcPr>
          <w:p w14:paraId="592D2D3D" w14:textId="6C705EDE" w:rsidR="00910059" w:rsidRPr="00D02AA1" w:rsidRDefault="00910059" w:rsidP="00B37CBD">
            <w:pPr>
              <w:ind w:left="181" w:hangingChars="100" w:hanging="181"/>
              <w:jc w:val="center"/>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00063094" w:rsidRPr="00D02AA1">
              <w:rPr>
                <w:rFonts w:asciiTheme="minorEastAsia" w:hAnsiTheme="minorEastAsia" w:hint="eastAsia"/>
                <w:b/>
                <w:color w:val="000000" w:themeColor="text1"/>
                <w:sz w:val="18"/>
                <w:szCs w:val="18"/>
              </w:rPr>
              <w:t>・つなげる</w:t>
            </w:r>
            <w:r w:rsidRPr="00D02AA1">
              <w:rPr>
                <w:rFonts w:asciiTheme="minorEastAsia" w:hAnsiTheme="minorEastAsia" w:hint="eastAsia"/>
                <w:color w:val="000000" w:themeColor="text1"/>
                <w:sz w:val="18"/>
                <w:szCs w:val="18"/>
              </w:rPr>
              <w:t xml:space="preserve">　地震や津波にそなえて　①</w:t>
            </w:r>
          </w:p>
        </w:tc>
        <w:tc>
          <w:tcPr>
            <w:tcW w:w="5670" w:type="dxa"/>
            <w:gridSpan w:val="3"/>
            <w:vMerge/>
            <w:tcBorders>
              <w:bottom w:val="nil"/>
              <w:right w:val="nil"/>
            </w:tcBorders>
          </w:tcPr>
          <w:p w14:paraId="352D5188"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p>
        </w:tc>
      </w:tr>
    </w:tbl>
    <w:p w14:paraId="0694A9DC" w14:textId="77777777" w:rsidR="00910059" w:rsidRPr="00D02AA1" w:rsidRDefault="00910059" w:rsidP="00910059">
      <w:pPr>
        <w:snapToGrid w:val="0"/>
        <w:rPr>
          <w:rFonts w:asciiTheme="majorEastAsia" w:eastAsiaTheme="majorEastAsia" w:hAnsiTheme="majorEastAsia"/>
          <w:color w:val="000000" w:themeColor="text1"/>
          <w:sz w:val="18"/>
          <w:szCs w:val="18"/>
        </w:rPr>
      </w:pPr>
    </w:p>
    <w:p w14:paraId="10450FCD" w14:textId="6E2C7BA1" w:rsidR="00910059" w:rsidRPr="00D02AA1" w:rsidRDefault="00910059" w:rsidP="00910059">
      <w:pPr>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447BEBC3" w14:textId="77777777" w:rsidR="00907B4E" w:rsidRPr="00D02AA1" w:rsidRDefault="00907B4E" w:rsidP="00910059">
      <w:pPr>
        <w:jc w:val="right"/>
        <w:rPr>
          <w:rFonts w:asciiTheme="majorEastAsia" w:eastAsiaTheme="majorEastAsia" w:hAnsiTheme="majorEastAsia"/>
          <w:b/>
          <w:color w:val="000000" w:themeColor="text1"/>
          <w:sz w:val="20"/>
          <w:szCs w:val="24"/>
        </w:rPr>
      </w:pPr>
    </w:p>
    <w:p w14:paraId="61106BD5" w14:textId="44E8FE08"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lastRenderedPageBreak/>
        <w:t>大単元名：</w:t>
      </w:r>
      <w:r w:rsidR="00FF055C">
        <w:rPr>
          <w:rFonts w:asciiTheme="majorEastAsia" w:eastAsiaTheme="majorEastAsia" w:hAnsiTheme="majorEastAsia" w:hint="eastAsia"/>
          <w:b/>
          <w:color w:val="000000" w:themeColor="text1"/>
          <w:sz w:val="20"/>
          <w:szCs w:val="24"/>
        </w:rPr>
        <w:t>3</w:t>
      </w:r>
      <w:r w:rsidRPr="00D02AA1">
        <w:rPr>
          <w:rFonts w:asciiTheme="majorEastAsia" w:eastAsiaTheme="majorEastAsia" w:hAnsiTheme="majorEastAsia" w:hint="eastAsia"/>
          <w:b/>
          <w:color w:val="000000" w:themeColor="text1"/>
          <w:sz w:val="20"/>
          <w:szCs w:val="24"/>
        </w:rPr>
        <w:t xml:space="preserve">　</w:t>
      </w:r>
      <w:r w:rsidRPr="00D02AA1">
        <w:rPr>
          <w:rFonts w:asciiTheme="majorEastAsia" w:eastAsiaTheme="majorEastAsia" w:hAnsiTheme="majorEastAsia" w:hint="eastAsia"/>
          <w:b/>
          <w:color w:val="000000" w:themeColor="text1"/>
          <w:sz w:val="20"/>
          <w:szCs w:val="20"/>
        </w:rPr>
        <w:t>自然災害にそなえるまちづくり</w:t>
      </w:r>
      <w:r w:rsidR="001A63DB" w:rsidRPr="00D02AA1">
        <w:rPr>
          <w:rFonts w:asciiTheme="majorEastAsia" w:eastAsiaTheme="majorEastAsia" w:hAnsiTheme="majorEastAsia" w:hint="eastAsia"/>
          <w:b/>
          <w:color w:val="000000" w:themeColor="text1"/>
          <w:sz w:val="20"/>
          <w:szCs w:val="20"/>
        </w:rPr>
        <w:t xml:space="preserve">　【配当1</w:t>
      </w:r>
      <w:r w:rsidR="00063094" w:rsidRPr="00D02AA1">
        <w:rPr>
          <w:rFonts w:asciiTheme="majorEastAsia" w:eastAsiaTheme="majorEastAsia" w:hAnsiTheme="majorEastAsia"/>
          <w:b/>
          <w:color w:val="000000" w:themeColor="text1"/>
          <w:sz w:val="20"/>
          <w:szCs w:val="20"/>
        </w:rPr>
        <w:t>0</w:t>
      </w:r>
      <w:r w:rsidR="001A63DB" w:rsidRPr="00D02AA1">
        <w:rPr>
          <w:rFonts w:asciiTheme="majorEastAsia" w:eastAsiaTheme="majorEastAsia" w:hAnsiTheme="majorEastAsia" w:hint="eastAsia"/>
          <w:b/>
          <w:color w:val="000000" w:themeColor="text1"/>
          <w:sz w:val="20"/>
          <w:szCs w:val="20"/>
        </w:rPr>
        <w:t>時間】</w:t>
      </w:r>
    </w:p>
    <w:p w14:paraId="4E05BBF8" w14:textId="111F6D9E"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4D090105" w14:textId="403FAD67"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276"/>
        <w:gridCol w:w="1843"/>
        <w:gridCol w:w="2761"/>
        <w:gridCol w:w="2940"/>
        <w:gridCol w:w="1995"/>
      </w:tblGrid>
      <w:tr w:rsidR="00D02AA1" w:rsidRPr="00D02AA1" w14:paraId="07C95ED4" w14:textId="77777777" w:rsidTr="00B47FA8">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6D78F42E"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543C80F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761" w:type="dxa"/>
            <w:tcBorders>
              <w:bottom w:val="single" w:sz="4" w:space="0" w:color="auto"/>
            </w:tcBorders>
            <w:shd w:val="clear" w:color="auto" w:fill="D9D9D9" w:themeFill="background1" w:themeFillShade="D9"/>
            <w:tcMar>
              <w:left w:w="57" w:type="dxa"/>
              <w:right w:w="57" w:type="dxa"/>
            </w:tcMar>
            <w:vAlign w:val="center"/>
          </w:tcPr>
          <w:p w14:paraId="302C987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39E1D610"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1995" w:type="dxa"/>
            <w:tcBorders>
              <w:bottom w:val="single" w:sz="4" w:space="0" w:color="auto"/>
            </w:tcBorders>
            <w:shd w:val="clear" w:color="auto" w:fill="D9D9D9" w:themeFill="background1" w:themeFillShade="D9"/>
            <w:tcMar>
              <w:left w:w="57" w:type="dxa"/>
              <w:right w:w="57" w:type="dxa"/>
            </w:tcMar>
            <w:vAlign w:val="center"/>
          </w:tcPr>
          <w:p w14:paraId="27DDEC9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910059" w:rsidRPr="00D02AA1" w14:paraId="79841AC7" w14:textId="77777777" w:rsidTr="00FF055C">
        <w:trPr>
          <w:trHeight w:val="1418"/>
        </w:trPr>
        <w:tc>
          <w:tcPr>
            <w:tcW w:w="1276" w:type="dxa"/>
            <w:shd w:val="clear" w:color="auto" w:fill="auto"/>
            <w:tcMar>
              <w:top w:w="57" w:type="dxa"/>
              <w:left w:w="57" w:type="dxa"/>
              <w:bottom w:w="57" w:type="dxa"/>
              <w:right w:w="57" w:type="dxa"/>
            </w:tcMar>
          </w:tcPr>
          <w:p w14:paraId="52D097C9" w14:textId="77777777" w:rsidR="00430910" w:rsidRPr="00430910" w:rsidRDefault="00430910" w:rsidP="00FF055C">
            <w:pPr>
              <w:spacing w:line="280" w:lineRule="exact"/>
              <w:rPr>
                <w:rFonts w:ascii="ＭＳ Ｐゴシック" w:eastAsia="ＭＳ Ｐゴシック"/>
                <w:color w:val="000000" w:themeColor="text1"/>
                <w:sz w:val="18"/>
                <w:szCs w:val="18"/>
              </w:rPr>
            </w:pPr>
            <w:r w:rsidRPr="00430910">
              <w:rPr>
                <w:rFonts w:ascii="ＭＳ Ｐゴシック" w:eastAsia="ＭＳ Ｐゴシック" w:hint="eastAsia"/>
                <w:color w:val="000000" w:themeColor="text1"/>
                <w:sz w:val="18"/>
                <w:szCs w:val="18"/>
              </w:rPr>
              <w:t>オリエンテーション</w:t>
            </w:r>
          </w:p>
          <w:p w14:paraId="275BD343" w14:textId="77777777" w:rsidR="00430910" w:rsidRPr="00430910" w:rsidRDefault="00430910" w:rsidP="00FF055C">
            <w:pPr>
              <w:spacing w:line="280" w:lineRule="exact"/>
              <w:rPr>
                <w:rFonts w:ascii="ＭＳ Ｐゴシック" w:eastAsia="ＭＳ Ｐゴシック"/>
                <w:color w:val="000000" w:themeColor="text1"/>
                <w:sz w:val="18"/>
                <w:szCs w:val="18"/>
              </w:rPr>
            </w:pPr>
            <w:r w:rsidRPr="00430910">
              <w:rPr>
                <w:rFonts w:ascii="ＭＳ Ｐゴシック" w:eastAsia="ＭＳ Ｐゴシック" w:hint="eastAsia"/>
                <w:color w:val="000000" w:themeColor="text1"/>
                <w:sz w:val="18"/>
                <w:szCs w:val="18"/>
              </w:rPr>
              <w:t>p.80～81</w:t>
            </w:r>
          </w:p>
          <w:p w14:paraId="5347B0EC" w14:textId="08C471A2" w:rsidR="00910059" w:rsidRPr="00D02AA1" w:rsidRDefault="00430910" w:rsidP="00FF055C">
            <w:pPr>
              <w:spacing w:line="280" w:lineRule="exact"/>
              <w:rPr>
                <w:rFonts w:ascii="ＭＳ Ｐゴシック" w:eastAsia="ＭＳ Ｐゴシック"/>
                <w:color w:val="000000" w:themeColor="text1"/>
                <w:sz w:val="18"/>
                <w:szCs w:val="18"/>
              </w:rPr>
            </w:pPr>
            <w:r w:rsidRPr="00430910">
              <w:rPr>
                <w:rFonts w:ascii="ＭＳ Ｐゴシック" w:eastAsia="ＭＳ Ｐゴシック" w:hint="eastAsia"/>
                <w:color w:val="000000" w:themeColor="text1"/>
                <w:sz w:val="18"/>
                <w:szCs w:val="18"/>
              </w:rPr>
              <w:t>【配時１】</w:t>
            </w:r>
          </w:p>
        </w:tc>
        <w:tc>
          <w:tcPr>
            <w:tcW w:w="1843" w:type="dxa"/>
            <w:shd w:val="clear" w:color="auto" w:fill="auto"/>
            <w:tcMar>
              <w:top w:w="57" w:type="dxa"/>
              <w:left w:w="57" w:type="dxa"/>
              <w:bottom w:w="57" w:type="dxa"/>
              <w:right w:w="57" w:type="dxa"/>
            </w:tcMar>
          </w:tcPr>
          <w:p w14:paraId="005B39A3" w14:textId="554A906D" w:rsidR="00910059" w:rsidRPr="00D02AA1" w:rsidRDefault="00430910" w:rsidP="00FF055C">
            <w:pPr>
              <w:spacing w:line="280" w:lineRule="exact"/>
              <w:rPr>
                <w:rFonts w:ascii="ＭＳ 明朝" w:eastAsia="ＭＳ 明朝" w:hAnsi="ＭＳ 明朝"/>
                <w:color w:val="000000" w:themeColor="text1"/>
                <w:sz w:val="18"/>
                <w:szCs w:val="18"/>
              </w:rPr>
            </w:pPr>
            <w:r w:rsidRPr="00430910">
              <w:rPr>
                <w:rFonts w:ascii="ＭＳ 明朝" w:eastAsia="ＭＳ 明朝" w:hAnsi="ＭＳ 明朝" w:hint="eastAsia"/>
                <w:color w:val="000000" w:themeColor="text1"/>
                <w:sz w:val="18"/>
                <w:szCs w:val="18"/>
              </w:rPr>
              <w:t>各地で起こる様々な自然災害の写真を読み取り、自分たちの地域で特に起こりやすい自然災害を調べる対象として選ぶ。</w:t>
            </w:r>
          </w:p>
        </w:tc>
        <w:tc>
          <w:tcPr>
            <w:tcW w:w="2761" w:type="dxa"/>
            <w:shd w:val="clear" w:color="auto" w:fill="auto"/>
            <w:tcMar>
              <w:top w:w="57" w:type="dxa"/>
              <w:left w:w="57" w:type="dxa"/>
              <w:bottom w:w="57" w:type="dxa"/>
              <w:right w:w="57" w:type="dxa"/>
            </w:tcMar>
          </w:tcPr>
          <w:p w14:paraId="006C3C07" w14:textId="77777777" w:rsidR="00430910" w:rsidRPr="00430910" w:rsidRDefault="00430910" w:rsidP="00FF055C">
            <w:pPr>
              <w:spacing w:line="280" w:lineRule="exact"/>
              <w:rPr>
                <w:rFonts w:ascii="ＭＳ 明朝" w:eastAsia="ＭＳ 明朝" w:hAnsi="ＭＳ 明朝"/>
                <w:color w:val="000000" w:themeColor="text1"/>
                <w:sz w:val="18"/>
                <w:szCs w:val="18"/>
              </w:rPr>
            </w:pPr>
            <w:r w:rsidRPr="00430910">
              <w:rPr>
                <w:rFonts w:ascii="ＭＳ 明朝" w:eastAsia="ＭＳ 明朝" w:hAnsi="ＭＳ 明朝" w:hint="eastAsia"/>
                <w:color w:val="000000" w:themeColor="text1"/>
                <w:sz w:val="18"/>
                <w:szCs w:val="18"/>
              </w:rPr>
              <w:t>○自然災害の写真を見て感じたことや、自然災害について知っていることなどを発表し、自分たちの地域ではどのような自然災害が起こるのかについて話し合う。</w:t>
            </w:r>
          </w:p>
          <w:p w14:paraId="1F94D5F2" w14:textId="53477B9C" w:rsidR="00910059" w:rsidRPr="00D02AA1" w:rsidRDefault="00430910" w:rsidP="00FF055C">
            <w:pPr>
              <w:spacing w:line="280" w:lineRule="exact"/>
              <w:rPr>
                <w:rFonts w:ascii="ＭＳ 明朝" w:eastAsia="ＭＳ 明朝" w:hAnsi="ＭＳ 明朝"/>
                <w:color w:val="000000" w:themeColor="text1"/>
                <w:sz w:val="18"/>
                <w:szCs w:val="18"/>
              </w:rPr>
            </w:pPr>
            <w:r w:rsidRPr="00430910">
              <w:rPr>
                <w:rFonts w:ascii="ＭＳ 明朝" w:eastAsia="ＭＳ 明朝" w:hAnsi="ＭＳ 明朝" w:hint="eastAsia"/>
                <w:color w:val="000000" w:themeColor="text1"/>
                <w:sz w:val="18"/>
                <w:szCs w:val="18"/>
              </w:rPr>
              <w:t>◆自然災害には様々な種類があり、自分たちの地域でも起こりやすい自然災害や発生が予想される自然災害があること。</w:t>
            </w:r>
          </w:p>
        </w:tc>
        <w:tc>
          <w:tcPr>
            <w:tcW w:w="2940" w:type="dxa"/>
            <w:shd w:val="clear" w:color="auto" w:fill="auto"/>
            <w:tcMar>
              <w:top w:w="57" w:type="dxa"/>
              <w:left w:w="57" w:type="dxa"/>
              <w:bottom w:w="57" w:type="dxa"/>
              <w:right w:w="57" w:type="dxa"/>
            </w:tcMar>
          </w:tcPr>
          <w:p w14:paraId="0771EC23" w14:textId="77777777" w:rsidR="00BB4871" w:rsidRPr="00D02AA1" w:rsidRDefault="00BB487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①自然災害が起こっているときの写真を読み取る。</w:t>
            </w:r>
          </w:p>
          <w:p w14:paraId="387CAA38" w14:textId="4BBDC7A0" w:rsidR="00BB4871" w:rsidRPr="00D02AA1" w:rsidRDefault="00BB487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②自然災害について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知っていることや見聞きしたことを発表する。</w:t>
            </w:r>
          </w:p>
          <w:p w14:paraId="38CDF38E" w14:textId="2795FF78" w:rsidR="00910059" w:rsidRPr="00D02AA1" w:rsidRDefault="00BB4871"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③発表をもとに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自分たちの地域では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どのような自然災害が起こるのかを話し合い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災害への備えに関心をもつ。</w:t>
            </w:r>
          </w:p>
        </w:tc>
        <w:tc>
          <w:tcPr>
            <w:tcW w:w="1995" w:type="dxa"/>
            <w:shd w:val="clear" w:color="auto" w:fill="auto"/>
            <w:tcMar>
              <w:top w:w="57" w:type="dxa"/>
              <w:left w:w="57" w:type="dxa"/>
              <w:bottom w:w="57" w:type="dxa"/>
              <w:right w:w="57" w:type="dxa"/>
            </w:tcMar>
          </w:tcPr>
          <w:p w14:paraId="500561C1" w14:textId="1EB38D1D" w:rsidR="00910059" w:rsidRPr="00D02AA1" w:rsidRDefault="00430910" w:rsidP="00FF055C">
            <w:pPr>
              <w:spacing w:line="280" w:lineRule="exact"/>
              <w:rPr>
                <w:rFonts w:ascii="ＭＳ 明朝" w:eastAsia="ＭＳ 明朝" w:hAnsi="ＭＳ 明朝"/>
                <w:color w:val="000000" w:themeColor="text1"/>
                <w:sz w:val="18"/>
                <w:szCs w:val="18"/>
              </w:rPr>
            </w:pPr>
            <w:r w:rsidRPr="00430910">
              <w:rPr>
                <w:rFonts w:ascii="ＭＳ 明朝" w:eastAsia="ＭＳ 明朝" w:hAnsi="ＭＳ 明朝" w:hint="eastAsia"/>
                <w:color w:val="000000" w:themeColor="text1"/>
                <w:sz w:val="18"/>
                <w:szCs w:val="18"/>
              </w:rPr>
              <w:t>【思判表】様々な自然災害の写真などを見て思ったことや考えたことを発表し、調べる自然災害を選び出している。（発）（行）</w:t>
            </w:r>
          </w:p>
        </w:tc>
      </w:tr>
    </w:tbl>
    <w:p w14:paraId="5C04332F" w14:textId="77777777" w:rsidR="00910059" w:rsidRPr="00D02AA1" w:rsidRDefault="00910059" w:rsidP="00910059">
      <w:pPr>
        <w:spacing w:line="280" w:lineRule="exact"/>
        <w:rPr>
          <w:rFonts w:ascii="ＭＳ 明朝" w:eastAsia="ＭＳ 明朝" w:hAnsi="ＭＳ 明朝"/>
          <w:color w:val="000000" w:themeColor="text1"/>
          <w:sz w:val="18"/>
          <w:szCs w:val="18"/>
        </w:rPr>
      </w:pPr>
    </w:p>
    <w:p w14:paraId="282C8BAF" w14:textId="77777777" w:rsidR="00910059" w:rsidRPr="00D02AA1" w:rsidRDefault="00910059"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4"/>
        </w:rPr>
        <w:t>単元名：</w:t>
      </w:r>
      <w:r w:rsidRPr="00D02AA1">
        <w:rPr>
          <w:rFonts w:asciiTheme="majorEastAsia" w:eastAsiaTheme="majorEastAsia" w:hAnsiTheme="majorEastAsia" w:hint="eastAsia"/>
          <w:b/>
          <w:color w:val="000000" w:themeColor="text1"/>
          <w:sz w:val="20"/>
          <w:szCs w:val="20"/>
        </w:rPr>
        <w:t>地震にそなえるまちづくり</w:t>
      </w:r>
      <w:r w:rsidR="001A63DB"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【配当</w:t>
      </w:r>
      <w:r w:rsidR="001A63DB" w:rsidRPr="00D02AA1">
        <w:rPr>
          <w:rFonts w:asciiTheme="majorEastAsia" w:eastAsiaTheme="majorEastAsia" w:hAnsiTheme="majorEastAsia" w:hint="eastAsia"/>
          <w:b/>
          <w:color w:val="000000" w:themeColor="text1"/>
          <w:sz w:val="20"/>
          <w:szCs w:val="20"/>
        </w:rPr>
        <w:t>9</w:t>
      </w:r>
      <w:r w:rsidRPr="00D02AA1">
        <w:rPr>
          <w:rFonts w:asciiTheme="majorEastAsia" w:eastAsiaTheme="majorEastAsia" w:hAnsiTheme="majorEastAsia" w:hint="eastAsia"/>
          <w:b/>
          <w:color w:val="000000" w:themeColor="text1"/>
          <w:sz w:val="20"/>
          <w:szCs w:val="20"/>
        </w:rPr>
        <w:t>時間】</w:t>
      </w:r>
    </w:p>
    <w:p w14:paraId="4FF78AD8" w14:textId="07F497EA"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6966B3D" w14:textId="379766F1"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260"/>
        <w:gridCol w:w="1575"/>
        <w:gridCol w:w="3199"/>
        <w:gridCol w:w="2409"/>
        <w:gridCol w:w="2372"/>
      </w:tblGrid>
      <w:tr w:rsidR="00D02AA1" w:rsidRPr="00D02AA1" w14:paraId="613EACDE" w14:textId="77777777" w:rsidTr="00FB2EBE">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339CFD25"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575" w:type="dxa"/>
            <w:tcBorders>
              <w:bottom w:val="single" w:sz="4" w:space="0" w:color="auto"/>
            </w:tcBorders>
            <w:shd w:val="clear" w:color="auto" w:fill="D9D9D9" w:themeFill="background1" w:themeFillShade="D9"/>
            <w:tcMar>
              <w:left w:w="57" w:type="dxa"/>
              <w:right w:w="57" w:type="dxa"/>
            </w:tcMar>
            <w:vAlign w:val="center"/>
          </w:tcPr>
          <w:p w14:paraId="28A8433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199" w:type="dxa"/>
            <w:tcBorders>
              <w:bottom w:val="single" w:sz="4" w:space="0" w:color="auto"/>
            </w:tcBorders>
            <w:shd w:val="clear" w:color="auto" w:fill="D9D9D9" w:themeFill="background1" w:themeFillShade="D9"/>
            <w:tcMar>
              <w:left w:w="57" w:type="dxa"/>
              <w:right w:w="57" w:type="dxa"/>
            </w:tcMar>
            <w:vAlign w:val="center"/>
          </w:tcPr>
          <w:p w14:paraId="5A2684F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09" w:type="dxa"/>
            <w:tcBorders>
              <w:bottom w:val="single" w:sz="4" w:space="0" w:color="auto"/>
            </w:tcBorders>
            <w:shd w:val="clear" w:color="auto" w:fill="D9D9D9" w:themeFill="background1" w:themeFillShade="D9"/>
            <w:tcMar>
              <w:left w:w="57" w:type="dxa"/>
              <w:right w:w="57" w:type="dxa"/>
            </w:tcMar>
            <w:vAlign w:val="center"/>
          </w:tcPr>
          <w:p w14:paraId="12C7F39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72" w:type="dxa"/>
            <w:tcBorders>
              <w:bottom w:val="single" w:sz="4" w:space="0" w:color="auto"/>
            </w:tcBorders>
            <w:shd w:val="clear" w:color="auto" w:fill="D9D9D9" w:themeFill="background1" w:themeFillShade="D9"/>
            <w:tcMar>
              <w:left w:w="57" w:type="dxa"/>
              <w:right w:w="57" w:type="dxa"/>
            </w:tcMar>
            <w:vAlign w:val="center"/>
          </w:tcPr>
          <w:p w14:paraId="1BD8A500"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35A7672E" w14:textId="77777777" w:rsidTr="00FF055C">
        <w:trPr>
          <w:cantSplit/>
          <w:trHeight w:val="1418"/>
        </w:trPr>
        <w:tc>
          <w:tcPr>
            <w:tcW w:w="1260" w:type="dxa"/>
            <w:shd w:val="clear" w:color="auto" w:fill="auto"/>
            <w:tcMar>
              <w:top w:w="57" w:type="dxa"/>
              <w:left w:w="57" w:type="dxa"/>
              <w:bottom w:w="57" w:type="dxa"/>
              <w:right w:w="57" w:type="dxa"/>
            </w:tcMar>
          </w:tcPr>
          <w:p w14:paraId="48D6641F" w14:textId="77777777" w:rsidR="00063094" w:rsidRPr="00D02AA1" w:rsidRDefault="00063094"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地震防災センターで調べよう</w:t>
            </w:r>
          </w:p>
          <w:p w14:paraId="63CBD665" w14:textId="3B6E0727" w:rsidR="00063094" w:rsidRPr="00D02AA1" w:rsidRDefault="00063094"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P</w:t>
            </w:r>
            <w:r w:rsidRPr="00D02AA1">
              <w:rPr>
                <w:rFonts w:ascii="ＭＳ Ｐゴシック" w:eastAsia="ＭＳ Ｐゴシック"/>
                <w:color w:val="000000" w:themeColor="text1"/>
                <w:sz w:val="18"/>
                <w:szCs w:val="18"/>
              </w:rPr>
              <w:t>8</w:t>
            </w:r>
            <w:r w:rsidRPr="00D02AA1">
              <w:rPr>
                <w:rFonts w:ascii="ＭＳ Ｐゴシック" w:eastAsia="ＭＳ Ｐゴシック" w:hint="eastAsia"/>
                <w:color w:val="000000" w:themeColor="text1"/>
                <w:sz w:val="18"/>
                <w:szCs w:val="18"/>
              </w:rPr>
              <w:t>2～83</w:t>
            </w:r>
          </w:p>
          <w:p w14:paraId="1DECD86E" w14:textId="77777777" w:rsidR="00063094" w:rsidRPr="00D02AA1" w:rsidRDefault="00063094"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tcPr>
          <w:p w14:paraId="2237B17B" w14:textId="70055F59" w:rsidR="00063094"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自分たちの地域で過去に起きた地震に着目し、地震がくり返し起こってきたことを理解する。</w:t>
            </w:r>
          </w:p>
        </w:tc>
        <w:tc>
          <w:tcPr>
            <w:tcW w:w="3199" w:type="dxa"/>
            <w:shd w:val="clear" w:color="auto" w:fill="auto"/>
            <w:tcMar>
              <w:top w:w="57" w:type="dxa"/>
              <w:left w:w="57" w:type="dxa"/>
              <w:bottom w:w="57" w:type="dxa"/>
              <w:right w:w="57" w:type="dxa"/>
            </w:tcMar>
          </w:tcPr>
          <w:p w14:paraId="684517E1" w14:textId="77777777" w:rsidR="00867106" w:rsidRPr="00867106"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○地震防災センターを見学し、県内で過去に起こった地震について、係の人から話を聞いたり、年表や展示資料などを見たりして調べる。</w:t>
            </w:r>
          </w:p>
          <w:p w14:paraId="1F90212A" w14:textId="3DB203E1" w:rsidR="00063094"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◆県内ではこれまでも大きな地震がくり返し起こってきたこと。</w:t>
            </w:r>
          </w:p>
        </w:tc>
        <w:tc>
          <w:tcPr>
            <w:tcW w:w="2409" w:type="dxa"/>
            <w:shd w:val="clear" w:color="auto" w:fill="auto"/>
            <w:tcMar>
              <w:top w:w="57" w:type="dxa"/>
              <w:left w:w="57" w:type="dxa"/>
              <w:bottom w:w="57" w:type="dxa"/>
              <w:right w:w="57" w:type="dxa"/>
            </w:tcMar>
          </w:tcPr>
          <w:p w14:paraId="7754FBF5" w14:textId="77777777" w:rsidR="00063094" w:rsidRPr="00D02AA1" w:rsidRDefault="00063094"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①地震防災センターで調べる計画を立てる。</w:t>
            </w:r>
          </w:p>
          <w:p w14:paraId="1252CC95" w14:textId="77777777" w:rsidR="00063094" w:rsidRPr="00D02AA1" w:rsidRDefault="00063094"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②過去に地域で起こった地震や津波について調べる。</w:t>
            </w:r>
          </w:p>
          <w:p w14:paraId="0D7F3D3C" w14:textId="77777777" w:rsidR="00063094" w:rsidRPr="00D02AA1" w:rsidRDefault="00063094"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③年表を見て、地域で起こる災害の特徴について考える。</w:t>
            </w:r>
          </w:p>
        </w:tc>
        <w:tc>
          <w:tcPr>
            <w:tcW w:w="2372" w:type="dxa"/>
            <w:shd w:val="clear" w:color="auto" w:fill="auto"/>
            <w:tcMar>
              <w:top w:w="57" w:type="dxa"/>
              <w:left w:w="57" w:type="dxa"/>
              <w:bottom w:w="57" w:type="dxa"/>
              <w:right w:w="57" w:type="dxa"/>
            </w:tcMar>
          </w:tcPr>
          <w:p w14:paraId="655CD6C0" w14:textId="5EABA349" w:rsidR="00063094"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【知技】地域では過去に大きな地震が起きたことがあり、今後も大きな地震の発生が予想されていることを理解している。（発）（ノ）</w:t>
            </w:r>
          </w:p>
        </w:tc>
      </w:tr>
      <w:tr w:rsidR="00D02AA1" w:rsidRPr="00D02AA1" w14:paraId="63399A84" w14:textId="77777777" w:rsidTr="00FF055C">
        <w:trPr>
          <w:cantSplit/>
          <w:trHeight w:val="3776"/>
        </w:trPr>
        <w:tc>
          <w:tcPr>
            <w:tcW w:w="1260" w:type="dxa"/>
            <w:shd w:val="clear" w:color="auto" w:fill="auto"/>
            <w:tcMar>
              <w:top w:w="57" w:type="dxa"/>
              <w:left w:w="57" w:type="dxa"/>
              <w:bottom w:w="57" w:type="dxa"/>
              <w:right w:w="57" w:type="dxa"/>
            </w:tcMar>
          </w:tcPr>
          <w:p w14:paraId="3E211E7D" w14:textId="77777777" w:rsidR="00867106" w:rsidRPr="00867106"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家庭や学校でのそなえを調べよう</w:t>
            </w:r>
          </w:p>
          <w:p w14:paraId="179B6812" w14:textId="77777777" w:rsidR="00867106" w:rsidRPr="00867106"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p.84～85</w:t>
            </w:r>
          </w:p>
          <w:p w14:paraId="3C7A9F82" w14:textId="729033A4" w:rsidR="00910059" w:rsidRPr="00D02AA1" w:rsidRDefault="00FF055C"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3120" behindDoc="0" locked="0" layoutInCell="1" allowOverlap="1" wp14:anchorId="7C196070" wp14:editId="38761D11">
                      <wp:simplePos x="0" y="0"/>
                      <wp:positionH relativeFrom="column">
                        <wp:posOffset>287020</wp:posOffset>
                      </wp:positionH>
                      <wp:positionV relativeFrom="paragraph">
                        <wp:posOffset>1402715</wp:posOffset>
                      </wp:positionV>
                      <wp:extent cx="6467475" cy="236220"/>
                      <wp:effectExtent l="0" t="0" r="28575" b="11430"/>
                      <wp:wrapNone/>
                      <wp:docPr id="12" name="テキスト ボックス 12"/>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734CAECD" w14:textId="2AF49B36" w:rsidR="005C41E9" w:rsidRPr="00063094" w:rsidRDefault="00867106" w:rsidP="00910059">
                                  <w:pPr>
                                    <w:ind w:left="201" w:hangingChars="100" w:hanging="201"/>
                                    <w:jc w:val="left"/>
                                    <w:rPr>
                                      <w:rFonts w:asciiTheme="majorEastAsia" w:eastAsiaTheme="majorEastAsia" w:hAnsiTheme="majorEastAsia"/>
                                      <w:b/>
                                      <w:sz w:val="20"/>
                                      <w:szCs w:val="20"/>
                                    </w:rPr>
                                  </w:pPr>
                                  <w:r w:rsidRPr="00867106">
                                    <w:rPr>
                                      <w:rFonts w:asciiTheme="majorEastAsia" w:eastAsiaTheme="majorEastAsia" w:hAnsiTheme="majorEastAsia" w:hint="eastAsia"/>
                                      <w:b/>
                                      <w:sz w:val="20"/>
                                      <w:szCs w:val="20"/>
                                    </w:rPr>
                                    <w:t>学習問題；わたしたちの地域では、地震や津波にそなえて、だれがどのような取り組みをしているのだろう。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6070" id="テキスト ボックス 12" o:spid="_x0000_s1032" type="#_x0000_t202" style="position:absolute;left:0;text-align:left;margin-left:22.6pt;margin-top:110.45pt;width:509.25pt;height:1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DpRwIAAJs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" fillcolor="window" strokeweight="1.5pt">
                      <v:textbox inset=",0,,0">
                        <w:txbxContent>
                          <w:p w14:paraId="734CAECD" w14:textId="2AF49B36" w:rsidR="005C41E9" w:rsidRPr="00063094" w:rsidRDefault="00867106" w:rsidP="00910059">
                            <w:pPr>
                              <w:ind w:left="201" w:hangingChars="100" w:hanging="201"/>
                              <w:jc w:val="left"/>
                              <w:rPr>
                                <w:rFonts w:asciiTheme="majorEastAsia" w:eastAsiaTheme="majorEastAsia" w:hAnsiTheme="majorEastAsia"/>
                                <w:b/>
                                <w:sz w:val="20"/>
                                <w:szCs w:val="20"/>
                              </w:rPr>
                            </w:pPr>
                            <w:r w:rsidRPr="00867106">
                              <w:rPr>
                                <w:rFonts w:asciiTheme="majorEastAsia" w:eastAsiaTheme="majorEastAsia" w:hAnsiTheme="majorEastAsia" w:hint="eastAsia"/>
                                <w:b/>
                                <w:sz w:val="20"/>
                                <w:szCs w:val="20"/>
                              </w:rPr>
                              <w:t>学習問題；わたしたちの地域では、地震や津波にそなえて、だれがどのような取り組みをしているのだろう。</w:t>
                            </w:r>
                          </w:p>
                        </w:txbxContent>
                      </v:textbox>
                    </v:shape>
                  </w:pict>
                </mc:Fallback>
              </mc:AlternateContent>
            </w:r>
            <w:r w:rsidR="00867106" w:rsidRPr="00867106">
              <w:rPr>
                <w:rFonts w:ascii="ＭＳ Ｐゴシック" w:eastAsia="ＭＳ Ｐゴシック" w:hint="eastAsia"/>
                <w:color w:val="000000" w:themeColor="text1"/>
                <w:sz w:val="18"/>
                <w:szCs w:val="18"/>
              </w:rPr>
              <w:t>【配時１】</w:t>
            </w:r>
          </w:p>
        </w:tc>
        <w:tc>
          <w:tcPr>
            <w:tcW w:w="1575" w:type="dxa"/>
            <w:shd w:val="clear" w:color="auto" w:fill="auto"/>
            <w:tcMar>
              <w:top w:w="57" w:type="dxa"/>
              <w:left w:w="57" w:type="dxa"/>
              <w:bottom w:w="57" w:type="dxa"/>
              <w:right w:w="57" w:type="dxa"/>
            </w:tcMar>
          </w:tcPr>
          <w:p w14:paraId="66D6D8B1" w14:textId="41A5E9F4"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家庭や学校などの地震や津波への対策に着目し、地震や津波に備える地域の取り組みについて調べるための学習問題をつくり、学習の見通しをもつ。</w:t>
            </w:r>
          </w:p>
        </w:tc>
        <w:tc>
          <w:tcPr>
            <w:tcW w:w="3199" w:type="dxa"/>
            <w:shd w:val="clear" w:color="auto" w:fill="auto"/>
            <w:tcMar>
              <w:top w:w="57" w:type="dxa"/>
              <w:left w:w="57" w:type="dxa"/>
              <w:bottom w:w="57" w:type="dxa"/>
              <w:right w:w="57" w:type="dxa"/>
            </w:tcMar>
          </w:tcPr>
          <w:p w14:paraId="10541262" w14:textId="77777777" w:rsidR="00867106" w:rsidRPr="00867106"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○地震や津波の災害と、それらへの備えについて知りたいことを話し合い、調べたいことを明らかにして学習問題をつくり、学習計画を立てる。</w:t>
            </w:r>
          </w:p>
          <w:p w14:paraId="150A4976" w14:textId="579357D5"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◆自分たちの身の回りには地震や津波に備える取り組みがあること。自分たちの地域の地震や津波に対する備えについて調べるための学習問題をつくり、学習計画を立てること。</w:t>
            </w:r>
          </w:p>
        </w:tc>
        <w:tc>
          <w:tcPr>
            <w:tcW w:w="2409" w:type="dxa"/>
            <w:shd w:val="clear" w:color="auto" w:fill="auto"/>
            <w:tcMar>
              <w:top w:w="57" w:type="dxa"/>
              <w:left w:w="57" w:type="dxa"/>
              <w:bottom w:w="57" w:type="dxa"/>
              <w:right w:w="57" w:type="dxa"/>
            </w:tcMar>
          </w:tcPr>
          <w:p w14:paraId="46B0F8CD" w14:textId="38CC5B3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①地震が起こった場合に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気がかりになることを話し合う。</w:t>
            </w:r>
          </w:p>
          <w:p w14:paraId="0E45AE83" w14:textId="16CA37D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②地震への備えについて知りたいことを整理して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学習問題をつくる。</w:t>
            </w:r>
          </w:p>
          <w:p w14:paraId="2244897F" w14:textId="4868ABB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③学習問題について予想し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372" w:type="dxa"/>
            <w:shd w:val="clear" w:color="auto" w:fill="auto"/>
            <w:tcMar>
              <w:top w:w="57" w:type="dxa"/>
              <w:left w:w="57" w:type="dxa"/>
              <w:bottom w:w="57" w:type="dxa"/>
              <w:right w:w="57" w:type="dxa"/>
            </w:tcMar>
          </w:tcPr>
          <w:p w14:paraId="133084D3" w14:textId="77777777" w:rsidR="00867106" w:rsidRPr="00867106"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【思判表】地震やその備えについて気になることを話し合い、それらをもとに問いを見出し、学習問題として表現している。（発）（ノ）</w:t>
            </w:r>
          </w:p>
          <w:p w14:paraId="3A5B7F90" w14:textId="47645D48"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【態】自分たちの地域の地震や津波への備えについて調べるための学習問題をつくり、学習計画を立て、主体的に問いを追究しようとしている。（発）（ノ）</w:t>
            </w:r>
          </w:p>
        </w:tc>
      </w:tr>
      <w:tr w:rsidR="00D02AA1" w:rsidRPr="00D02AA1" w14:paraId="1AA93426" w14:textId="77777777" w:rsidTr="00FF055C">
        <w:trPr>
          <w:cantSplit/>
          <w:trHeight w:val="1418"/>
        </w:trPr>
        <w:tc>
          <w:tcPr>
            <w:tcW w:w="1260" w:type="dxa"/>
            <w:shd w:val="clear" w:color="auto" w:fill="auto"/>
            <w:tcMar>
              <w:top w:w="57" w:type="dxa"/>
              <w:left w:w="57" w:type="dxa"/>
              <w:bottom w:w="57" w:type="dxa"/>
              <w:right w:w="57" w:type="dxa"/>
            </w:tcMar>
          </w:tcPr>
          <w:p w14:paraId="5DA8AB7D" w14:textId="77777777" w:rsidR="00867106" w:rsidRPr="00867106"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市役所へ行って調べよう</w:t>
            </w:r>
          </w:p>
          <w:p w14:paraId="2AC7D54B" w14:textId="77777777" w:rsidR="00867106" w:rsidRPr="00867106"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p.86～87</w:t>
            </w:r>
          </w:p>
          <w:p w14:paraId="33E9A6AD" w14:textId="4F4E73E3" w:rsidR="00910059" w:rsidRPr="00D02AA1"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【配時2】</w:t>
            </w:r>
          </w:p>
        </w:tc>
        <w:tc>
          <w:tcPr>
            <w:tcW w:w="1575" w:type="dxa"/>
            <w:shd w:val="clear" w:color="auto" w:fill="auto"/>
            <w:tcMar>
              <w:top w:w="57" w:type="dxa"/>
              <w:left w:w="57" w:type="dxa"/>
              <w:bottom w:w="57" w:type="dxa"/>
              <w:right w:w="57" w:type="dxa"/>
            </w:tcMar>
          </w:tcPr>
          <w:p w14:paraId="25AC03D4" w14:textId="1C4615FF"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地震や津波に備える市の取り組みに着目し、県や国などの関係機関の協力の仕組みについて理解する。</w:t>
            </w:r>
          </w:p>
        </w:tc>
        <w:tc>
          <w:tcPr>
            <w:tcW w:w="3199" w:type="dxa"/>
            <w:shd w:val="clear" w:color="auto" w:fill="auto"/>
            <w:tcMar>
              <w:top w:w="57" w:type="dxa"/>
              <w:left w:w="57" w:type="dxa"/>
              <w:bottom w:w="57" w:type="dxa"/>
              <w:right w:w="57" w:type="dxa"/>
            </w:tcMar>
          </w:tcPr>
          <w:p w14:paraId="4CBA242A" w14:textId="77777777" w:rsidR="00867106" w:rsidRPr="00867106"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○市役所を見学し、係の人から地震や津波に備える市や県、その他の関係機関のはたらきについて話を聞く。調べたことを、ノートや図にまとめる。</w:t>
            </w:r>
          </w:p>
          <w:p w14:paraId="68A3A9A9" w14:textId="1C0A386D"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◆市や県は消防や警察などの関係機関と協力して地震や津波に備えていること。</w:t>
            </w:r>
          </w:p>
        </w:tc>
        <w:tc>
          <w:tcPr>
            <w:tcW w:w="2409" w:type="dxa"/>
            <w:shd w:val="clear" w:color="auto" w:fill="auto"/>
            <w:tcMar>
              <w:top w:w="57" w:type="dxa"/>
              <w:left w:w="57" w:type="dxa"/>
              <w:bottom w:w="57" w:type="dxa"/>
              <w:right w:w="57" w:type="dxa"/>
            </w:tcMar>
          </w:tcPr>
          <w:p w14:paraId="69B0A56A"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①市役所へ行って地震や津波に備える取り組みを調べる。</w:t>
            </w:r>
          </w:p>
          <w:p w14:paraId="38C6B85D"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②地震や津波が起こったときの関係機関の役割について調べる。</w:t>
            </w:r>
          </w:p>
          <w:p w14:paraId="3A9B8DFE"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③地震や津波に備える市の取り組みについてわかったことをノートに書く。</w:t>
            </w:r>
          </w:p>
        </w:tc>
        <w:tc>
          <w:tcPr>
            <w:tcW w:w="2372" w:type="dxa"/>
            <w:shd w:val="clear" w:color="auto" w:fill="auto"/>
            <w:tcMar>
              <w:top w:w="57" w:type="dxa"/>
              <w:left w:w="57" w:type="dxa"/>
              <w:bottom w:w="57" w:type="dxa"/>
              <w:right w:w="57" w:type="dxa"/>
            </w:tcMar>
          </w:tcPr>
          <w:p w14:paraId="7CA32AAD" w14:textId="6D9E68C9"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【知技】市は、地震の際に住民を守るために、県や国などの関係機関と協力していることや、地震や津波に備えて地域防災計画などを作成していることを理解している。（発）（ノ）</w:t>
            </w:r>
          </w:p>
        </w:tc>
      </w:tr>
      <w:tr w:rsidR="00D02AA1" w:rsidRPr="00D02AA1" w14:paraId="79B83C25" w14:textId="77777777" w:rsidTr="00FF055C">
        <w:trPr>
          <w:cantSplit/>
          <w:trHeight w:val="1418"/>
        </w:trPr>
        <w:tc>
          <w:tcPr>
            <w:tcW w:w="1260" w:type="dxa"/>
            <w:shd w:val="clear" w:color="auto" w:fill="auto"/>
            <w:tcMar>
              <w:top w:w="57" w:type="dxa"/>
              <w:left w:w="57" w:type="dxa"/>
              <w:bottom w:w="57" w:type="dxa"/>
              <w:right w:w="57" w:type="dxa"/>
            </w:tcMar>
          </w:tcPr>
          <w:p w14:paraId="670156F9" w14:textId="77777777" w:rsidR="00867106" w:rsidRPr="00867106"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lastRenderedPageBreak/>
              <w:t>大切な情報</w:t>
            </w:r>
          </w:p>
          <w:p w14:paraId="39726DC4" w14:textId="77777777" w:rsidR="00867106" w:rsidRPr="00867106"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p.88～89</w:t>
            </w:r>
          </w:p>
          <w:p w14:paraId="68424EAC" w14:textId="75E9D3D6" w:rsidR="00910059" w:rsidRPr="00D02AA1" w:rsidRDefault="00867106" w:rsidP="00FF055C">
            <w:pPr>
              <w:spacing w:line="280" w:lineRule="exact"/>
              <w:rPr>
                <w:rFonts w:ascii="ＭＳ Ｐゴシック" w:eastAsia="ＭＳ Ｐゴシック"/>
                <w:color w:val="000000" w:themeColor="text1"/>
                <w:sz w:val="18"/>
                <w:szCs w:val="18"/>
              </w:rPr>
            </w:pPr>
            <w:r w:rsidRPr="00867106">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tcPr>
          <w:p w14:paraId="52D11784" w14:textId="423C3B51"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地震や津波に備える市の取り組みに着目し、住民の安全を守るためには、地震や津波に関する情報の収集や提供が大切であることを理解する。</w:t>
            </w:r>
          </w:p>
        </w:tc>
        <w:tc>
          <w:tcPr>
            <w:tcW w:w="3199" w:type="dxa"/>
            <w:shd w:val="clear" w:color="auto" w:fill="auto"/>
            <w:tcMar>
              <w:top w:w="57" w:type="dxa"/>
              <w:left w:w="57" w:type="dxa"/>
              <w:bottom w:w="57" w:type="dxa"/>
              <w:right w:w="57" w:type="dxa"/>
            </w:tcMar>
          </w:tcPr>
          <w:p w14:paraId="0A73F14E" w14:textId="77777777" w:rsidR="00867106" w:rsidRPr="00867106"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○地震発生時に市はどのように情報を収集し、住民に発信しているか、また、災害への備えとして、日頃よりどのような情報を収集・提供しているかについて、市役所の係の人に話を聞き、調べる。</w:t>
            </w:r>
          </w:p>
          <w:p w14:paraId="5C87789B" w14:textId="1CFD0618"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◆地震発生時に市は県や国、関係機関と協力して正確な情報を迅速に収集すること。また、地震や津波に備えるために普段から様々な情報を収集し住民に提供していること。</w:t>
            </w:r>
          </w:p>
        </w:tc>
        <w:tc>
          <w:tcPr>
            <w:tcW w:w="2409" w:type="dxa"/>
            <w:shd w:val="clear" w:color="auto" w:fill="auto"/>
            <w:tcMar>
              <w:top w:w="57" w:type="dxa"/>
              <w:left w:w="57" w:type="dxa"/>
              <w:bottom w:w="57" w:type="dxa"/>
              <w:right w:w="57" w:type="dxa"/>
            </w:tcMar>
          </w:tcPr>
          <w:p w14:paraId="542AAD0C" w14:textId="30B5C82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地震や津波の情報をどのようにして集めているのかを調べる。</w:t>
            </w:r>
          </w:p>
          <w:p w14:paraId="043D7DEE" w14:textId="43ADF51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地震や津波の情報をどのようにして住民に伝えているのかを調べる。</w:t>
            </w:r>
          </w:p>
          <w:p w14:paraId="4614BB66" w14:textId="04166CC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③市が</w:t>
            </w:r>
            <w:r w:rsidR="00162ED9" w:rsidRPr="00D02AA1">
              <w:rPr>
                <w:rFonts w:ascii="ＭＳ 明朝" w:eastAsia="ＭＳ 明朝" w:hAnsi="ＭＳ 明朝" w:hint="eastAsia"/>
                <w:color w:val="000000" w:themeColor="text1"/>
                <w:sz w:val="18"/>
                <w:szCs w:val="18"/>
              </w:rPr>
              <w:t>、</w:t>
            </w:r>
            <w:r w:rsidR="00EF7803" w:rsidRPr="00D02AA1">
              <w:rPr>
                <w:rFonts w:ascii="ＭＳ 明朝" w:eastAsia="ＭＳ 明朝" w:hAnsi="ＭＳ 明朝" w:hint="eastAsia"/>
                <w:color w:val="000000" w:themeColor="text1"/>
                <w:sz w:val="18"/>
                <w:szCs w:val="18"/>
              </w:rPr>
              <w:t>ハザードマップ</w:t>
            </w:r>
            <w:r w:rsidR="00EF7803">
              <w:rPr>
                <w:rFonts w:ascii="ＭＳ 明朝" w:eastAsia="ＭＳ 明朝" w:hAnsi="ＭＳ 明朝" w:hint="eastAsia"/>
                <w:color w:val="000000" w:themeColor="text1"/>
                <w:sz w:val="18"/>
                <w:szCs w:val="18"/>
              </w:rPr>
              <w:t>や</w:t>
            </w:r>
            <w:r w:rsidRPr="00D02AA1">
              <w:rPr>
                <w:rFonts w:ascii="ＭＳ 明朝" w:eastAsia="ＭＳ 明朝" w:hAnsi="ＭＳ 明朝" w:hint="eastAsia"/>
                <w:color w:val="000000" w:themeColor="text1"/>
                <w:sz w:val="18"/>
                <w:szCs w:val="18"/>
              </w:rPr>
              <w:t>広報</w:t>
            </w:r>
            <w:r w:rsidR="00EF7803">
              <w:rPr>
                <w:rFonts w:ascii="ＭＳ 明朝" w:eastAsia="ＭＳ 明朝" w:hAnsi="ＭＳ 明朝" w:hint="eastAsia"/>
                <w:color w:val="000000" w:themeColor="text1"/>
                <w:sz w:val="18"/>
                <w:szCs w:val="18"/>
              </w:rPr>
              <w:t>紙</w:t>
            </w:r>
            <w:r w:rsidRPr="00D02AA1">
              <w:rPr>
                <w:rFonts w:ascii="ＭＳ 明朝" w:eastAsia="ＭＳ 明朝" w:hAnsi="ＭＳ 明朝" w:hint="eastAsia"/>
                <w:color w:val="000000" w:themeColor="text1"/>
                <w:sz w:val="18"/>
                <w:szCs w:val="18"/>
              </w:rPr>
              <w:t>で伝えている情報を調べる。</w:t>
            </w:r>
          </w:p>
        </w:tc>
        <w:tc>
          <w:tcPr>
            <w:tcW w:w="2372" w:type="dxa"/>
            <w:shd w:val="clear" w:color="auto" w:fill="auto"/>
            <w:tcMar>
              <w:top w:w="57" w:type="dxa"/>
              <w:left w:w="57" w:type="dxa"/>
              <w:bottom w:w="57" w:type="dxa"/>
              <w:right w:w="57" w:type="dxa"/>
            </w:tcMar>
          </w:tcPr>
          <w:p w14:paraId="24660AC7" w14:textId="6C27854D" w:rsidR="00910059" w:rsidRPr="00D02AA1" w:rsidRDefault="00867106" w:rsidP="00FF055C">
            <w:pPr>
              <w:spacing w:line="280" w:lineRule="exact"/>
              <w:rPr>
                <w:rFonts w:ascii="ＭＳ 明朝" w:eastAsia="ＭＳ 明朝" w:hAnsi="ＭＳ 明朝"/>
                <w:color w:val="000000" w:themeColor="text1"/>
                <w:sz w:val="18"/>
                <w:szCs w:val="18"/>
              </w:rPr>
            </w:pPr>
            <w:r w:rsidRPr="00867106">
              <w:rPr>
                <w:rFonts w:ascii="ＭＳ 明朝" w:eastAsia="ＭＳ 明朝" w:hAnsi="ＭＳ 明朝" w:hint="eastAsia"/>
                <w:color w:val="000000" w:themeColor="text1"/>
                <w:sz w:val="18"/>
                <w:szCs w:val="18"/>
              </w:rPr>
              <w:t>【知技】市は大きな地震の発生に備えて、日頃から災害時の避難に関する情報を提供していることや、地震発生時には住民に正確な情報を早く届ける努力をしていることを理解している。（発）（ノ）</w:t>
            </w:r>
          </w:p>
        </w:tc>
      </w:tr>
      <w:tr w:rsidR="00D02AA1" w:rsidRPr="00D02AA1" w14:paraId="0A86531B" w14:textId="77777777" w:rsidTr="00FF055C">
        <w:trPr>
          <w:cantSplit/>
          <w:trHeight w:val="1418"/>
        </w:trPr>
        <w:tc>
          <w:tcPr>
            <w:tcW w:w="1260" w:type="dxa"/>
            <w:tcBorders>
              <w:bottom w:val="single" w:sz="4" w:space="0" w:color="auto"/>
            </w:tcBorders>
            <w:shd w:val="clear" w:color="auto" w:fill="auto"/>
            <w:tcMar>
              <w:top w:w="57" w:type="dxa"/>
              <w:left w:w="57" w:type="dxa"/>
              <w:bottom w:w="57" w:type="dxa"/>
              <w:right w:w="57" w:type="dxa"/>
            </w:tcMar>
          </w:tcPr>
          <w:p w14:paraId="700A6254"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住民の命やくらしを守るために</w:t>
            </w:r>
          </w:p>
          <w:p w14:paraId="596B2D92"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p.90～91</w:t>
            </w:r>
          </w:p>
          <w:p w14:paraId="2BE85F10" w14:textId="7FC01A05" w:rsidR="00910059" w:rsidRPr="00D02AA1"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【配時1】</w:t>
            </w:r>
          </w:p>
        </w:tc>
        <w:tc>
          <w:tcPr>
            <w:tcW w:w="1575" w:type="dxa"/>
            <w:tcBorders>
              <w:bottom w:val="single" w:sz="4" w:space="0" w:color="auto"/>
            </w:tcBorders>
            <w:shd w:val="clear" w:color="auto" w:fill="auto"/>
            <w:tcMar>
              <w:top w:w="57" w:type="dxa"/>
              <w:left w:w="57" w:type="dxa"/>
              <w:bottom w:w="57" w:type="dxa"/>
              <w:right w:w="57" w:type="dxa"/>
            </w:tcMar>
          </w:tcPr>
          <w:p w14:paraId="0C93B9F7" w14:textId="58490CCC"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地震や津波に備える市の取り組みに着目し、住民の安全を守るために必要な施設や設備と、それらの役割について理解する。</w:t>
            </w:r>
          </w:p>
        </w:tc>
        <w:tc>
          <w:tcPr>
            <w:tcW w:w="3199" w:type="dxa"/>
            <w:tcBorders>
              <w:bottom w:val="single" w:sz="4" w:space="0" w:color="auto"/>
            </w:tcBorders>
            <w:shd w:val="clear" w:color="auto" w:fill="auto"/>
            <w:tcMar>
              <w:top w:w="57" w:type="dxa"/>
              <w:left w:w="57" w:type="dxa"/>
              <w:bottom w:w="57" w:type="dxa"/>
              <w:right w:w="57" w:type="dxa"/>
            </w:tcMar>
          </w:tcPr>
          <w:p w14:paraId="0454A657" w14:textId="77777777" w:rsidR="00FC14E0" w:rsidRPr="00FC14E0"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○地域にある避難地や避難施設、防災設備と、それらの設置されている場所について市役所の係の人に話を聞き、調べる。</w:t>
            </w:r>
          </w:p>
          <w:p w14:paraId="523EB1AD" w14:textId="3E7E07EF"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◆避難地に指定されている公園などには、避難者の生活を支えるための設備が市によって設けられていること。また、避難施設は予想される災害の大きさに備えて、市が計画的に配置していること。</w:t>
            </w:r>
          </w:p>
        </w:tc>
        <w:tc>
          <w:tcPr>
            <w:tcW w:w="2409" w:type="dxa"/>
            <w:tcBorders>
              <w:bottom w:val="single" w:sz="4" w:space="0" w:color="auto"/>
            </w:tcBorders>
            <w:shd w:val="clear" w:color="auto" w:fill="auto"/>
            <w:tcMar>
              <w:top w:w="57" w:type="dxa"/>
              <w:left w:w="57" w:type="dxa"/>
              <w:bottom w:w="57" w:type="dxa"/>
              <w:right w:w="57" w:type="dxa"/>
            </w:tcMar>
          </w:tcPr>
          <w:p w14:paraId="4A332957" w14:textId="63439DE8"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①大きな地震が起こったときに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避難するする場所はどこか話し合う。</w:t>
            </w:r>
          </w:p>
          <w:p w14:paraId="27C5D33C"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②地震や津波から住民の命やくらしを守る施設や設備を調べる。</w:t>
            </w:r>
          </w:p>
          <w:p w14:paraId="6B457C7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③避難施設の位置を地図で調べる。</w:t>
            </w:r>
          </w:p>
        </w:tc>
        <w:tc>
          <w:tcPr>
            <w:tcW w:w="2372" w:type="dxa"/>
            <w:tcBorders>
              <w:bottom w:val="single" w:sz="4" w:space="0" w:color="auto"/>
            </w:tcBorders>
            <w:shd w:val="clear" w:color="auto" w:fill="auto"/>
            <w:tcMar>
              <w:top w:w="57" w:type="dxa"/>
              <w:left w:w="57" w:type="dxa"/>
              <w:bottom w:w="57" w:type="dxa"/>
              <w:right w:w="57" w:type="dxa"/>
            </w:tcMar>
          </w:tcPr>
          <w:p w14:paraId="63C4A8A3" w14:textId="2A6D7859"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【知技】市は、大きな地震の発生時に住民を避難させるための施設や、避難地で生活するための設備をつくって地震に備えていることを理解している。（発）（ノ）</w:t>
            </w:r>
          </w:p>
        </w:tc>
      </w:tr>
      <w:tr w:rsidR="00D02AA1" w:rsidRPr="00D02AA1" w14:paraId="1EA6C47A" w14:textId="77777777" w:rsidTr="00FF055C">
        <w:trPr>
          <w:cantSplit/>
          <w:trHeight w:val="1418"/>
        </w:trPr>
        <w:tc>
          <w:tcPr>
            <w:tcW w:w="1260" w:type="dxa"/>
            <w:shd w:val="clear" w:color="auto" w:fill="auto"/>
            <w:tcMar>
              <w:top w:w="57" w:type="dxa"/>
              <w:left w:w="57" w:type="dxa"/>
              <w:bottom w:w="57" w:type="dxa"/>
              <w:right w:w="57" w:type="dxa"/>
            </w:tcMar>
          </w:tcPr>
          <w:p w14:paraId="2875DEEC"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地域にくらす人々のそなえを調べよう</w:t>
            </w:r>
          </w:p>
          <w:p w14:paraId="4CF5BF3A"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p.92～93</w:t>
            </w:r>
          </w:p>
          <w:p w14:paraId="119E2327" w14:textId="0AB5F674" w:rsidR="00910059" w:rsidRPr="00D02AA1"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【配時１】</w:t>
            </w:r>
          </w:p>
        </w:tc>
        <w:tc>
          <w:tcPr>
            <w:tcW w:w="1575" w:type="dxa"/>
            <w:shd w:val="clear" w:color="auto" w:fill="auto"/>
            <w:tcMar>
              <w:top w:w="57" w:type="dxa"/>
              <w:left w:w="57" w:type="dxa"/>
              <w:bottom w:w="57" w:type="dxa"/>
              <w:right w:w="57" w:type="dxa"/>
            </w:tcMar>
          </w:tcPr>
          <w:p w14:paraId="7AB75213" w14:textId="0ED447FE"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地域の人々による地震への備えに着目し、自分たちができることに日頃から取り組むことの大切さを理解する。</w:t>
            </w:r>
          </w:p>
        </w:tc>
        <w:tc>
          <w:tcPr>
            <w:tcW w:w="3199" w:type="dxa"/>
            <w:shd w:val="clear" w:color="auto" w:fill="auto"/>
            <w:tcMar>
              <w:top w:w="57" w:type="dxa"/>
              <w:left w:w="57" w:type="dxa"/>
              <w:bottom w:w="57" w:type="dxa"/>
              <w:right w:w="57" w:type="dxa"/>
            </w:tcMar>
          </w:tcPr>
          <w:p w14:paraId="4333EE22" w14:textId="77777777" w:rsidR="00FC14E0" w:rsidRPr="00FC14E0"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○地域の自治会や住民の自主防災の取り組みについて話を聞いたり、自主防災倉庫を見学したりして調べる。</w:t>
            </w:r>
          </w:p>
          <w:p w14:paraId="2AAFE6E7" w14:textId="3A4365CB"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◆地域の人々は、地震に備えるために、日頃から自分たちにできる取り組みをしていること。</w:t>
            </w:r>
          </w:p>
        </w:tc>
        <w:tc>
          <w:tcPr>
            <w:tcW w:w="2409" w:type="dxa"/>
            <w:shd w:val="clear" w:color="auto" w:fill="auto"/>
            <w:tcMar>
              <w:top w:w="57" w:type="dxa"/>
              <w:left w:w="57" w:type="dxa"/>
              <w:bottom w:w="57" w:type="dxa"/>
              <w:right w:w="57" w:type="dxa"/>
            </w:tcMar>
          </w:tcPr>
          <w:p w14:paraId="3939FA98"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①地域の自治会が取り組む地震への備えを調べる。</w:t>
            </w:r>
          </w:p>
          <w:p w14:paraId="004F686C" w14:textId="2926057D"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②自治会の人々の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地震に備えるためのくふうを調べる。</w:t>
            </w:r>
          </w:p>
          <w:p w14:paraId="0165AA7D" w14:textId="3D0572C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③地域の住民の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地震に備える取り組みを調べる。</w:t>
            </w:r>
          </w:p>
        </w:tc>
        <w:tc>
          <w:tcPr>
            <w:tcW w:w="2372" w:type="dxa"/>
            <w:shd w:val="clear" w:color="auto" w:fill="auto"/>
            <w:tcMar>
              <w:top w:w="57" w:type="dxa"/>
              <w:left w:w="57" w:type="dxa"/>
              <w:bottom w:w="57" w:type="dxa"/>
              <w:right w:w="57" w:type="dxa"/>
            </w:tcMar>
          </w:tcPr>
          <w:p w14:paraId="344A3A2E" w14:textId="32CD29E5"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【知技】地域の人々は、地震に備えて、日頃から自分たちにできる取り組みを行っていることを理解している。（発）（ノ）</w:t>
            </w:r>
          </w:p>
        </w:tc>
      </w:tr>
      <w:tr w:rsidR="00D02AA1" w:rsidRPr="00D02AA1" w14:paraId="0CD4513B" w14:textId="77777777" w:rsidTr="00FF055C">
        <w:trPr>
          <w:cantSplit/>
          <w:trHeight w:val="2419"/>
        </w:trPr>
        <w:tc>
          <w:tcPr>
            <w:tcW w:w="1260" w:type="dxa"/>
            <w:shd w:val="clear" w:color="auto" w:fill="auto"/>
            <w:tcMar>
              <w:top w:w="57" w:type="dxa"/>
              <w:left w:w="57" w:type="dxa"/>
              <w:bottom w:w="57" w:type="dxa"/>
              <w:right w:w="57" w:type="dxa"/>
            </w:tcMar>
          </w:tcPr>
          <w:p w14:paraId="3BDF499C"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身の安全をたしかなものにしよう</w:t>
            </w:r>
          </w:p>
          <w:p w14:paraId="0017B52D"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p.94～95</w:t>
            </w:r>
          </w:p>
          <w:p w14:paraId="7ECC393C" w14:textId="288E281C" w:rsidR="00910059" w:rsidRPr="00D02AA1"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tcPr>
          <w:p w14:paraId="7BBCA67C" w14:textId="30F5AC4C"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地震や津波に備える人々の様々な取り組みに着目し、より確実に身を守るために大切なことを捉える。</w:t>
            </w:r>
          </w:p>
        </w:tc>
        <w:tc>
          <w:tcPr>
            <w:tcW w:w="3199" w:type="dxa"/>
            <w:shd w:val="clear" w:color="auto" w:fill="auto"/>
            <w:tcMar>
              <w:top w:w="57" w:type="dxa"/>
              <w:left w:w="57" w:type="dxa"/>
              <w:bottom w:w="57" w:type="dxa"/>
              <w:right w:w="57" w:type="dxa"/>
            </w:tcMar>
          </w:tcPr>
          <w:p w14:paraId="076925BA" w14:textId="77777777" w:rsidR="00FC14E0" w:rsidRPr="00FC14E0"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○様々な状況での災害発生を想定した避難訓練や、災害時に主体的に判断して身を守った事例などを調べ、災害時に確実に身を守るために大切なことについて考える。</w:t>
            </w:r>
          </w:p>
          <w:p w14:paraId="6A350435" w14:textId="67D913B4"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◆様々な状況を想定した避難訓練が行われていること。実際の災害でも、身を守るためには、主体的に判断し避難することが大切であること。</w:t>
            </w:r>
          </w:p>
        </w:tc>
        <w:tc>
          <w:tcPr>
            <w:tcW w:w="2409" w:type="dxa"/>
            <w:shd w:val="clear" w:color="auto" w:fill="auto"/>
            <w:tcMar>
              <w:top w:w="57" w:type="dxa"/>
              <w:left w:w="57" w:type="dxa"/>
              <w:bottom w:w="57" w:type="dxa"/>
              <w:right w:w="57" w:type="dxa"/>
            </w:tcMar>
          </w:tcPr>
          <w:p w14:paraId="0EEF489D" w14:textId="1F51FE2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w:t>
            </w:r>
            <w:r w:rsidRPr="00D02AA1">
              <w:rPr>
                <w:rFonts w:ascii="ＭＳ 明朝" w:eastAsia="ＭＳ 明朝" w:hAnsi="ＭＳ 明朝"/>
                <w:color w:val="000000" w:themeColor="text1"/>
                <w:sz w:val="18"/>
                <w:szCs w:val="18"/>
              </w:rPr>
              <w:t>実際に大きな地震が起こったとき</w:t>
            </w:r>
            <w:r w:rsidR="00162ED9" w:rsidRPr="00D02AA1">
              <w:rPr>
                <w:rFonts w:ascii="ＭＳ 明朝" w:eastAsia="ＭＳ 明朝" w:hAnsi="ＭＳ 明朝"/>
                <w:color w:val="000000" w:themeColor="text1"/>
                <w:sz w:val="18"/>
                <w:szCs w:val="18"/>
              </w:rPr>
              <w:t>、</w:t>
            </w:r>
            <w:r w:rsidRPr="00D02AA1">
              <w:rPr>
                <w:rFonts w:ascii="ＭＳ 明朝" w:eastAsia="ＭＳ 明朝" w:hAnsi="ＭＳ 明朝"/>
                <w:color w:val="000000" w:themeColor="text1"/>
                <w:sz w:val="18"/>
                <w:szCs w:val="18"/>
              </w:rPr>
              <w:t>自分の身を守るにはどうしたらいいかを話し合う。</w:t>
            </w:r>
          </w:p>
          <w:p w14:paraId="0CC15CF8" w14:textId="7DDC0FC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②災害時に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身の安全をたしかなものにするための取り組みを調べる。</w:t>
            </w:r>
          </w:p>
          <w:p w14:paraId="711856D4" w14:textId="31947A5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③身の安全をより確かなものにするために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大切なことは何かを考える。</w:t>
            </w:r>
          </w:p>
        </w:tc>
        <w:tc>
          <w:tcPr>
            <w:tcW w:w="2372" w:type="dxa"/>
            <w:shd w:val="clear" w:color="auto" w:fill="auto"/>
            <w:tcMar>
              <w:top w:w="57" w:type="dxa"/>
              <w:left w:w="57" w:type="dxa"/>
              <w:bottom w:w="57" w:type="dxa"/>
              <w:right w:w="57" w:type="dxa"/>
            </w:tcMar>
          </w:tcPr>
          <w:p w14:paraId="4DC800D2" w14:textId="49F1449D"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【知技】身の安全を確実に守っていくためには、既存の災害対策に頼るだけでなく、自分自身で主体的に判断することも大切だということを理解している。（発）（ノ）</w:t>
            </w:r>
          </w:p>
        </w:tc>
      </w:tr>
      <w:tr w:rsidR="00910059" w:rsidRPr="00D02AA1" w14:paraId="312A7181" w14:textId="77777777" w:rsidTr="00FF055C">
        <w:trPr>
          <w:cantSplit/>
          <w:trHeight w:val="2385"/>
        </w:trPr>
        <w:tc>
          <w:tcPr>
            <w:tcW w:w="1260" w:type="dxa"/>
            <w:shd w:val="clear" w:color="auto" w:fill="auto"/>
            <w:tcMar>
              <w:top w:w="57" w:type="dxa"/>
              <w:left w:w="57" w:type="dxa"/>
              <w:bottom w:w="57" w:type="dxa"/>
              <w:right w:w="57" w:type="dxa"/>
            </w:tcMar>
          </w:tcPr>
          <w:p w14:paraId="4BED68C9"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＜まとめる＞</w:t>
            </w:r>
          </w:p>
          <w:p w14:paraId="6DD9B59E"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＜つなげる＞</w:t>
            </w:r>
          </w:p>
          <w:p w14:paraId="54195CFE"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地震や津波にそなえて</w:t>
            </w:r>
          </w:p>
          <w:p w14:paraId="6C115A02" w14:textId="77777777" w:rsidR="00FC14E0" w:rsidRPr="00FC14E0"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p.96～97</w:t>
            </w:r>
          </w:p>
          <w:p w14:paraId="483D0F36" w14:textId="70B6E17B" w:rsidR="00910059" w:rsidRPr="00D02AA1" w:rsidRDefault="00FC14E0" w:rsidP="00FF055C">
            <w:pPr>
              <w:spacing w:line="280" w:lineRule="exact"/>
              <w:rPr>
                <w:rFonts w:ascii="ＭＳ Ｐゴシック" w:eastAsia="ＭＳ Ｐゴシック"/>
                <w:color w:val="000000" w:themeColor="text1"/>
                <w:sz w:val="18"/>
                <w:szCs w:val="18"/>
              </w:rPr>
            </w:pPr>
            <w:r w:rsidRPr="00FC14E0">
              <w:rPr>
                <w:rFonts w:ascii="ＭＳ Ｐゴシック" w:eastAsia="ＭＳ Ｐゴシック" w:hint="eastAsia"/>
                <w:color w:val="000000" w:themeColor="text1"/>
                <w:sz w:val="18"/>
                <w:szCs w:val="18"/>
              </w:rPr>
              <w:t>【配時1】</w:t>
            </w:r>
          </w:p>
        </w:tc>
        <w:tc>
          <w:tcPr>
            <w:tcW w:w="1575" w:type="dxa"/>
            <w:shd w:val="clear" w:color="auto" w:fill="auto"/>
            <w:tcMar>
              <w:top w:w="57" w:type="dxa"/>
              <w:left w:w="57" w:type="dxa"/>
              <w:bottom w:w="57" w:type="dxa"/>
              <w:right w:w="57" w:type="dxa"/>
            </w:tcMar>
          </w:tcPr>
          <w:p w14:paraId="697D6F18" w14:textId="33009B6F"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地域の地震に備える取り組みをふり返り、学習問題について自分の考えをまとめる。災害に備える取り組みについて、自分たちに実践できることを考え、表現する。</w:t>
            </w:r>
          </w:p>
        </w:tc>
        <w:tc>
          <w:tcPr>
            <w:tcW w:w="3199" w:type="dxa"/>
            <w:shd w:val="clear" w:color="auto" w:fill="auto"/>
            <w:tcMar>
              <w:top w:w="57" w:type="dxa"/>
              <w:left w:w="57" w:type="dxa"/>
              <w:bottom w:w="57" w:type="dxa"/>
              <w:right w:w="57" w:type="dxa"/>
            </w:tcMar>
          </w:tcPr>
          <w:p w14:paraId="03B93663" w14:textId="77777777" w:rsidR="00FC14E0" w:rsidRPr="00FC14E0"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○大きな地震の発生に備えて誰がどのような取り組みをしているか、また、実際に地震や津波が発生すると、誰がどのようにして人々の命を守るのかについて、調べてきたことをまとめる。</w:t>
            </w:r>
          </w:p>
          <w:p w14:paraId="23CC8A37" w14:textId="73682018" w:rsidR="00C46EE1"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◆自分たちの地域では、様々な関係機関や地域の人々が協力して地震や津波災害に備えていること。地域の一員として、地震や津波災害に備えて自分にできる取り組みがあること。</w:t>
            </w:r>
          </w:p>
        </w:tc>
        <w:tc>
          <w:tcPr>
            <w:tcW w:w="2409" w:type="dxa"/>
            <w:shd w:val="clear" w:color="auto" w:fill="auto"/>
            <w:tcMar>
              <w:top w:w="57" w:type="dxa"/>
              <w:left w:w="57" w:type="dxa"/>
              <w:bottom w:w="57" w:type="dxa"/>
              <w:right w:w="57" w:type="dxa"/>
            </w:tcMar>
          </w:tcPr>
          <w:p w14:paraId="78DF16AD" w14:textId="0B2552D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調べてきたことをふり返る。</w:t>
            </w:r>
          </w:p>
          <w:p w14:paraId="2175DB9E" w14:textId="10F441A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②誰がどのような取り組みをしたか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調べたことを表に整理する。</w:t>
            </w:r>
          </w:p>
          <w:p w14:paraId="4176FE1C" w14:textId="5146D423"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③調べてきた取り組みの中から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自分が特に大切だと思うものを選び</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理由とともに発表する。</w:t>
            </w:r>
          </w:p>
        </w:tc>
        <w:tc>
          <w:tcPr>
            <w:tcW w:w="2372" w:type="dxa"/>
            <w:shd w:val="clear" w:color="auto" w:fill="auto"/>
            <w:tcMar>
              <w:top w:w="57" w:type="dxa"/>
              <w:left w:w="57" w:type="dxa"/>
              <w:bottom w:w="57" w:type="dxa"/>
              <w:right w:w="57" w:type="dxa"/>
            </w:tcMar>
          </w:tcPr>
          <w:p w14:paraId="68AE41AD" w14:textId="77777777" w:rsidR="00FC14E0" w:rsidRPr="00FC14E0"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【思判表】学習問題を確かめ、自分たちの地域が地震や津波災害にどのように備えているのかについて表現している。（発）（ノ）</w:t>
            </w:r>
          </w:p>
          <w:p w14:paraId="3BB1DAFA" w14:textId="001A7EF7" w:rsidR="00910059" w:rsidRPr="00D02AA1" w:rsidRDefault="00FC14E0" w:rsidP="00FF055C">
            <w:pPr>
              <w:spacing w:line="280" w:lineRule="exact"/>
              <w:rPr>
                <w:rFonts w:ascii="ＭＳ 明朝" w:eastAsia="ＭＳ 明朝" w:hAnsi="ＭＳ 明朝"/>
                <w:color w:val="000000" w:themeColor="text1"/>
                <w:sz w:val="18"/>
                <w:szCs w:val="18"/>
              </w:rPr>
            </w:pPr>
            <w:r w:rsidRPr="00FC14E0">
              <w:rPr>
                <w:rFonts w:ascii="ＭＳ 明朝" w:eastAsia="ＭＳ 明朝" w:hAnsi="ＭＳ 明朝" w:hint="eastAsia"/>
                <w:color w:val="000000" w:themeColor="text1"/>
                <w:sz w:val="18"/>
                <w:szCs w:val="18"/>
              </w:rPr>
              <w:t>【態】地震や津波災害に備えるために自分が協力できることを考え、学習したことをふまえて選択・判断し、実践しようとしている。（発）（行）</w:t>
            </w:r>
          </w:p>
        </w:tc>
      </w:tr>
    </w:tbl>
    <w:p w14:paraId="44511CAF" w14:textId="77777777" w:rsidR="00910059" w:rsidRPr="00D02AA1" w:rsidRDefault="00910059" w:rsidP="00910059">
      <w:pPr>
        <w:widowControl/>
        <w:jc w:val="left"/>
        <w:rPr>
          <w:rFonts w:asciiTheme="majorEastAsia" w:eastAsiaTheme="majorEastAsia" w:hAnsiTheme="majorEastAsia"/>
          <w:b/>
          <w:color w:val="000000" w:themeColor="text1"/>
          <w:sz w:val="20"/>
          <w:szCs w:val="20"/>
        </w:rPr>
      </w:pPr>
    </w:p>
    <w:p w14:paraId="76C62F9A" w14:textId="77777777" w:rsidR="00910059" w:rsidRPr="00D02AA1" w:rsidRDefault="00910059" w:rsidP="00910059">
      <w:pPr>
        <w:widowControl/>
        <w:jc w:val="left"/>
        <w:rPr>
          <w:rFonts w:asciiTheme="majorEastAsia" w:eastAsiaTheme="majorEastAsia" w:hAnsiTheme="majorEastAsia"/>
          <w:b/>
          <w:color w:val="000000" w:themeColor="text1"/>
          <w:sz w:val="20"/>
          <w:szCs w:val="20"/>
        </w:rPr>
      </w:pPr>
    </w:p>
    <w:p w14:paraId="2C1D1278" w14:textId="2645EC18" w:rsidR="00FF055C" w:rsidRDefault="00FF055C">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p w14:paraId="3BD91DA4" w14:textId="77777777" w:rsidR="00910059" w:rsidRPr="00D02AA1" w:rsidRDefault="0026616D" w:rsidP="00910059">
      <w:pPr>
        <w:widowControl/>
        <w:jc w:val="left"/>
        <w:rPr>
          <w:color w:val="000000" w:themeColor="text1"/>
        </w:rPr>
      </w:pPr>
      <w:r w:rsidRPr="00D02AA1">
        <w:rPr>
          <w:rFonts w:asciiTheme="majorEastAsia" w:eastAsiaTheme="majorEastAsia" w:hAnsiTheme="majorEastAsia" w:hint="eastAsia"/>
          <w:b/>
          <w:color w:val="000000" w:themeColor="text1"/>
          <w:sz w:val="20"/>
          <w:szCs w:val="20"/>
        </w:rPr>
        <w:lastRenderedPageBreak/>
        <w:t>せんたく</w:t>
      </w:r>
      <w:r w:rsidR="00910059" w:rsidRPr="00D02AA1">
        <w:rPr>
          <w:rFonts w:asciiTheme="majorEastAsia" w:eastAsiaTheme="majorEastAsia" w:hAnsiTheme="majorEastAsia" w:hint="eastAsia"/>
          <w:b/>
          <w:color w:val="000000" w:themeColor="text1"/>
          <w:sz w:val="20"/>
          <w:szCs w:val="20"/>
        </w:rPr>
        <w:t xml:space="preserve">　</w:t>
      </w:r>
      <w:r w:rsidR="00910059" w:rsidRPr="00D02AA1">
        <w:rPr>
          <w:rFonts w:asciiTheme="majorEastAsia" w:eastAsiaTheme="majorEastAsia" w:hAnsiTheme="majorEastAsia" w:hint="eastAsia"/>
          <w:b/>
          <w:color w:val="000000" w:themeColor="text1"/>
          <w:sz w:val="20"/>
          <w:szCs w:val="24"/>
        </w:rPr>
        <w:t>単元名：</w:t>
      </w:r>
      <w:r w:rsidR="00910059" w:rsidRPr="00D02AA1">
        <w:rPr>
          <w:rFonts w:asciiTheme="majorEastAsia" w:eastAsiaTheme="majorEastAsia" w:hAnsiTheme="majorEastAsia" w:hint="eastAsia"/>
          <w:b/>
          <w:color w:val="000000" w:themeColor="text1"/>
          <w:sz w:val="20"/>
          <w:szCs w:val="20"/>
        </w:rPr>
        <w:t>水害にそなえるまちづくり</w:t>
      </w:r>
      <w:r w:rsidR="0080114F" w:rsidRPr="00D02AA1">
        <w:rPr>
          <w:rFonts w:asciiTheme="majorEastAsia" w:eastAsiaTheme="majorEastAsia" w:hAnsiTheme="majorEastAsia" w:hint="eastAsia"/>
          <w:b/>
          <w:color w:val="000000" w:themeColor="text1"/>
          <w:sz w:val="20"/>
          <w:szCs w:val="20"/>
        </w:rPr>
        <w:t xml:space="preserve">　【配当9時間】</w:t>
      </w:r>
    </w:p>
    <w:p w14:paraId="1352E5DC" w14:textId="70A12A4F"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E48F51F" w14:textId="12499A58"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155"/>
        <w:gridCol w:w="1760"/>
        <w:gridCol w:w="2977"/>
        <w:gridCol w:w="2551"/>
        <w:gridCol w:w="2372"/>
      </w:tblGrid>
      <w:tr w:rsidR="00D02AA1" w:rsidRPr="00D02AA1" w14:paraId="190D7162" w14:textId="77777777" w:rsidTr="00305761">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FF09C0C" w14:textId="77777777" w:rsidR="00910059" w:rsidRPr="00D02AA1" w:rsidRDefault="00910059" w:rsidP="00910059">
            <w:pPr>
              <w:snapToGrid w:val="0"/>
              <w:jc w:val="center"/>
              <w:rPr>
                <w:rFonts w:ascii="ＭＳ ゴシック" w:eastAsia="ＭＳ ゴシック" w:hAnsi="ＭＳ ゴシック" w:cs="ＭＳ Ｐゴシック"/>
                <w:color w:val="000000" w:themeColor="text1"/>
                <w:sz w:val="18"/>
                <w:szCs w:val="18"/>
              </w:rPr>
            </w:pPr>
            <w:r w:rsidRPr="00D02AA1">
              <w:rPr>
                <w:rFonts w:ascii="ＭＳ ゴシック" w:eastAsia="ＭＳ ゴシック" w:hAnsi="ＭＳ ゴシック" w:hint="eastAsia"/>
                <w:color w:val="000000" w:themeColor="text1"/>
                <w:sz w:val="18"/>
                <w:szCs w:val="18"/>
              </w:rPr>
              <w:t>ページ</w:t>
            </w:r>
          </w:p>
        </w:tc>
        <w:tc>
          <w:tcPr>
            <w:tcW w:w="1760" w:type="dxa"/>
            <w:tcBorders>
              <w:bottom w:val="single" w:sz="4" w:space="0" w:color="auto"/>
            </w:tcBorders>
            <w:shd w:val="clear" w:color="auto" w:fill="D9D9D9" w:themeFill="background1" w:themeFillShade="D9"/>
            <w:tcMar>
              <w:left w:w="57" w:type="dxa"/>
              <w:right w:w="57" w:type="dxa"/>
            </w:tcMar>
            <w:vAlign w:val="center"/>
          </w:tcPr>
          <w:p w14:paraId="4C9F66E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977" w:type="dxa"/>
            <w:tcBorders>
              <w:bottom w:val="single" w:sz="4" w:space="0" w:color="auto"/>
            </w:tcBorders>
            <w:shd w:val="clear" w:color="auto" w:fill="D9D9D9" w:themeFill="background1" w:themeFillShade="D9"/>
            <w:tcMar>
              <w:left w:w="57" w:type="dxa"/>
              <w:right w:w="57" w:type="dxa"/>
            </w:tcMar>
            <w:vAlign w:val="center"/>
          </w:tcPr>
          <w:p w14:paraId="1A3A9C95"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551" w:type="dxa"/>
            <w:tcBorders>
              <w:bottom w:val="single" w:sz="4" w:space="0" w:color="auto"/>
            </w:tcBorders>
            <w:shd w:val="clear" w:color="auto" w:fill="D9D9D9" w:themeFill="background1" w:themeFillShade="D9"/>
            <w:tcMar>
              <w:left w:w="57" w:type="dxa"/>
              <w:right w:w="57" w:type="dxa"/>
            </w:tcMar>
            <w:vAlign w:val="center"/>
          </w:tcPr>
          <w:p w14:paraId="5595C79C"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372" w:type="dxa"/>
            <w:tcBorders>
              <w:bottom w:val="single" w:sz="4" w:space="0" w:color="auto"/>
            </w:tcBorders>
            <w:shd w:val="clear" w:color="auto" w:fill="D9D9D9" w:themeFill="background1" w:themeFillShade="D9"/>
            <w:tcMar>
              <w:left w:w="57" w:type="dxa"/>
              <w:right w:w="57" w:type="dxa"/>
            </w:tcMar>
            <w:vAlign w:val="center"/>
          </w:tcPr>
          <w:p w14:paraId="6E17907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13ACAC4C" w14:textId="77777777" w:rsidTr="00FF055C">
        <w:trPr>
          <w:trHeight w:val="3385"/>
        </w:trPr>
        <w:tc>
          <w:tcPr>
            <w:tcW w:w="1155" w:type="dxa"/>
            <w:shd w:val="clear" w:color="auto" w:fill="auto"/>
            <w:tcMar>
              <w:top w:w="57" w:type="dxa"/>
              <w:left w:w="57" w:type="dxa"/>
              <w:bottom w:w="57" w:type="dxa"/>
              <w:right w:w="57" w:type="dxa"/>
            </w:tcMar>
          </w:tcPr>
          <w:p w14:paraId="5F050420"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水につかったまち</w:t>
            </w:r>
          </w:p>
          <w:p w14:paraId="5E7C3629"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p.98～99</w:t>
            </w:r>
          </w:p>
          <w:p w14:paraId="33C37BC4" w14:textId="4E25FFF5" w:rsidR="00910059" w:rsidRPr="00D02AA1" w:rsidRDefault="00B57465"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54144" behindDoc="0" locked="0" layoutInCell="1" allowOverlap="1" wp14:anchorId="2AFEB5DA" wp14:editId="5E1988E4">
                      <wp:simplePos x="0" y="0"/>
                      <wp:positionH relativeFrom="column">
                        <wp:posOffset>316230</wp:posOffset>
                      </wp:positionH>
                      <wp:positionV relativeFrom="paragraph">
                        <wp:posOffset>1340647</wp:posOffset>
                      </wp:positionV>
                      <wp:extent cx="6191250" cy="236220"/>
                      <wp:effectExtent l="0" t="0" r="19050" b="11430"/>
                      <wp:wrapNone/>
                      <wp:docPr id="13" name="テキスト ボックス 13"/>
                      <wp:cNvGraphicFramePr/>
                      <a:graphic xmlns:a="http://schemas.openxmlformats.org/drawingml/2006/main">
                        <a:graphicData uri="http://schemas.microsoft.com/office/word/2010/wordprocessingShape">
                          <wps:wsp>
                            <wps:cNvSpPr txBox="1"/>
                            <wps:spPr>
                              <a:xfrm>
                                <a:off x="0" y="0"/>
                                <a:ext cx="6191250" cy="236220"/>
                              </a:xfrm>
                              <a:prstGeom prst="rect">
                                <a:avLst/>
                              </a:prstGeom>
                              <a:solidFill>
                                <a:sysClr val="window" lastClr="FFFFFF"/>
                              </a:solidFill>
                              <a:ln w="19050">
                                <a:solidFill>
                                  <a:prstClr val="black"/>
                                </a:solidFill>
                              </a:ln>
                              <a:effectLst/>
                            </wps:spPr>
                            <wps:txbx>
                              <w:txbxContent>
                                <w:p w14:paraId="6973FDAA" w14:textId="317A84C9" w:rsidR="005C41E9" w:rsidRPr="00DC6B33" w:rsidRDefault="00B57465" w:rsidP="00910059">
                                  <w:pPr>
                                    <w:ind w:left="211" w:hangingChars="100" w:hanging="211"/>
                                    <w:jc w:val="left"/>
                                    <w:rPr>
                                      <w:rFonts w:asciiTheme="majorEastAsia" w:eastAsiaTheme="majorEastAsia" w:hAnsiTheme="majorEastAsia"/>
                                      <w:b/>
                                    </w:rPr>
                                  </w:pPr>
                                  <w:r w:rsidRPr="00B57465">
                                    <w:rPr>
                                      <w:rFonts w:asciiTheme="majorEastAsia" w:eastAsiaTheme="majorEastAsia" w:hAnsiTheme="majorEastAsia" w:hint="eastAsia"/>
                                      <w:b/>
                                    </w:rPr>
                                    <w:t>学習問題；わたしたちの地域では、水害にそなえて、だれがどのような取り組みをしているのだろう。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B5DA" id="テキスト ボックス 13" o:spid="_x0000_s1033" type="#_x0000_t202" style="position:absolute;left:0;text-align:left;margin-left:24.9pt;margin-top:105.55pt;width:487.5pt;height:1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" fillcolor="window" strokeweight="1.5pt">
                      <v:textbox inset=",0,,0">
                        <w:txbxContent>
                          <w:p w14:paraId="6973FDAA" w14:textId="317A84C9" w:rsidR="005C41E9" w:rsidRPr="00DC6B33" w:rsidRDefault="00B57465" w:rsidP="00910059">
                            <w:pPr>
                              <w:ind w:left="211" w:hangingChars="100" w:hanging="211"/>
                              <w:jc w:val="left"/>
                              <w:rPr>
                                <w:rFonts w:asciiTheme="majorEastAsia" w:eastAsiaTheme="majorEastAsia" w:hAnsiTheme="majorEastAsia"/>
                                <w:b/>
                              </w:rPr>
                            </w:pPr>
                            <w:r w:rsidRPr="00B57465">
                              <w:rPr>
                                <w:rFonts w:asciiTheme="majorEastAsia" w:eastAsiaTheme="majorEastAsia" w:hAnsiTheme="majorEastAsia" w:hint="eastAsia"/>
                                <w:b/>
                              </w:rPr>
                              <w:t>学習問題；わたしたちの地域では、水害にそなえて、だれがどのような取り組みをしているのだろう。</w:t>
                            </w:r>
                          </w:p>
                        </w:txbxContent>
                      </v:textbox>
                    </v:shape>
                  </w:pict>
                </mc:Fallback>
              </mc:AlternateContent>
            </w:r>
            <w:r w:rsidRPr="00B57465">
              <w:rPr>
                <w:rFonts w:ascii="ＭＳ Ｐゴシック" w:eastAsia="ＭＳ Ｐゴシック" w:hint="eastAsia"/>
                <w:color w:val="000000" w:themeColor="text1"/>
                <w:sz w:val="18"/>
                <w:szCs w:val="18"/>
              </w:rPr>
              <w:t>【配時１】</w:t>
            </w:r>
          </w:p>
        </w:tc>
        <w:tc>
          <w:tcPr>
            <w:tcW w:w="1760" w:type="dxa"/>
            <w:shd w:val="clear" w:color="auto" w:fill="auto"/>
            <w:tcMar>
              <w:top w:w="57" w:type="dxa"/>
              <w:left w:w="57" w:type="dxa"/>
              <w:bottom w:w="57" w:type="dxa"/>
              <w:right w:w="57" w:type="dxa"/>
            </w:tcMar>
          </w:tcPr>
          <w:p w14:paraId="79DAD784" w14:textId="4FD5E536" w:rsidR="00910059" w:rsidRPr="00D02AA1"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過去に起こった水害に着目し、地域では水害にどのように備えているかについて調べたいことを明らかにして、学習問題をつくり、学習の見通しをもつ。</w:t>
            </w:r>
          </w:p>
        </w:tc>
        <w:tc>
          <w:tcPr>
            <w:tcW w:w="2977" w:type="dxa"/>
            <w:shd w:val="clear" w:color="auto" w:fill="auto"/>
            <w:tcMar>
              <w:top w:w="57" w:type="dxa"/>
              <w:left w:w="57" w:type="dxa"/>
              <w:bottom w:w="57" w:type="dxa"/>
              <w:right w:w="57" w:type="dxa"/>
            </w:tcMar>
          </w:tcPr>
          <w:p w14:paraId="1E6F98C6" w14:textId="77777777" w:rsidR="00B57465" w:rsidRPr="00B57465"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○過去に地域で起こった水害の写真を見て、水害から人々を守る仕組みについて調べたいことを明らかにして学習問題をつくり、学習計画を立てる。</w:t>
            </w:r>
          </w:p>
          <w:p w14:paraId="1DCB76B0" w14:textId="74B7E701" w:rsidR="00910059" w:rsidRPr="00B57465" w:rsidRDefault="00B57465" w:rsidP="00FF055C">
            <w:pPr>
              <w:spacing w:line="280" w:lineRule="exact"/>
              <w:rPr>
                <w:rFonts w:ascii="ＭＳ Ｐ明朝" w:eastAsia="ＭＳ Ｐ明朝" w:hAnsi="ＭＳ Ｐ明朝"/>
                <w:color w:val="000000" w:themeColor="text1"/>
                <w:spacing w:val="-2"/>
                <w:sz w:val="18"/>
                <w:szCs w:val="18"/>
              </w:rPr>
            </w:pPr>
            <w:r w:rsidRPr="00B57465">
              <w:rPr>
                <w:rFonts w:ascii="ＭＳ 明朝" w:eastAsia="ＭＳ 明朝" w:hAnsi="ＭＳ 明朝" w:hint="eastAsia"/>
                <w:color w:val="000000" w:themeColor="text1"/>
                <w:sz w:val="18"/>
                <w:szCs w:val="18"/>
              </w:rPr>
              <w:t>◆地域では過去に水害が発生したこと。自分たちの地域の水害に対する備えについて調べるための学習問題をつくり、学習計画を立てること。</w:t>
            </w:r>
          </w:p>
        </w:tc>
        <w:tc>
          <w:tcPr>
            <w:tcW w:w="2551" w:type="dxa"/>
            <w:shd w:val="clear" w:color="auto" w:fill="auto"/>
            <w:tcMar>
              <w:top w:w="57" w:type="dxa"/>
              <w:left w:w="57" w:type="dxa"/>
              <w:bottom w:w="57" w:type="dxa"/>
              <w:right w:w="57" w:type="dxa"/>
            </w:tcMar>
          </w:tcPr>
          <w:p w14:paraId="21950C64" w14:textId="77358B73"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①過去に起こった水害の写真を見て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感じたことを話し合う。</w:t>
            </w:r>
          </w:p>
          <w:p w14:paraId="6E09129F" w14:textId="4449070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②疑問に思ったことや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知りたくなったことを話し合う。</w:t>
            </w:r>
          </w:p>
          <w:p w14:paraId="705F8BBD" w14:textId="21348EB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372" w:type="dxa"/>
            <w:shd w:val="clear" w:color="auto" w:fill="auto"/>
            <w:tcMar>
              <w:top w:w="57" w:type="dxa"/>
              <w:left w:w="57" w:type="dxa"/>
              <w:bottom w:w="57" w:type="dxa"/>
              <w:right w:w="57" w:type="dxa"/>
            </w:tcMar>
          </w:tcPr>
          <w:p w14:paraId="4928C568" w14:textId="77777777" w:rsidR="00B57465" w:rsidRPr="00B57465"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【思判表】地域で起こった水害の写真を見て考えたことをもとに問いを見出し、学習問題として表現している。（発）（ノ）</w:t>
            </w:r>
          </w:p>
          <w:p w14:paraId="1C80C906" w14:textId="3C29FB73" w:rsidR="00305761"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【態】自分たちの地域の水害への備えについて予想したことを話し合い、見通しをもって主体的に追究しようとしている。（発）（行）</w:t>
            </w:r>
          </w:p>
        </w:tc>
      </w:tr>
      <w:tr w:rsidR="00D02AA1" w:rsidRPr="00D02AA1" w14:paraId="7D16EB3A" w14:textId="77777777" w:rsidTr="00FF055C">
        <w:trPr>
          <w:trHeight w:val="1418"/>
        </w:trPr>
        <w:tc>
          <w:tcPr>
            <w:tcW w:w="1155" w:type="dxa"/>
            <w:shd w:val="clear" w:color="auto" w:fill="auto"/>
            <w:tcMar>
              <w:top w:w="57" w:type="dxa"/>
              <w:left w:w="57" w:type="dxa"/>
              <w:bottom w:w="57" w:type="dxa"/>
              <w:right w:w="57" w:type="dxa"/>
            </w:tcMar>
          </w:tcPr>
          <w:p w14:paraId="0D913603"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水防学習館で調べよう</w:t>
            </w:r>
          </w:p>
          <w:p w14:paraId="16D1C684"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p.100～101</w:t>
            </w:r>
          </w:p>
          <w:p w14:paraId="625A8D2A" w14:textId="08B97CFD" w:rsidR="00910059" w:rsidRPr="00D02AA1"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【配時2】</w:t>
            </w:r>
          </w:p>
        </w:tc>
        <w:tc>
          <w:tcPr>
            <w:tcW w:w="1760" w:type="dxa"/>
            <w:shd w:val="clear" w:color="auto" w:fill="auto"/>
            <w:tcMar>
              <w:top w:w="57" w:type="dxa"/>
              <w:left w:w="57" w:type="dxa"/>
              <w:bottom w:w="57" w:type="dxa"/>
              <w:right w:w="57" w:type="dxa"/>
            </w:tcMar>
          </w:tcPr>
          <w:p w14:paraId="46E66EE1" w14:textId="4FDA36CF" w:rsidR="00910059" w:rsidRPr="00D02AA1"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過去に地域で起こった水害に関する地図や年表に着目し、地域では水害がくり返し起こってきたことを理解する。</w:t>
            </w:r>
          </w:p>
        </w:tc>
        <w:tc>
          <w:tcPr>
            <w:tcW w:w="2977" w:type="dxa"/>
            <w:shd w:val="clear" w:color="auto" w:fill="auto"/>
            <w:tcMar>
              <w:top w:w="57" w:type="dxa"/>
              <w:left w:w="57" w:type="dxa"/>
              <w:bottom w:w="57" w:type="dxa"/>
              <w:right w:w="57" w:type="dxa"/>
            </w:tcMar>
          </w:tcPr>
          <w:p w14:paraId="304AD39E" w14:textId="77777777" w:rsidR="00B57465" w:rsidRPr="00B57465"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○水防学習館へ行き、写真や年表を使って、地域で起こった過去の水害やその発生原因について調べる。</w:t>
            </w:r>
          </w:p>
          <w:p w14:paraId="43708B03" w14:textId="41A52FC6"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Ｐ明朝" w:eastAsia="ＭＳ Ｐ明朝" w:hAnsi="ＭＳ Ｐ明朝" w:hint="eastAsia"/>
                <w:color w:val="000000" w:themeColor="text1"/>
                <w:sz w:val="18"/>
                <w:szCs w:val="18"/>
              </w:rPr>
              <w:t>◆地域では、これまでに何度も水害が起こっており、水害が起こりやすい地理的条件があること。</w:t>
            </w:r>
          </w:p>
        </w:tc>
        <w:tc>
          <w:tcPr>
            <w:tcW w:w="2551" w:type="dxa"/>
            <w:shd w:val="clear" w:color="auto" w:fill="auto"/>
            <w:tcMar>
              <w:top w:w="57" w:type="dxa"/>
              <w:left w:w="57" w:type="dxa"/>
              <w:bottom w:w="57" w:type="dxa"/>
              <w:right w:w="57" w:type="dxa"/>
            </w:tcMar>
          </w:tcPr>
          <w:p w14:paraId="4F91C782" w14:textId="1660B7BB" w:rsidR="00910059" w:rsidRPr="00D02AA1" w:rsidRDefault="00910059" w:rsidP="00FF055C">
            <w:pPr>
              <w:spacing w:line="280" w:lineRule="exact"/>
              <w:rPr>
                <w:rFonts w:ascii="ＭＳ Ｐ明朝" w:eastAsia="ＭＳ Ｐ明朝" w:hAnsi="ＭＳ Ｐ明朝"/>
                <w:color w:val="000000" w:themeColor="text1"/>
                <w:spacing w:val="-6"/>
                <w:sz w:val="18"/>
                <w:szCs w:val="18"/>
              </w:rPr>
            </w:pPr>
            <w:r w:rsidRPr="00D02AA1">
              <w:rPr>
                <w:rFonts w:ascii="ＭＳ Ｐ明朝" w:eastAsia="ＭＳ Ｐ明朝" w:hAnsi="ＭＳ Ｐ明朝" w:hint="eastAsia"/>
                <w:color w:val="000000" w:themeColor="text1"/>
                <w:spacing w:val="-6"/>
                <w:sz w:val="18"/>
                <w:szCs w:val="18"/>
              </w:rPr>
              <w:t>①水防学習館へ行って</w:t>
            </w:r>
            <w:r w:rsidR="00162ED9" w:rsidRPr="00D02AA1">
              <w:rPr>
                <w:rFonts w:ascii="ＭＳ Ｐ明朝" w:eastAsia="ＭＳ Ｐ明朝" w:hAnsi="ＭＳ Ｐ明朝" w:hint="eastAsia"/>
                <w:color w:val="000000" w:themeColor="text1"/>
                <w:spacing w:val="-6"/>
                <w:sz w:val="18"/>
                <w:szCs w:val="18"/>
              </w:rPr>
              <w:t>、</w:t>
            </w:r>
            <w:r w:rsidRPr="00D02AA1">
              <w:rPr>
                <w:rFonts w:ascii="ＭＳ Ｐ明朝" w:eastAsia="ＭＳ Ｐ明朝" w:hAnsi="ＭＳ Ｐ明朝" w:hint="eastAsia"/>
                <w:color w:val="000000" w:themeColor="text1"/>
                <w:spacing w:val="-6"/>
                <w:sz w:val="18"/>
                <w:szCs w:val="18"/>
              </w:rPr>
              <w:t>過去に起こった水害について調べる。</w:t>
            </w:r>
          </w:p>
          <w:p w14:paraId="269FA2C4" w14:textId="065A1278"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②年表や地図を見て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地域で起こる災害の特徴を考える。</w:t>
            </w:r>
          </w:p>
          <w:p w14:paraId="5533F931" w14:textId="6A76B8A3"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③私たちの地域で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水害が起こりやすいわけを調べる。</w:t>
            </w:r>
          </w:p>
        </w:tc>
        <w:tc>
          <w:tcPr>
            <w:tcW w:w="2372" w:type="dxa"/>
            <w:shd w:val="clear" w:color="auto" w:fill="auto"/>
            <w:tcMar>
              <w:top w:w="57" w:type="dxa"/>
              <w:left w:w="57" w:type="dxa"/>
              <w:bottom w:w="57" w:type="dxa"/>
              <w:right w:w="57" w:type="dxa"/>
            </w:tcMar>
          </w:tcPr>
          <w:p w14:paraId="45EBAB49" w14:textId="0AF3CD41"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【知技】地域ではこれまでもくり返し水害が起こってきたことや、水害が起こりやすい地理的条件があることを理解している。（発）（ノ）</w:t>
            </w:r>
          </w:p>
        </w:tc>
      </w:tr>
      <w:tr w:rsidR="00D02AA1" w:rsidRPr="00D02AA1" w14:paraId="4470CD44" w14:textId="77777777" w:rsidTr="00FF055C">
        <w:trPr>
          <w:cantSplit/>
          <w:trHeight w:val="1364"/>
        </w:trPr>
        <w:tc>
          <w:tcPr>
            <w:tcW w:w="1155" w:type="dxa"/>
            <w:shd w:val="clear" w:color="auto" w:fill="auto"/>
            <w:tcMar>
              <w:top w:w="57" w:type="dxa"/>
              <w:left w:w="57" w:type="dxa"/>
              <w:bottom w:w="57" w:type="dxa"/>
              <w:right w:w="57" w:type="dxa"/>
            </w:tcMar>
          </w:tcPr>
          <w:p w14:paraId="6969963A"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地域の住民の取り組み</w:t>
            </w:r>
          </w:p>
          <w:p w14:paraId="12B50E02"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p.102～103</w:t>
            </w:r>
          </w:p>
          <w:p w14:paraId="0B2E71D8" w14:textId="46E71B86" w:rsidR="001746D8" w:rsidRPr="00D02AA1"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【配時1】</w:t>
            </w:r>
          </w:p>
        </w:tc>
        <w:tc>
          <w:tcPr>
            <w:tcW w:w="1760" w:type="dxa"/>
            <w:shd w:val="clear" w:color="auto" w:fill="auto"/>
            <w:tcMar>
              <w:top w:w="57" w:type="dxa"/>
              <w:left w:w="57" w:type="dxa"/>
              <w:bottom w:w="57" w:type="dxa"/>
              <w:right w:w="57" w:type="dxa"/>
            </w:tcMar>
          </w:tcPr>
          <w:p w14:paraId="0FD23367" w14:textId="1408165A" w:rsidR="001746D8"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地域の人々による水害への備えに着目し、自分たちにできることに日頃から取り組むことの大切さを理解する。</w:t>
            </w:r>
          </w:p>
        </w:tc>
        <w:tc>
          <w:tcPr>
            <w:tcW w:w="2977" w:type="dxa"/>
            <w:shd w:val="clear" w:color="auto" w:fill="auto"/>
            <w:tcMar>
              <w:top w:w="57" w:type="dxa"/>
              <w:left w:w="57" w:type="dxa"/>
              <w:bottom w:w="57" w:type="dxa"/>
              <w:right w:w="57" w:type="dxa"/>
            </w:tcMar>
          </w:tcPr>
          <w:p w14:paraId="2357A1B1" w14:textId="77777777" w:rsidR="00B57465" w:rsidRPr="00B57465"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○地域の消防団の人や住民から、水害に備える活動について話を聞く。</w:t>
            </w:r>
          </w:p>
          <w:p w14:paraId="4C4C6F08" w14:textId="73E2DB7D" w:rsidR="001746D8"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Ｐ明朝" w:eastAsia="ＭＳ Ｐ明朝" w:hAnsi="ＭＳ Ｐ明朝" w:hint="eastAsia"/>
                <w:color w:val="000000" w:themeColor="text1"/>
                <w:sz w:val="18"/>
                <w:szCs w:val="18"/>
              </w:rPr>
              <w:t>◆地域では水防団活動や避難訓練が行われ、避難時に住民同士が助け合うための取り組みがあること。</w:t>
            </w:r>
          </w:p>
        </w:tc>
        <w:tc>
          <w:tcPr>
            <w:tcW w:w="2551" w:type="dxa"/>
            <w:shd w:val="clear" w:color="auto" w:fill="auto"/>
            <w:tcMar>
              <w:top w:w="57" w:type="dxa"/>
              <w:left w:w="57" w:type="dxa"/>
              <w:bottom w:w="57" w:type="dxa"/>
              <w:right w:w="57" w:type="dxa"/>
            </w:tcMar>
          </w:tcPr>
          <w:p w14:paraId="2B4C6DAF" w14:textId="77777777" w:rsidR="001746D8" w:rsidRPr="00D02AA1" w:rsidRDefault="001746D8"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①地域で水防活動をしている人から話を聞く。</w:t>
            </w:r>
          </w:p>
          <w:p w14:paraId="2E189C01" w14:textId="77777777" w:rsidR="001746D8" w:rsidRPr="00D02AA1" w:rsidRDefault="001746D8"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②地域で行われる避難訓練について調べる。</w:t>
            </w:r>
          </w:p>
          <w:p w14:paraId="0125AC82" w14:textId="77777777" w:rsidR="001746D8" w:rsidRPr="00D02AA1" w:rsidRDefault="001746D8"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③地域の住民の水害に対する様々な備えを調べる。</w:t>
            </w:r>
          </w:p>
        </w:tc>
        <w:tc>
          <w:tcPr>
            <w:tcW w:w="2372" w:type="dxa"/>
            <w:shd w:val="clear" w:color="auto" w:fill="auto"/>
            <w:tcMar>
              <w:top w:w="57" w:type="dxa"/>
              <w:left w:w="57" w:type="dxa"/>
              <w:bottom w:w="57" w:type="dxa"/>
              <w:right w:w="57" w:type="dxa"/>
            </w:tcMar>
          </w:tcPr>
          <w:p w14:paraId="1D57980C" w14:textId="0831D2F9" w:rsidR="001746D8"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【知技】地域の人々は、水害に備えて、日頃から自分たちにできる取り組みを行っていることを理解している。（発）（ノ）</w:t>
            </w:r>
          </w:p>
        </w:tc>
      </w:tr>
      <w:tr w:rsidR="00D02AA1" w:rsidRPr="00D02AA1" w14:paraId="2B6C4B90" w14:textId="77777777" w:rsidTr="00FF055C">
        <w:trPr>
          <w:trHeight w:val="1418"/>
        </w:trPr>
        <w:tc>
          <w:tcPr>
            <w:tcW w:w="1155" w:type="dxa"/>
            <w:shd w:val="clear" w:color="auto" w:fill="auto"/>
            <w:tcMar>
              <w:top w:w="57" w:type="dxa"/>
              <w:left w:w="57" w:type="dxa"/>
              <w:bottom w:w="57" w:type="dxa"/>
              <w:right w:w="57" w:type="dxa"/>
            </w:tcMar>
          </w:tcPr>
          <w:p w14:paraId="0EF9B229"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市役所へ行って調べよう</w:t>
            </w:r>
          </w:p>
          <w:p w14:paraId="1C348A77"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p.104～105</w:t>
            </w:r>
          </w:p>
          <w:p w14:paraId="734B1CDC" w14:textId="26B0BA38" w:rsidR="00910059" w:rsidRPr="00D02AA1"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【配時2】</w:t>
            </w:r>
          </w:p>
        </w:tc>
        <w:tc>
          <w:tcPr>
            <w:tcW w:w="1760" w:type="dxa"/>
            <w:shd w:val="clear" w:color="auto" w:fill="auto"/>
            <w:tcMar>
              <w:top w:w="57" w:type="dxa"/>
              <w:left w:w="57" w:type="dxa"/>
              <w:bottom w:w="57" w:type="dxa"/>
              <w:right w:w="57" w:type="dxa"/>
            </w:tcMar>
          </w:tcPr>
          <w:p w14:paraId="239F0974" w14:textId="506CA4D9"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水害に備える市の取り組みに着目し、市や県などの関係機関の協力の仕組みについて理解する。</w:t>
            </w:r>
          </w:p>
        </w:tc>
        <w:tc>
          <w:tcPr>
            <w:tcW w:w="2977" w:type="dxa"/>
            <w:shd w:val="clear" w:color="auto" w:fill="auto"/>
            <w:tcMar>
              <w:top w:w="57" w:type="dxa"/>
              <w:left w:w="57" w:type="dxa"/>
              <w:bottom w:w="57" w:type="dxa"/>
              <w:right w:w="57" w:type="dxa"/>
            </w:tcMar>
          </w:tcPr>
          <w:p w14:paraId="0ACFDFEF" w14:textId="77777777" w:rsidR="00B57465" w:rsidRPr="00B57465"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○市役所へ行き、係の人から水害に備える市や県、その他の関係機関のはたらきについて話を聞き、調べたことをノートや図にまとめる。</w:t>
            </w:r>
          </w:p>
          <w:p w14:paraId="056B28CC" w14:textId="63CE8653" w:rsidR="00910059" w:rsidRPr="00D02AA1"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◆市や県は消防や警察などの関係機関と協力して水害に備えていること。</w:t>
            </w:r>
          </w:p>
        </w:tc>
        <w:tc>
          <w:tcPr>
            <w:tcW w:w="2551" w:type="dxa"/>
            <w:shd w:val="clear" w:color="auto" w:fill="auto"/>
            <w:tcMar>
              <w:top w:w="57" w:type="dxa"/>
              <w:left w:w="57" w:type="dxa"/>
              <w:bottom w:w="57" w:type="dxa"/>
              <w:right w:w="57" w:type="dxa"/>
            </w:tcMar>
          </w:tcPr>
          <w:p w14:paraId="7B08D1ED" w14:textId="765F575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①市役所へ行って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水害に備える市の取り組みを調べる。</w:t>
            </w:r>
          </w:p>
          <w:p w14:paraId="1C6A7DAA"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Ｐ明朝" w:eastAsia="ＭＳ Ｐ明朝" w:hAnsi="ＭＳ Ｐ明朝" w:hint="eastAsia"/>
                <w:color w:val="000000" w:themeColor="text1"/>
                <w:sz w:val="18"/>
                <w:szCs w:val="18"/>
              </w:rPr>
              <w:t>②水害が起こったときの関係機関の役割について調べる</w:t>
            </w:r>
            <w:r w:rsidRPr="00D02AA1">
              <w:rPr>
                <w:rFonts w:ascii="ＭＳ 明朝" w:eastAsia="ＭＳ 明朝" w:hAnsi="ＭＳ 明朝" w:hint="eastAsia"/>
                <w:color w:val="000000" w:themeColor="text1"/>
                <w:sz w:val="18"/>
                <w:szCs w:val="18"/>
              </w:rPr>
              <w:t>。</w:t>
            </w:r>
          </w:p>
          <w:p w14:paraId="3C63B34E" w14:textId="7DB14772" w:rsidR="00910059" w:rsidRPr="00D02AA1" w:rsidRDefault="00910059" w:rsidP="00FF055C">
            <w:pPr>
              <w:spacing w:line="280" w:lineRule="exact"/>
              <w:rPr>
                <w:rFonts w:ascii="ＭＳ Ｐ明朝" w:eastAsia="ＭＳ Ｐ明朝" w:hAnsi="ＭＳ Ｐ明朝"/>
                <w:color w:val="000000" w:themeColor="text1"/>
                <w:spacing w:val="-14"/>
                <w:sz w:val="18"/>
                <w:szCs w:val="18"/>
              </w:rPr>
            </w:pPr>
            <w:r w:rsidRPr="00D02AA1">
              <w:rPr>
                <w:rFonts w:ascii="ＭＳ Ｐ明朝" w:eastAsia="ＭＳ Ｐ明朝" w:hAnsi="ＭＳ Ｐ明朝" w:hint="eastAsia"/>
                <w:color w:val="000000" w:themeColor="text1"/>
                <w:spacing w:val="-14"/>
                <w:sz w:val="18"/>
                <w:szCs w:val="18"/>
              </w:rPr>
              <w:t>③水害に備える市の取り組みについて</w:t>
            </w:r>
            <w:r w:rsidR="00162ED9" w:rsidRPr="00D02AA1">
              <w:rPr>
                <w:rFonts w:ascii="ＭＳ Ｐ明朝" w:eastAsia="ＭＳ Ｐ明朝" w:hAnsi="ＭＳ Ｐ明朝" w:hint="eastAsia"/>
                <w:color w:val="000000" w:themeColor="text1"/>
                <w:spacing w:val="-14"/>
                <w:sz w:val="18"/>
                <w:szCs w:val="18"/>
              </w:rPr>
              <w:t>、</w:t>
            </w:r>
            <w:r w:rsidRPr="00D02AA1">
              <w:rPr>
                <w:rFonts w:ascii="ＭＳ Ｐ明朝" w:eastAsia="ＭＳ Ｐ明朝" w:hAnsi="ＭＳ Ｐ明朝" w:hint="eastAsia"/>
                <w:color w:val="000000" w:themeColor="text1"/>
                <w:spacing w:val="-14"/>
                <w:sz w:val="18"/>
                <w:szCs w:val="18"/>
              </w:rPr>
              <w:t>わかったことをノートに書く。</w:t>
            </w:r>
          </w:p>
        </w:tc>
        <w:tc>
          <w:tcPr>
            <w:tcW w:w="2372" w:type="dxa"/>
            <w:shd w:val="clear" w:color="auto" w:fill="auto"/>
            <w:tcMar>
              <w:top w:w="57" w:type="dxa"/>
              <w:left w:w="57" w:type="dxa"/>
              <w:bottom w:w="57" w:type="dxa"/>
              <w:right w:w="57" w:type="dxa"/>
            </w:tcMar>
          </w:tcPr>
          <w:p w14:paraId="57E29B4A" w14:textId="2655CFC4"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【知技】市は、県や国などの関係機関と協力していることや、地域防災計画などを作成し日頃から水害に備えていることを理解している。（発）（ノ）</w:t>
            </w:r>
          </w:p>
        </w:tc>
      </w:tr>
      <w:tr w:rsidR="00D02AA1" w:rsidRPr="00D02AA1" w14:paraId="670DBFCB" w14:textId="77777777" w:rsidTr="00FF055C">
        <w:trPr>
          <w:trHeight w:val="1826"/>
        </w:trPr>
        <w:tc>
          <w:tcPr>
            <w:tcW w:w="1155" w:type="dxa"/>
            <w:shd w:val="clear" w:color="auto" w:fill="auto"/>
            <w:tcMar>
              <w:top w:w="57" w:type="dxa"/>
              <w:left w:w="57" w:type="dxa"/>
              <w:bottom w:w="57" w:type="dxa"/>
              <w:right w:w="57" w:type="dxa"/>
            </w:tcMar>
          </w:tcPr>
          <w:p w14:paraId="39E91B15"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ひがいがくり返されないために</w:t>
            </w:r>
          </w:p>
          <w:p w14:paraId="3EC0BB23"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p.106～107</w:t>
            </w:r>
          </w:p>
          <w:p w14:paraId="749B9971" w14:textId="02D804A3" w:rsidR="00910059" w:rsidRPr="00D02AA1"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【配時2】</w:t>
            </w:r>
          </w:p>
        </w:tc>
        <w:tc>
          <w:tcPr>
            <w:tcW w:w="1760" w:type="dxa"/>
            <w:shd w:val="clear" w:color="auto" w:fill="auto"/>
            <w:tcMar>
              <w:top w:w="57" w:type="dxa"/>
              <w:left w:w="57" w:type="dxa"/>
              <w:bottom w:w="57" w:type="dxa"/>
              <w:right w:w="57" w:type="dxa"/>
            </w:tcMar>
          </w:tcPr>
          <w:p w14:paraId="105A84DB" w14:textId="676E4488"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水害に備える市や県、国の取り組みに着目し、住民の安全を守るための施設や設備と、それらの役割について理解する。</w:t>
            </w:r>
          </w:p>
        </w:tc>
        <w:tc>
          <w:tcPr>
            <w:tcW w:w="2977" w:type="dxa"/>
            <w:shd w:val="clear" w:color="auto" w:fill="auto"/>
            <w:tcMar>
              <w:top w:w="57" w:type="dxa"/>
              <w:left w:w="57" w:type="dxa"/>
              <w:bottom w:w="57" w:type="dxa"/>
              <w:right w:w="57" w:type="dxa"/>
            </w:tcMar>
          </w:tcPr>
          <w:p w14:paraId="15169DE4" w14:textId="77777777" w:rsidR="00B57465" w:rsidRPr="00B57465"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○市役所の係の人から、市や県、国が水害対策のために設置した施設や設備について話を聞いたり、資料で調べたりする。</w:t>
            </w:r>
          </w:p>
          <w:p w14:paraId="643F8FE7" w14:textId="1FB3FE62"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◆市、県、国は、水害に備える施設や設備を設置してきたこと。日頃から住民に向けて水害に備えるための意識啓発を行っていること。</w:t>
            </w:r>
          </w:p>
        </w:tc>
        <w:tc>
          <w:tcPr>
            <w:tcW w:w="2551" w:type="dxa"/>
            <w:shd w:val="clear" w:color="auto" w:fill="auto"/>
            <w:tcMar>
              <w:top w:w="57" w:type="dxa"/>
              <w:left w:w="57" w:type="dxa"/>
              <w:bottom w:w="57" w:type="dxa"/>
              <w:right w:w="57" w:type="dxa"/>
            </w:tcMar>
          </w:tcPr>
          <w:p w14:paraId="75808488" w14:textId="5DFE2E7C"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水害に備えて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どのような取り組みをしているのか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考える。</w:t>
            </w:r>
          </w:p>
          <w:p w14:paraId="5E6939A9" w14:textId="66FA243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②市や県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国の水害に備える取り組みを調べる。</w:t>
            </w:r>
          </w:p>
          <w:p w14:paraId="05D5E3BC" w14:textId="4E40B55C"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③過去の水害が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今の備えにどのように生かされているかを考える。</w:t>
            </w:r>
          </w:p>
        </w:tc>
        <w:tc>
          <w:tcPr>
            <w:tcW w:w="2372" w:type="dxa"/>
            <w:shd w:val="clear" w:color="auto" w:fill="auto"/>
            <w:tcMar>
              <w:top w:w="57" w:type="dxa"/>
              <w:left w:w="57" w:type="dxa"/>
              <w:bottom w:w="57" w:type="dxa"/>
              <w:right w:w="57" w:type="dxa"/>
            </w:tcMar>
          </w:tcPr>
          <w:p w14:paraId="798E66E1" w14:textId="3E87A507"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【知技】市は県や国と協力して、水害に備えるために河川を改修したり、施設や設備をつくったりしていることを理解している。（発）（ノ）</w:t>
            </w:r>
          </w:p>
        </w:tc>
      </w:tr>
      <w:tr w:rsidR="00305761" w:rsidRPr="00D02AA1" w14:paraId="58561AE8" w14:textId="77777777" w:rsidTr="00FF055C">
        <w:trPr>
          <w:cantSplit/>
          <w:trHeight w:val="2742"/>
        </w:trPr>
        <w:tc>
          <w:tcPr>
            <w:tcW w:w="1155" w:type="dxa"/>
            <w:shd w:val="clear" w:color="auto" w:fill="auto"/>
            <w:tcMar>
              <w:top w:w="57" w:type="dxa"/>
              <w:left w:w="57" w:type="dxa"/>
              <w:bottom w:w="57" w:type="dxa"/>
              <w:right w:w="57" w:type="dxa"/>
            </w:tcMar>
          </w:tcPr>
          <w:p w14:paraId="0AA6A021"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＜まとめる＞</w:t>
            </w:r>
          </w:p>
          <w:p w14:paraId="3559B595"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＜つなげる＞</w:t>
            </w:r>
          </w:p>
          <w:p w14:paraId="4D97D352"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水害にそなえて</w:t>
            </w:r>
          </w:p>
          <w:p w14:paraId="5492C17C" w14:textId="77777777" w:rsidR="00B57465" w:rsidRPr="00B57465"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p.108～109</w:t>
            </w:r>
          </w:p>
          <w:p w14:paraId="6516BDC0" w14:textId="1D15A3F1" w:rsidR="00910059" w:rsidRPr="00D02AA1" w:rsidRDefault="00B57465" w:rsidP="00FF055C">
            <w:pPr>
              <w:spacing w:line="280" w:lineRule="exact"/>
              <w:rPr>
                <w:rFonts w:ascii="ＭＳ Ｐゴシック" w:eastAsia="ＭＳ Ｐゴシック"/>
                <w:color w:val="000000" w:themeColor="text1"/>
                <w:sz w:val="18"/>
                <w:szCs w:val="18"/>
              </w:rPr>
            </w:pPr>
            <w:r w:rsidRPr="00B57465">
              <w:rPr>
                <w:rFonts w:ascii="ＭＳ Ｐゴシック" w:eastAsia="ＭＳ Ｐゴシック" w:hint="eastAsia"/>
                <w:color w:val="000000" w:themeColor="text1"/>
                <w:sz w:val="18"/>
                <w:szCs w:val="18"/>
              </w:rPr>
              <w:t>【配時１】</w:t>
            </w:r>
          </w:p>
        </w:tc>
        <w:tc>
          <w:tcPr>
            <w:tcW w:w="1760" w:type="dxa"/>
            <w:shd w:val="clear" w:color="auto" w:fill="auto"/>
            <w:tcMar>
              <w:top w:w="57" w:type="dxa"/>
              <w:left w:w="57" w:type="dxa"/>
              <w:bottom w:w="57" w:type="dxa"/>
              <w:right w:w="57" w:type="dxa"/>
            </w:tcMar>
          </w:tcPr>
          <w:p w14:paraId="347A62BD" w14:textId="0FC1E579"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自分たちの地域の水害に備えるための取り組みをふり返り、学習問題について自分の考えをまとめる。災害に備える取り組みについて、自分たちに実践できることを考え、表現する。</w:t>
            </w:r>
          </w:p>
        </w:tc>
        <w:tc>
          <w:tcPr>
            <w:tcW w:w="2977" w:type="dxa"/>
            <w:shd w:val="clear" w:color="auto" w:fill="auto"/>
            <w:tcMar>
              <w:top w:w="57" w:type="dxa"/>
              <w:left w:w="57" w:type="dxa"/>
              <w:bottom w:w="57" w:type="dxa"/>
              <w:right w:w="57" w:type="dxa"/>
            </w:tcMar>
          </w:tcPr>
          <w:p w14:paraId="1B4ECF20" w14:textId="77777777" w:rsidR="00B57465" w:rsidRPr="00B57465" w:rsidRDefault="00B57465" w:rsidP="00FF055C">
            <w:pPr>
              <w:spacing w:line="280" w:lineRule="exact"/>
              <w:rPr>
                <w:rFonts w:ascii="ＭＳ Ｐ明朝" w:eastAsia="ＭＳ Ｐ明朝" w:hAnsi="ＭＳ Ｐ明朝"/>
                <w:color w:val="000000" w:themeColor="text1"/>
                <w:sz w:val="18"/>
                <w:szCs w:val="18"/>
              </w:rPr>
            </w:pPr>
            <w:r w:rsidRPr="00B57465">
              <w:rPr>
                <w:rFonts w:ascii="ＭＳ Ｐ明朝" w:eastAsia="ＭＳ Ｐ明朝" w:hAnsi="ＭＳ Ｐ明朝" w:hint="eastAsia"/>
                <w:color w:val="000000" w:themeColor="text1"/>
                <w:sz w:val="18"/>
                <w:szCs w:val="18"/>
              </w:rPr>
              <w:t>○水害の発生に備えて誰がどのような取り組みをしているか、また、実際に水害が発生すると、誰がどのようにして人々の命を守るのかについて、調べてきたことをまとめる。</w:t>
            </w:r>
          </w:p>
          <w:p w14:paraId="43166246" w14:textId="396CBEEA" w:rsidR="00BE09FB"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Ｐ明朝" w:eastAsia="ＭＳ Ｐ明朝" w:hAnsi="ＭＳ Ｐ明朝" w:hint="eastAsia"/>
                <w:color w:val="000000" w:themeColor="text1"/>
                <w:sz w:val="18"/>
                <w:szCs w:val="18"/>
              </w:rPr>
              <w:t>◆自分たちの地域では、様々な関係機関や地域の人々が協力して水害に備えていること。地域の一員として、水害に備えて自分たちにできる取り組みがあること。</w:t>
            </w:r>
          </w:p>
        </w:tc>
        <w:tc>
          <w:tcPr>
            <w:tcW w:w="2551" w:type="dxa"/>
            <w:shd w:val="clear" w:color="auto" w:fill="auto"/>
            <w:tcMar>
              <w:top w:w="57" w:type="dxa"/>
              <w:left w:w="57" w:type="dxa"/>
              <w:bottom w:w="57" w:type="dxa"/>
              <w:right w:w="57" w:type="dxa"/>
            </w:tcMar>
          </w:tcPr>
          <w:p w14:paraId="4CC4F550" w14:textId="3A2B744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①学習問題を確かめ</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調べてきたことをふり返る。</w:t>
            </w:r>
          </w:p>
          <w:p w14:paraId="3B03EEC1" w14:textId="4D67ECF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②誰がどのような取り組みをしたか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調べたことを表に整理する。</w:t>
            </w:r>
          </w:p>
          <w:p w14:paraId="20EB4326" w14:textId="1C87EBE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③調べてきた取り組みの中から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自分が大切だと思うものを選び</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理由とともに発表する。</w:t>
            </w:r>
          </w:p>
        </w:tc>
        <w:tc>
          <w:tcPr>
            <w:tcW w:w="2372" w:type="dxa"/>
            <w:shd w:val="clear" w:color="auto" w:fill="auto"/>
            <w:tcMar>
              <w:top w:w="57" w:type="dxa"/>
              <w:left w:w="57" w:type="dxa"/>
              <w:bottom w:w="57" w:type="dxa"/>
              <w:right w:w="57" w:type="dxa"/>
            </w:tcMar>
          </w:tcPr>
          <w:p w14:paraId="5DC2A013" w14:textId="77777777" w:rsidR="00B57465" w:rsidRPr="00B57465"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【思判表】学習問題を確かめ、自分たちの地域の水害への備えについてわかったことを図に表現している。（発）（ノ）</w:t>
            </w:r>
          </w:p>
          <w:p w14:paraId="333D78F5" w14:textId="0E83E746" w:rsidR="00910059" w:rsidRPr="00D02AA1" w:rsidRDefault="00B57465" w:rsidP="00FF055C">
            <w:pPr>
              <w:spacing w:line="280" w:lineRule="exact"/>
              <w:rPr>
                <w:rFonts w:ascii="ＭＳ 明朝" w:eastAsia="ＭＳ 明朝" w:hAnsi="ＭＳ 明朝"/>
                <w:color w:val="000000" w:themeColor="text1"/>
                <w:sz w:val="18"/>
                <w:szCs w:val="18"/>
              </w:rPr>
            </w:pPr>
            <w:r w:rsidRPr="00B57465">
              <w:rPr>
                <w:rFonts w:ascii="ＭＳ 明朝" w:eastAsia="ＭＳ 明朝" w:hAnsi="ＭＳ 明朝" w:hint="eastAsia"/>
                <w:color w:val="000000" w:themeColor="text1"/>
                <w:sz w:val="18"/>
                <w:szCs w:val="18"/>
              </w:rPr>
              <w:t>【態】水害に備えるために自分が協力できることを考え、学習したことをふまえて選択・判断し、実践しようとしている。（発）（行）</w:t>
            </w:r>
          </w:p>
        </w:tc>
      </w:tr>
    </w:tbl>
    <w:p w14:paraId="7A531031" w14:textId="77777777" w:rsidR="00910059" w:rsidRPr="00D02AA1" w:rsidRDefault="00910059" w:rsidP="00910059">
      <w:pPr>
        <w:snapToGrid w:val="0"/>
        <w:spacing w:line="60" w:lineRule="auto"/>
        <w:jc w:val="left"/>
        <w:rPr>
          <w:color w:val="000000" w:themeColor="text1"/>
        </w:rPr>
      </w:pPr>
    </w:p>
    <w:tbl>
      <w:tblPr>
        <w:tblpPr w:leftFromText="142" w:rightFromText="142" w:vertAnchor="page" w:horzAnchor="margin" w:tblpX="99" w:tblpY="568"/>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565"/>
        <w:gridCol w:w="1995"/>
        <w:gridCol w:w="1813"/>
      </w:tblGrid>
      <w:tr w:rsidR="00D02AA1" w:rsidRPr="00D02AA1" w14:paraId="30D962CC" w14:textId="77777777" w:rsidTr="00F238C8">
        <w:trPr>
          <w:trHeight w:val="720"/>
        </w:trPr>
        <w:tc>
          <w:tcPr>
            <w:tcW w:w="1254" w:type="dxa"/>
            <w:vAlign w:val="center"/>
          </w:tcPr>
          <w:p w14:paraId="5FA126CD" w14:textId="67F1CEC5" w:rsidR="00542111" w:rsidRPr="00D02AA1" w:rsidRDefault="00542111"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w:t>
            </w:r>
            <w:r w:rsidR="00FF055C">
              <w:rPr>
                <w:rFonts w:asciiTheme="majorEastAsia" w:eastAsiaTheme="majorEastAsia" w:hAnsiTheme="majorEastAsia" w:hint="eastAsia"/>
                <w:b/>
                <w:color w:val="000000" w:themeColor="text1"/>
                <w:sz w:val="24"/>
                <w:szCs w:val="24"/>
              </w:rPr>
              <w:t>4</w:t>
            </w:r>
          </w:p>
        </w:tc>
        <w:tc>
          <w:tcPr>
            <w:tcW w:w="5565" w:type="dxa"/>
            <w:vAlign w:val="center"/>
          </w:tcPr>
          <w:p w14:paraId="445A822E" w14:textId="77777777" w:rsidR="00542111" w:rsidRPr="00D02AA1" w:rsidRDefault="00542111"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地域で受けつがれてきたもの</w:t>
            </w:r>
          </w:p>
        </w:tc>
        <w:tc>
          <w:tcPr>
            <w:tcW w:w="1995" w:type="dxa"/>
            <w:vAlign w:val="center"/>
          </w:tcPr>
          <w:p w14:paraId="5F40F447" w14:textId="77777777" w:rsidR="00542111" w:rsidRPr="00D02AA1" w:rsidRDefault="00542111" w:rsidP="00542111">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10時間</w:t>
            </w:r>
          </w:p>
        </w:tc>
        <w:tc>
          <w:tcPr>
            <w:tcW w:w="1813" w:type="dxa"/>
          </w:tcPr>
          <w:p w14:paraId="59E83244" w14:textId="18C4FA5C" w:rsidR="00542111" w:rsidRPr="00D02AA1" w:rsidRDefault="00542111" w:rsidP="00542111">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FF055C">
              <w:rPr>
                <w:rFonts w:asciiTheme="majorEastAsia" w:eastAsiaTheme="majorEastAsia" w:hAnsiTheme="majorEastAsia" w:hint="eastAsia"/>
                <w:b/>
                <w:color w:val="000000" w:themeColor="text1"/>
                <w:sz w:val="20"/>
                <w:szCs w:val="20"/>
              </w:rPr>
              <w:t>4</w:t>
            </w:r>
          </w:p>
          <w:p w14:paraId="3BDD38D0" w14:textId="49EC1236" w:rsidR="00542111" w:rsidRPr="00D02AA1" w:rsidRDefault="00F50E91" w:rsidP="00542111">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542111" w:rsidRPr="00D02AA1">
              <w:rPr>
                <w:rFonts w:asciiTheme="majorEastAsia" w:eastAsiaTheme="majorEastAsia" w:hAnsiTheme="majorEastAsia" w:hint="eastAsia"/>
                <w:b/>
                <w:color w:val="000000" w:themeColor="text1"/>
                <w:sz w:val="20"/>
                <w:szCs w:val="20"/>
              </w:rPr>
              <w:t>11</w:t>
            </w:r>
            <w:r w:rsidR="00FC4315" w:rsidRPr="00D02AA1">
              <w:rPr>
                <w:rFonts w:asciiTheme="majorEastAsia" w:eastAsiaTheme="majorEastAsia" w:hAnsiTheme="majorEastAsia"/>
                <w:b/>
                <w:color w:val="000000" w:themeColor="text1"/>
                <w:sz w:val="20"/>
                <w:szCs w:val="20"/>
              </w:rPr>
              <w:t>4</w:t>
            </w:r>
            <w:r w:rsidR="00542111" w:rsidRPr="00D02AA1">
              <w:rPr>
                <w:rFonts w:asciiTheme="majorEastAsia" w:eastAsiaTheme="majorEastAsia" w:hAnsiTheme="majorEastAsia" w:hint="eastAsia"/>
                <w:b/>
                <w:color w:val="000000" w:themeColor="text1"/>
                <w:sz w:val="20"/>
                <w:szCs w:val="20"/>
              </w:rPr>
              <w:t>～1</w:t>
            </w:r>
            <w:r w:rsidR="00FC4315" w:rsidRPr="00D02AA1">
              <w:rPr>
                <w:rFonts w:asciiTheme="majorEastAsia" w:eastAsiaTheme="majorEastAsia" w:hAnsiTheme="majorEastAsia"/>
                <w:b/>
                <w:color w:val="000000" w:themeColor="text1"/>
                <w:sz w:val="20"/>
                <w:szCs w:val="20"/>
              </w:rPr>
              <w:t>29</w:t>
            </w:r>
          </w:p>
        </w:tc>
      </w:tr>
    </w:tbl>
    <w:p w14:paraId="1EB000C8" w14:textId="77777777" w:rsidR="007163A5" w:rsidRPr="00D02AA1" w:rsidRDefault="007163A5" w:rsidP="00910059">
      <w:pPr>
        <w:rPr>
          <w:color w:val="000000" w:themeColor="text1"/>
        </w:rPr>
      </w:pPr>
    </w:p>
    <w:p w14:paraId="611AB5DF"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5168" behindDoc="0" locked="0" layoutInCell="1" allowOverlap="1" wp14:anchorId="12E1B0BE" wp14:editId="7746130E">
                <wp:simplePos x="0" y="0"/>
                <wp:positionH relativeFrom="column">
                  <wp:posOffset>668656</wp:posOffset>
                </wp:positionH>
                <wp:positionV relativeFrom="paragraph">
                  <wp:posOffset>101600</wp:posOffset>
                </wp:positionV>
                <wp:extent cx="60579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7840FF6" id="直線コネクタ 4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pt" to="52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" strokeweight="1.5pt"/>
            </w:pict>
          </mc:Fallback>
        </mc:AlternateContent>
      </w:r>
      <w:r w:rsidRPr="00D02AA1">
        <w:rPr>
          <w:rFonts w:asciiTheme="majorEastAsia" w:eastAsiaTheme="majorEastAsia" w:hAnsiTheme="majorEastAsia" w:hint="eastAsia"/>
          <w:b/>
          <w:color w:val="000000" w:themeColor="text1"/>
        </w:rPr>
        <w:t>目　　標</w:t>
      </w:r>
    </w:p>
    <w:p w14:paraId="58C01536" w14:textId="77777777" w:rsidR="00DC6282" w:rsidRPr="00D02AA1" w:rsidRDefault="00DC6282" w:rsidP="00910059">
      <w:pPr>
        <w:spacing w:line="280" w:lineRule="exact"/>
        <w:ind w:leftChars="100" w:left="390" w:hangingChars="100" w:hanging="180"/>
        <w:rPr>
          <w:rFonts w:asciiTheme="minorEastAsia" w:hAnsiTheme="minorEastAsia"/>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5BFA935B" w14:textId="3F83EE23"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●地域の伝統と文化について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36F3E2A0" w14:textId="2F6FC6D6"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●地域の伝統と文化の特色や相互の関連</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意味を考える力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社会に見られる課題を把握して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その解決に向けて社会への関わり方を選択・判断する力</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考えたことや選択・判断したことを表現する力を養う。</w:t>
      </w:r>
    </w:p>
    <w:p w14:paraId="4549E26D" w14:textId="3DDCF508" w:rsidR="00DC6282" w:rsidRPr="00D02AA1" w:rsidRDefault="00910059" w:rsidP="009415F3">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●地域の伝統と文化について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3E804252" w14:textId="77777777" w:rsidR="00DC6282" w:rsidRPr="00D02AA1" w:rsidRDefault="00DC6282" w:rsidP="00910059">
      <w:pPr>
        <w:rPr>
          <w:rFonts w:asciiTheme="majorEastAsia" w:eastAsiaTheme="majorEastAsia" w:hAnsiTheme="majorEastAsia"/>
          <w:b/>
          <w:color w:val="000000" w:themeColor="text1"/>
        </w:rPr>
      </w:pPr>
    </w:p>
    <w:p w14:paraId="597D0BA5" w14:textId="77777777" w:rsidR="00DC6282" w:rsidRPr="00D02AA1" w:rsidRDefault="00DC6282" w:rsidP="00910059">
      <w:pPr>
        <w:rPr>
          <w:rFonts w:asciiTheme="majorEastAsia" w:eastAsiaTheme="majorEastAsia" w:hAnsiTheme="majorEastAsia"/>
          <w:b/>
          <w:color w:val="000000" w:themeColor="text1"/>
        </w:rPr>
        <w:sectPr w:rsidR="00DC6282" w:rsidRPr="00D02AA1" w:rsidSect="00602C6C">
          <w:type w:val="continuous"/>
          <w:pgSz w:w="11906" w:h="16838"/>
          <w:pgMar w:top="567" w:right="567" w:bottom="567" w:left="567" w:header="284" w:footer="284" w:gutter="0"/>
          <w:cols w:num="2" w:space="425"/>
          <w:docGrid w:type="linesAndChars" w:linePitch="360"/>
        </w:sectPr>
      </w:pPr>
    </w:p>
    <w:p w14:paraId="2D349A33" w14:textId="77777777" w:rsidR="00E4735E" w:rsidRPr="00D02AA1" w:rsidRDefault="00E4735E" w:rsidP="00910059">
      <w:pPr>
        <w:rPr>
          <w:rFonts w:asciiTheme="majorEastAsia" w:eastAsiaTheme="majorEastAsia" w:hAnsiTheme="majorEastAsia"/>
          <w:b/>
          <w:color w:val="000000" w:themeColor="text1"/>
        </w:rPr>
      </w:pPr>
    </w:p>
    <w:p w14:paraId="560C6786"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6192" behindDoc="0" locked="0" layoutInCell="1" allowOverlap="1" wp14:anchorId="5655FC77" wp14:editId="3BC34F27">
                <wp:simplePos x="0" y="0"/>
                <wp:positionH relativeFrom="column">
                  <wp:posOffset>668655</wp:posOffset>
                </wp:positionH>
                <wp:positionV relativeFrom="paragraph">
                  <wp:posOffset>98425</wp:posOffset>
                </wp:positionV>
                <wp:extent cx="60579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36B71A2" id="直線コネクタ 14"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9.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3465"/>
        <w:gridCol w:w="3465"/>
      </w:tblGrid>
      <w:tr w:rsidR="00D02AA1" w:rsidRPr="00D02AA1" w14:paraId="5E4E980C" w14:textId="77777777" w:rsidTr="00FE30C0">
        <w:trPr>
          <w:trHeight w:val="195"/>
        </w:trPr>
        <w:tc>
          <w:tcPr>
            <w:tcW w:w="3255" w:type="dxa"/>
          </w:tcPr>
          <w:p w14:paraId="34EC6715"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465" w:type="dxa"/>
          </w:tcPr>
          <w:p w14:paraId="6C3B5D94"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465" w:type="dxa"/>
          </w:tcPr>
          <w:p w14:paraId="3C81E583"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71F28958" w14:textId="77777777" w:rsidTr="00FE30C0">
        <w:trPr>
          <w:trHeight w:val="1078"/>
        </w:trPr>
        <w:tc>
          <w:tcPr>
            <w:tcW w:w="3255" w:type="dxa"/>
          </w:tcPr>
          <w:p w14:paraId="082BECD0" w14:textId="76934AE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・県内の文化財や年中行事は</w:t>
            </w:r>
            <w:r w:rsidR="00162ED9" w:rsidRPr="00D02AA1">
              <w:rPr>
                <w:rFonts w:hint="eastAsia"/>
                <w:color w:val="000000" w:themeColor="text1"/>
                <w:sz w:val="18"/>
                <w:szCs w:val="18"/>
              </w:rPr>
              <w:t>、</w:t>
            </w:r>
            <w:r w:rsidRPr="00D02AA1">
              <w:rPr>
                <w:rFonts w:hint="eastAsia"/>
                <w:color w:val="000000" w:themeColor="text1"/>
                <w:sz w:val="18"/>
                <w:szCs w:val="18"/>
              </w:rPr>
              <w:t>地域の人々が受け継いできたことや</w:t>
            </w:r>
            <w:r w:rsidR="00162ED9" w:rsidRPr="00D02AA1">
              <w:rPr>
                <w:rFonts w:hint="eastAsia"/>
                <w:color w:val="000000" w:themeColor="text1"/>
                <w:sz w:val="18"/>
                <w:szCs w:val="18"/>
              </w:rPr>
              <w:t>、</w:t>
            </w:r>
            <w:r w:rsidRPr="00D02AA1">
              <w:rPr>
                <w:rFonts w:hint="eastAsia"/>
                <w:color w:val="000000" w:themeColor="text1"/>
                <w:sz w:val="18"/>
                <w:szCs w:val="18"/>
              </w:rPr>
              <w:t>それらには地域の発展など人々の様々な願いが込められていることを理解している。</w:t>
            </w:r>
          </w:p>
          <w:p w14:paraId="1828A2FC" w14:textId="411DE55D"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・県内の伝統や文化について</w:t>
            </w:r>
            <w:r w:rsidR="00162ED9" w:rsidRPr="00D02AA1">
              <w:rPr>
                <w:rFonts w:hint="eastAsia"/>
                <w:color w:val="000000" w:themeColor="text1"/>
                <w:sz w:val="18"/>
                <w:szCs w:val="18"/>
              </w:rPr>
              <w:t>、</w:t>
            </w:r>
            <w:r w:rsidRPr="00D02AA1">
              <w:rPr>
                <w:rFonts w:hint="eastAsia"/>
                <w:color w:val="000000" w:themeColor="text1"/>
                <w:sz w:val="18"/>
                <w:szCs w:val="18"/>
              </w:rPr>
              <w:t>博物館などを見学・調査したり地図などの資料で調べたりして</w:t>
            </w:r>
            <w:r w:rsidR="00162ED9" w:rsidRPr="00D02AA1">
              <w:rPr>
                <w:rFonts w:hint="eastAsia"/>
                <w:color w:val="000000" w:themeColor="text1"/>
                <w:sz w:val="18"/>
                <w:szCs w:val="18"/>
              </w:rPr>
              <w:t>、</w:t>
            </w:r>
            <w:r w:rsidRPr="00D02AA1">
              <w:rPr>
                <w:rFonts w:hint="eastAsia"/>
                <w:color w:val="000000" w:themeColor="text1"/>
                <w:sz w:val="18"/>
                <w:szCs w:val="18"/>
              </w:rPr>
              <w:t>年表などにまとめている。</w:t>
            </w:r>
          </w:p>
        </w:tc>
        <w:tc>
          <w:tcPr>
            <w:tcW w:w="3465" w:type="dxa"/>
          </w:tcPr>
          <w:p w14:paraId="6A015298" w14:textId="0D87FAE4"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・文化財や年中行事の歴史的背景や現在に至る経過</w:t>
            </w:r>
            <w:r w:rsidR="00162ED9" w:rsidRPr="00D02AA1">
              <w:rPr>
                <w:rFonts w:hint="eastAsia"/>
                <w:color w:val="000000" w:themeColor="text1"/>
                <w:sz w:val="18"/>
                <w:szCs w:val="18"/>
              </w:rPr>
              <w:t>、</w:t>
            </w:r>
            <w:r w:rsidRPr="00D02AA1">
              <w:rPr>
                <w:rFonts w:hint="eastAsia"/>
                <w:color w:val="000000" w:themeColor="text1"/>
                <w:sz w:val="18"/>
                <w:szCs w:val="18"/>
              </w:rPr>
              <w:t>保存や継承のための取組などに着目して</w:t>
            </w:r>
            <w:r w:rsidR="00162ED9" w:rsidRPr="00D02AA1">
              <w:rPr>
                <w:rFonts w:hint="eastAsia"/>
                <w:color w:val="000000" w:themeColor="text1"/>
                <w:sz w:val="18"/>
                <w:szCs w:val="18"/>
              </w:rPr>
              <w:t>、</w:t>
            </w:r>
            <w:r w:rsidRPr="00D02AA1">
              <w:rPr>
                <w:rFonts w:hint="eastAsia"/>
                <w:color w:val="000000" w:themeColor="text1"/>
                <w:sz w:val="18"/>
                <w:szCs w:val="18"/>
              </w:rPr>
              <w:t>県内の文化財や年中行事の様子を捉え</w:t>
            </w:r>
            <w:r w:rsidR="00162ED9" w:rsidRPr="00D02AA1">
              <w:rPr>
                <w:rFonts w:hint="eastAsia"/>
                <w:color w:val="000000" w:themeColor="text1"/>
                <w:sz w:val="18"/>
                <w:szCs w:val="18"/>
              </w:rPr>
              <w:t>、</w:t>
            </w:r>
            <w:r w:rsidRPr="00D02AA1">
              <w:rPr>
                <w:rFonts w:hint="eastAsia"/>
                <w:color w:val="000000" w:themeColor="text1"/>
                <w:sz w:val="18"/>
                <w:szCs w:val="18"/>
              </w:rPr>
              <w:t>人々の願いや努力を考え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p w14:paraId="4FCA8223" w14:textId="77777777"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・地域の伝統や文化を保護したり継承したりするために自分たちが協力できることを考えたり選択・判断したりしたことを表現している。</w:t>
            </w:r>
          </w:p>
        </w:tc>
        <w:tc>
          <w:tcPr>
            <w:tcW w:w="3465" w:type="dxa"/>
          </w:tcPr>
          <w:p w14:paraId="26EF484A" w14:textId="59924D2E"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・県内の伝統や文化について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p w14:paraId="44B514FA" w14:textId="1FB73969"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・学習したことを</w:t>
            </w:r>
            <w:r w:rsidR="007B0D0D" w:rsidRPr="00D02AA1">
              <w:rPr>
                <w:rFonts w:hint="eastAsia"/>
                <w:color w:val="000000" w:themeColor="text1"/>
                <w:sz w:val="18"/>
                <w:szCs w:val="18"/>
              </w:rPr>
              <w:t>もと</w:t>
            </w:r>
            <w:r w:rsidRPr="00D02AA1">
              <w:rPr>
                <w:rFonts w:hint="eastAsia"/>
                <w:color w:val="000000" w:themeColor="text1"/>
                <w:sz w:val="18"/>
                <w:szCs w:val="18"/>
              </w:rPr>
              <w:t>に</w:t>
            </w:r>
            <w:r w:rsidR="00162ED9" w:rsidRPr="00D02AA1">
              <w:rPr>
                <w:rFonts w:hint="eastAsia"/>
                <w:color w:val="000000" w:themeColor="text1"/>
                <w:sz w:val="18"/>
                <w:szCs w:val="18"/>
              </w:rPr>
              <w:t>、</w:t>
            </w:r>
            <w:r w:rsidRPr="00D02AA1">
              <w:rPr>
                <w:rFonts w:hint="eastAsia"/>
                <w:color w:val="000000" w:themeColor="text1"/>
                <w:sz w:val="18"/>
                <w:szCs w:val="18"/>
              </w:rPr>
              <w:t>地域の伝統や文化の保存や継承に関わって</w:t>
            </w:r>
            <w:r w:rsidR="00162ED9" w:rsidRPr="00D02AA1">
              <w:rPr>
                <w:rFonts w:hint="eastAsia"/>
                <w:color w:val="000000" w:themeColor="text1"/>
                <w:sz w:val="18"/>
                <w:szCs w:val="18"/>
              </w:rPr>
              <w:t>、</w:t>
            </w:r>
            <w:r w:rsidRPr="00D02AA1">
              <w:rPr>
                <w:rFonts w:hint="eastAsia"/>
                <w:color w:val="000000" w:themeColor="text1"/>
                <w:sz w:val="18"/>
                <w:szCs w:val="18"/>
              </w:rPr>
              <w:t>自分たちにできることなどを考えたり選択・判断したりしようとしている。</w:t>
            </w:r>
          </w:p>
        </w:tc>
      </w:tr>
    </w:tbl>
    <w:p w14:paraId="008BDC99" w14:textId="77777777" w:rsidR="00910059" w:rsidRPr="00D02AA1" w:rsidRDefault="00910059" w:rsidP="00910059">
      <w:pPr>
        <w:rPr>
          <w:rFonts w:asciiTheme="majorEastAsia" w:eastAsiaTheme="majorEastAsia" w:hAnsiTheme="majorEastAsia"/>
          <w:b/>
          <w:color w:val="000000" w:themeColor="text1"/>
        </w:rPr>
      </w:pPr>
    </w:p>
    <w:p w14:paraId="109A9527"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7216" behindDoc="0" locked="0" layoutInCell="1" allowOverlap="1" wp14:anchorId="4EC0508D" wp14:editId="42DF12B4">
                <wp:simplePos x="0" y="0"/>
                <wp:positionH relativeFrom="column">
                  <wp:posOffset>895350</wp:posOffset>
                </wp:positionH>
                <wp:positionV relativeFrom="paragraph">
                  <wp:posOffset>149225</wp:posOffset>
                </wp:positionV>
                <wp:extent cx="580072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58007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271EED6" id="直線コネクタ 1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1.75pt" to="527.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" strokeweight="1.5pt"/>
            </w:pict>
          </mc:Fallback>
        </mc:AlternateContent>
      </w:r>
      <w:r w:rsidRPr="00D02AA1">
        <w:rPr>
          <w:rFonts w:asciiTheme="majorEastAsia" w:eastAsiaTheme="majorEastAsia" w:hAnsiTheme="majorEastAsia" w:hint="eastAsia"/>
          <w:b/>
          <w:color w:val="000000" w:themeColor="text1"/>
        </w:rPr>
        <w:t>大単元の構成</w:t>
      </w:r>
    </w:p>
    <w:p w14:paraId="1558BC28" w14:textId="77777777" w:rsidR="00910059" w:rsidRPr="00D02AA1" w:rsidRDefault="00910059" w:rsidP="00910059">
      <w:pPr>
        <w:rPr>
          <w:rFonts w:asciiTheme="majorEastAsia" w:eastAsiaTheme="majorEastAsia" w:hAnsiTheme="majorEastAsia"/>
          <w:b/>
          <w:color w:val="000000" w:themeColor="text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7"/>
        <w:gridCol w:w="3180"/>
        <w:gridCol w:w="372"/>
        <w:gridCol w:w="218"/>
        <w:gridCol w:w="128"/>
      </w:tblGrid>
      <w:tr w:rsidR="00D02AA1" w:rsidRPr="00D02AA1" w14:paraId="44ADC6F1" w14:textId="77777777" w:rsidTr="006A6B5C">
        <w:trPr>
          <w:gridAfter w:val="2"/>
          <w:wAfter w:w="346" w:type="dxa"/>
          <w:trHeight w:val="225"/>
        </w:trPr>
        <w:tc>
          <w:tcPr>
            <w:tcW w:w="5937" w:type="dxa"/>
            <w:gridSpan w:val="4"/>
          </w:tcPr>
          <w:p w14:paraId="08371859" w14:textId="77777777" w:rsidR="00910059" w:rsidRPr="00D02AA1" w:rsidRDefault="00910059" w:rsidP="00910059">
            <w:pPr>
              <w:jc w:val="center"/>
              <w:rPr>
                <w:rFonts w:asciiTheme="majorEastAsia" w:eastAsiaTheme="majorEastAsia" w:hAnsiTheme="majorEastAsia"/>
                <w:b/>
                <w:color w:val="000000" w:themeColor="text1"/>
                <w:sz w:val="18"/>
              </w:rPr>
            </w:pPr>
            <w:r w:rsidRPr="00D02AA1">
              <w:rPr>
                <w:rFonts w:asciiTheme="majorEastAsia" w:eastAsiaTheme="majorEastAsia" w:hAnsiTheme="majorEastAsia" w:hint="eastAsia"/>
                <w:b/>
                <w:color w:val="000000" w:themeColor="text1"/>
                <w:sz w:val="18"/>
              </w:rPr>
              <w:t>地域で受けつがれてきたもの　⑩</w:t>
            </w:r>
          </w:p>
        </w:tc>
      </w:tr>
      <w:tr w:rsidR="00D02AA1" w:rsidRPr="00D02AA1" w14:paraId="0085A279" w14:textId="77777777" w:rsidTr="006A6B5C">
        <w:trPr>
          <w:gridAfter w:val="3"/>
          <w:wAfter w:w="718" w:type="dxa"/>
          <w:trHeight w:val="70"/>
        </w:trPr>
        <w:tc>
          <w:tcPr>
            <w:tcW w:w="2378" w:type="dxa"/>
            <w:tcBorders>
              <w:left w:val="nil"/>
            </w:tcBorders>
          </w:tcPr>
          <w:p w14:paraId="59B5DB03"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309FE0F3"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252C073B" w14:textId="77777777" w:rsidTr="006A6B5C">
        <w:trPr>
          <w:gridAfter w:val="1"/>
          <w:wAfter w:w="128" w:type="dxa"/>
          <w:trHeight w:val="345"/>
        </w:trPr>
        <w:tc>
          <w:tcPr>
            <w:tcW w:w="5937" w:type="dxa"/>
            <w:gridSpan w:val="4"/>
          </w:tcPr>
          <w:p w14:paraId="21B6A76B" w14:textId="77777777" w:rsidR="00910059" w:rsidRPr="00D02AA1" w:rsidRDefault="00910059" w:rsidP="00910059">
            <w:pPr>
              <w:ind w:left="180" w:hangingChars="100" w:hanging="180"/>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オリエンテーション　①</w:t>
            </w:r>
          </w:p>
        </w:tc>
        <w:tc>
          <w:tcPr>
            <w:tcW w:w="218" w:type="dxa"/>
            <w:tcBorders>
              <w:top w:val="nil"/>
              <w:bottom w:val="nil"/>
              <w:right w:val="nil"/>
            </w:tcBorders>
          </w:tcPr>
          <w:p w14:paraId="774174D5"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576B37D9" w14:textId="77777777" w:rsidTr="006A6B5C">
        <w:trPr>
          <w:gridAfter w:val="3"/>
          <w:wAfter w:w="718" w:type="dxa"/>
          <w:trHeight w:val="70"/>
        </w:trPr>
        <w:tc>
          <w:tcPr>
            <w:tcW w:w="2378" w:type="dxa"/>
            <w:tcBorders>
              <w:left w:val="nil"/>
            </w:tcBorders>
          </w:tcPr>
          <w:p w14:paraId="251E1743"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0E6F1AFE"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76DC0E06" w14:textId="77777777" w:rsidTr="006A6B5C">
        <w:trPr>
          <w:gridAfter w:val="1"/>
          <w:wAfter w:w="128" w:type="dxa"/>
          <w:trHeight w:val="180"/>
        </w:trPr>
        <w:tc>
          <w:tcPr>
            <w:tcW w:w="5937" w:type="dxa"/>
            <w:gridSpan w:val="4"/>
          </w:tcPr>
          <w:p w14:paraId="474A54CD"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阿波おどり会館で調べよう　②</w:t>
            </w:r>
          </w:p>
        </w:tc>
        <w:tc>
          <w:tcPr>
            <w:tcW w:w="218" w:type="dxa"/>
            <w:tcBorders>
              <w:top w:val="nil"/>
              <w:bottom w:val="nil"/>
              <w:right w:val="nil"/>
            </w:tcBorders>
          </w:tcPr>
          <w:p w14:paraId="09A41591"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33FF2C44" w14:textId="77777777" w:rsidTr="006A6B5C">
        <w:trPr>
          <w:gridAfter w:val="3"/>
          <w:wAfter w:w="718" w:type="dxa"/>
          <w:trHeight w:val="70"/>
        </w:trPr>
        <w:tc>
          <w:tcPr>
            <w:tcW w:w="2378" w:type="dxa"/>
            <w:tcBorders>
              <w:left w:val="nil"/>
            </w:tcBorders>
          </w:tcPr>
          <w:p w14:paraId="7312FEC7"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3AC50936"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5A99184F" w14:textId="77777777" w:rsidTr="006A6B5C">
        <w:trPr>
          <w:gridAfter w:val="1"/>
          <w:wAfter w:w="128" w:type="dxa"/>
          <w:trHeight w:val="315"/>
        </w:trPr>
        <w:tc>
          <w:tcPr>
            <w:tcW w:w="5937" w:type="dxa"/>
            <w:gridSpan w:val="4"/>
          </w:tcPr>
          <w:p w14:paraId="5F5209C3"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おどりての人に話をきこう　①</w:t>
            </w:r>
          </w:p>
        </w:tc>
        <w:tc>
          <w:tcPr>
            <w:tcW w:w="218" w:type="dxa"/>
            <w:tcBorders>
              <w:top w:val="nil"/>
              <w:bottom w:val="nil"/>
              <w:right w:val="nil"/>
            </w:tcBorders>
          </w:tcPr>
          <w:p w14:paraId="694D6E9B"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3FC154AA" w14:textId="77777777" w:rsidTr="006A6B5C">
        <w:trPr>
          <w:gridAfter w:val="3"/>
          <w:wAfter w:w="718" w:type="dxa"/>
          <w:trHeight w:val="300"/>
        </w:trPr>
        <w:tc>
          <w:tcPr>
            <w:tcW w:w="2378" w:type="dxa"/>
            <w:tcBorders>
              <w:left w:val="nil"/>
            </w:tcBorders>
          </w:tcPr>
          <w:p w14:paraId="3E466D09"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2ED1C00C"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4913C339" w14:textId="77777777" w:rsidTr="006A6B5C">
        <w:trPr>
          <w:gridAfter w:val="1"/>
          <w:wAfter w:w="128" w:type="dxa"/>
          <w:trHeight w:val="300"/>
        </w:trPr>
        <w:tc>
          <w:tcPr>
            <w:tcW w:w="5937" w:type="dxa"/>
            <w:gridSpan w:val="4"/>
          </w:tcPr>
          <w:p w14:paraId="76D9E275" w14:textId="745C6373"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阿波おどり</w:t>
            </w:r>
            <w:r w:rsidR="00FC4315" w:rsidRPr="00D02AA1">
              <w:rPr>
                <w:rFonts w:asciiTheme="minorEastAsia" w:hAnsiTheme="minorEastAsia" w:hint="eastAsia"/>
                <w:color w:val="000000" w:themeColor="text1"/>
                <w:sz w:val="18"/>
                <w:szCs w:val="18"/>
              </w:rPr>
              <w:t>を受けつぐ、広げる</w:t>
            </w:r>
            <w:r w:rsidRPr="00D02AA1">
              <w:rPr>
                <w:rFonts w:asciiTheme="minorEastAsia" w:hAnsiTheme="minorEastAsia" w:hint="eastAsia"/>
                <w:color w:val="000000" w:themeColor="text1"/>
                <w:sz w:val="18"/>
                <w:szCs w:val="18"/>
              </w:rPr>
              <w:t xml:space="preserve">　①</w:t>
            </w:r>
          </w:p>
        </w:tc>
        <w:tc>
          <w:tcPr>
            <w:tcW w:w="218" w:type="dxa"/>
            <w:tcBorders>
              <w:top w:val="nil"/>
              <w:bottom w:val="nil"/>
              <w:right w:val="nil"/>
            </w:tcBorders>
          </w:tcPr>
          <w:p w14:paraId="1FD1A781"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47931F49" w14:textId="77777777" w:rsidTr="006A6B5C">
        <w:trPr>
          <w:gridAfter w:val="3"/>
          <w:wAfter w:w="718" w:type="dxa"/>
          <w:trHeight w:val="70"/>
        </w:trPr>
        <w:tc>
          <w:tcPr>
            <w:tcW w:w="2378" w:type="dxa"/>
            <w:tcBorders>
              <w:left w:val="nil"/>
            </w:tcBorders>
          </w:tcPr>
          <w:p w14:paraId="163546DD"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14EC4802"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3DD85CA3" w14:textId="77777777" w:rsidTr="006A6B5C">
        <w:trPr>
          <w:gridAfter w:val="1"/>
          <w:wAfter w:w="128" w:type="dxa"/>
          <w:trHeight w:val="70"/>
        </w:trPr>
        <w:tc>
          <w:tcPr>
            <w:tcW w:w="5937" w:type="dxa"/>
            <w:gridSpan w:val="4"/>
          </w:tcPr>
          <w:p w14:paraId="722413F3" w14:textId="3E254000" w:rsidR="00910059" w:rsidRPr="00D02AA1" w:rsidRDefault="00FC4315" w:rsidP="00910059">
            <w:pPr>
              <w:ind w:left="181" w:hangingChars="100" w:hanging="181"/>
              <w:jc w:val="center"/>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阿波おどりの発展を願って　①</w:t>
            </w:r>
          </w:p>
        </w:tc>
        <w:tc>
          <w:tcPr>
            <w:tcW w:w="218" w:type="dxa"/>
            <w:tcBorders>
              <w:top w:val="nil"/>
              <w:bottom w:val="nil"/>
              <w:right w:val="nil"/>
            </w:tcBorders>
          </w:tcPr>
          <w:p w14:paraId="6D1E48B6"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4B19ED3D" w14:textId="77777777" w:rsidTr="006A6B5C">
        <w:trPr>
          <w:gridAfter w:val="3"/>
          <w:wAfter w:w="718" w:type="dxa"/>
          <w:trHeight w:val="110"/>
        </w:trPr>
        <w:tc>
          <w:tcPr>
            <w:tcW w:w="2378" w:type="dxa"/>
            <w:tcBorders>
              <w:left w:val="nil"/>
            </w:tcBorders>
          </w:tcPr>
          <w:p w14:paraId="3066B00F"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187" w:type="dxa"/>
            <w:gridSpan w:val="2"/>
            <w:tcBorders>
              <w:top w:val="nil"/>
              <w:bottom w:val="nil"/>
              <w:right w:val="nil"/>
            </w:tcBorders>
          </w:tcPr>
          <w:p w14:paraId="6E7CF6EE"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77BDF698" w14:textId="77777777" w:rsidTr="006A6B5C">
        <w:trPr>
          <w:gridAfter w:val="1"/>
          <w:wAfter w:w="128" w:type="dxa"/>
          <w:trHeight w:val="93"/>
        </w:trPr>
        <w:tc>
          <w:tcPr>
            <w:tcW w:w="5937" w:type="dxa"/>
            <w:gridSpan w:val="4"/>
          </w:tcPr>
          <w:p w14:paraId="3CAF22D7" w14:textId="4C2661E1"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阿波人形浄瑠璃について調べよう　</w:t>
            </w:r>
            <w:r w:rsidR="00FC4315" w:rsidRPr="00D02AA1">
              <w:rPr>
                <w:rFonts w:asciiTheme="minorEastAsia" w:hAnsiTheme="minorEastAsia" w:hint="eastAsia"/>
                <w:color w:val="000000" w:themeColor="text1"/>
                <w:sz w:val="18"/>
                <w:szCs w:val="18"/>
              </w:rPr>
              <w:t>①</w:t>
            </w:r>
          </w:p>
        </w:tc>
        <w:tc>
          <w:tcPr>
            <w:tcW w:w="218" w:type="dxa"/>
            <w:tcBorders>
              <w:top w:val="nil"/>
              <w:bottom w:val="nil"/>
              <w:right w:val="nil"/>
            </w:tcBorders>
          </w:tcPr>
          <w:p w14:paraId="25D8583E"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14CC0227" w14:textId="77777777" w:rsidTr="006A6B5C">
        <w:trPr>
          <w:gridAfter w:val="5"/>
          <w:wAfter w:w="3905" w:type="dxa"/>
          <w:trHeight w:val="70"/>
        </w:trPr>
        <w:tc>
          <w:tcPr>
            <w:tcW w:w="2378" w:type="dxa"/>
            <w:tcBorders>
              <w:left w:val="nil"/>
            </w:tcBorders>
          </w:tcPr>
          <w:p w14:paraId="4DAA2EA3"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36AB6ABD" w14:textId="77777777" w:rsidTr="006A6B5C">
        <w:trPr>
          <w:trHeight w:val="357"/>
        </w:trPr>
        <w:tc>
          <w:tcPr>
            <w:tcW w:w="5937" w:type="dxa"/>
            <w:gridSpan w:val="4"/>
          </w:tcPr>
          <w:p w14:paraId="717B4AF6" w14:textId="77777777" w:rsidR="00910059" w:rsidRPr="00D02AA1" w:rsidRDefault="00910059" w:rsidP="00910059">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阿波人形浄瑠璃と農村舞台を守るために　①</w:t>
            </w:r>
          </w:p>
        </w:tc>
        <w:tc>
          <w:tcPr>
            <w:tcW w:w="346" w:type="dxa"/>
            <w:gridSpan w:val="2"/>
            <w:tcBorders>
              <w:top w:val="nil"/>
              <w:bottom w:val="nil"/>
              <w:right w:val="nil"/>
            </w:tcBorders>
          </w:tcPr>
          <w:p w14:paraId="21F7B36F" w14:textId="77777777" w:rsidR="00910059" w:rsidRPr="00D02AA1" w:rsidRDefault="00910059" w:rsidP="00910059">
            <w:pPr>
              <w:ind w:left="-48"/>
              <w:rPr>
                <w:rFonts w:asciiTheme="majorEastAsia" w:eastAsiaTheme="majorEastAsia" w:hAnsiTheme="majorEastAsia"/>
                <w:color w:val="000000" w:themeColor="text1"/>
              </w:rPr>
            </w:pPr>
          </w:p>
        </w:tc>
      </w:tr>
      <w:tr w:rsidR="00D02AA1" w:rsidRPr="00D02AA1" w14:paraId="466F7952" w14:textId="77777777" w:rsidTr="006A6B5C">
        <w:trPr>
          <w:trHeight w:val="345"/>
        </w:trPr>
        <w:tc>
          <w:tcPr>
            <w:tcW w:w="2385" w:type="dxa"/>
            <w:gridSpan w:val="2"/>
            <w:tcBorders>
              <w:left w:val="nil"/>
            </w:tcBorders>
          </w:tcPr>
          <w:p w14:paraId="692A9E16" w14:textId="77777777" w:rsidR="00910059" w:rsidRPr="00D02AA1" w:rsidRDefault="00910059" w:rsidP="00910059">
            <w:pPr>
              <w:snapToGrid w:val="0"/>
              <w:ind w:left="-45"/>
              <w:rPr>
                <w:rFonts w:asciiTheme="majorEastAsia" w:eastAsiaTheme="majorEastAsia" w:hAnsiTheme="majorEastAsia"/>
                <w:color w:val="000000" w:themeColor="text1"/>
              </w:rPr>
            </w:pPr>
          </w:p>
        </w:tc>
        <w:tc>
          <w:tcPr>
            <w:tcW w:w="3898" w:type="dxa"/>
            <w:gridSpan w:val="4"/>
            <w:tcBorders>
              <w:top w:val="nil"/>
              <w:bottom w:val="nil"/>
              <w:right w:val="nil"/>
            </w:tcBorders>
          </w:tcPr>
          <w:p w14:paraId="22FFB27F" w14:textId="77777777" w:rsidR="00910059" w:rsidRPr="00D02AA1" w:rsidRDefault="00910059" w:rsidP="00910059">
            <w:pPr>
              <w:snapToGrid w:val="0"/>
              <w:ind w:left="-45"/>
              <w:rPr>
                <w:rFonts w:asciiTheme="majorEastAsia" w:eastAsiaTheme="majorEastAsia" w:hAnsiTheme="majorEastAsia"/>
                <w:color w:val="000000" w:themeColor="text1"/>
              </w:rPr>
            </w:pPr>
          </w:p>
        </w:tc>
      </w:tr>
      <w:tr w:rsidR="00D02AA1" w:rsidRPr="00D02AA1" w14:paraId="0CCA0764" w14:textId="77777777" w:rsidTr="006A6B5C">
        <w:trPr>
          <w:gridAfter w:val="2"/>
          <w:wAfter w:w="346" w:type="dxa"/>
          <w:trHeight w:val="240"/>
        </w:trPr>
        <w:tc>
          <w:tcPr>
            <w:tcW w:w="5937" w:type="dxa"/>
            <w:gridSpan w:val="4"/>
          </w:tcPr>
          <w:p w14:paraId="3D8E07B2" w14:textId="0E59D5C0" w:rsidR="00910059" w:rsidRPr="00D02AA1" w:rsidRDefault="00910059" w:rsidP="00F257E1">
            <w:pPr>
              <w:ind w:left="181" w:hangingChars="100" w:hanging="181"/>
              <w:jc w:val="center"/>
              <w:rPr>
                <w:rFonts w:asciiTheme="majorEastAsia" w:eastAsiaTheme="majorEastAsia" w:hAnsiTheme="maj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未来へ</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受けつがれていくために　①</w:t>
            </w:r>
          </w:p>
        </w:tc>
      </w:tr>
      <w:tr w:rsidR="00D02AA1" w:rsidRPr="00D02AA1" w14:paraId="2AB3E3AC" w14:textId="77777777" w:rsidTr="00430999">
        <w:trPr>
          <w:trHeight w:val="345"/>
        </w:trPr>
        <w:tc>
          <w:tcPr>
            <w:tcW w:w="2385" w:type="dxa"/>
            <w:gridSpan w:val="2"/>
            <w:tcBorders>
              <w:left w:val="nil"/>
            </w:tcBorders>
          </w:tcPr>
          <w:p w14:paraId="34058B35" w14:textId="77777777" w:rsidR="00FC4315" w:rsidRPr="00D02AA1" w:rsidRDefault="00FC4315" w:rsidP="00430999">
            <w:pPr>
              <w:snapToGrid w:val="0"/>
              <w:ind w:left="-45"/>
              <w:rPr>
                <w:rFonts w:asciiTheme="majorEastAsia" w:eastAsiaTheme="majorEastAsia" w:hAnsiTheme="majorEastAsia"/>
                <w:color w:val="000000" w:themeColor="text1"/>
              </w:rPr>
            </w:pPr>
          </w:p>
        </w:tc>
        <w:tc>
          <w:tcPr>
            <w:tcW w:w="3898" w:type="dxa"/>
            <w:gridSpan w:val="4"/>
            <w:tcBorders>
              <w:top w:val="nil"/>
              <w:bottom w:val="nil"/>
              <w:right w:val="nil"/>
            </w:tcBorders>
          </w:tcPr>
          <w:p w14:paraId="53BA3C9B" w14:textId="77777777" w:rsidR="00FC4315" w:rsidRPr="00D02AA1" w:rsidRDefault="00FC4315" w:rsidP="00430999">
            <w:pPr>
              <w:snapToGrid w:val="0"/>
              <w:ind w:left="-45"/>
              <w:rPr>
                <w:rFonts w:asciiTheme="majorEastAsia" w:eastAsiaTheme="majorEastAsia" w:hAnsiTheme="majorEastAsia"/>
                <w:color w:val="000000" w:themeColor="text1"/>
              </w:rPr>
            </w:pPr>
          </w:p>
        </w:tc>
      </w:tr>
      <w:tr w:rsidR="00D02AA1" w:rsidRPr="00D02AA1" w14:paraId="62D30992" w14:textId="77777777" w:rsidTr="00430999">
        <w:trPr>
          <w:gridAfter w:val="2"/>
          <w:wAfter w:w="346" w:type="dxa"/>
          <w:trHeight w:val="240"/>
        </w:trPr>
        <w:tc>
          <w:tcPr>
            <w:tcW w:w="5937" w:type="dxa"/>
            <w:gridSpan w:val="4"/>
          </w:tcPr>
          <w:p w14:paraId="5231FD66" w14:textId="6F82313E" w:rsidR="00FC4315" w:rsidRPr="00D02AA1" w:rsidRDefault="00FC4315" w:rsidP="00430999">
            <w:pPr>
              <w:ind w:left="181" w:hangingChars="100" w:hanging="181"/>
              <w:jc w:val="center"/>
              <w:rPr>
                <w:rFonts w:asciiTheme="majorEastAsia" w:eastAsiaTheme="majorEastAsia" w:hAnsiTheme="majorEastAsia"/>
                <w:color w:val="000000" w:themeColor="text1"/>
                <w:sz w:val="18"/>
                <w:szCs w:val="18"/>
              </w:rPr>
            </w:pPr>
            <w:r w:rsidRPr="00D02AA1">
              <w:rPr>
                <w:rFonts w:asciiTheme="minorEastAsia" w:hAnsiTheme="minorEastAsia" w:hint="eastAsia"/>
                <w:b/>
                <w:color w:val="000000" w:themeColor="text1"/>
                <w:sz w:val="18"/>
                <w:szCs w:val="18"/>
              </w:rPr>
              <w:t>つなげる</w:t>
            </w:r>
            <w:r w:rsidRPr="00D02AA1">
              <w:rPr>
                <w:rFonts w:asciiTheme="minorEastAsia" w:hAnsiTheme="minorEastAsia" w:hint="eastAsia"/>
                <w:color w:val="000000" w:themeColor="text1"/>
                <w:sz w:val="18"/>
                <w:szCs w:val="18"/>
              </w:rPr>
              <w:t xml:space="preserve">　わたしたちも伝えよう　①</w:t>
            </w:r>
          </w:p>
        </w:tc>
      </w:tr>
    </w:tbl>
    <w:p w14:paraId="3D8A44FF" w14:textId="2549F933" w:rsidR="00910059" w:rsidRPr="00D02AA1" w:rsidRDefault="00910059" w:rsidP="00910059">
      <w:pPr>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120C7CEF" w14:textId="347FE3F7" w:rsidR="00910059" w:rsidRPr="00D02AA1" w:rsidRDefault="00910059" w:rsidP="00F04E11">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lastRenderedPageBreak/>
        <w:t>単元名：４　地域で受けつがれてきたもの</w:t>
      </w:r>
      <w:r w:rsidR="001255E4" w:rsidRPr="00D02AA1">
        <w:rPr>
          <w:rFonts w:asciiTheme="majorEastAsia" w:eastAsiaTheme="majorEastAsia" w:hAnsiTheme="majorEastAsia" w:hint="eastAsia"/>
          <w:b/>
          <w:color w:val="000000" w:themeColor="text1"/>
          <w:sz w:val="20"/>
          <w:szCs w:val="20"/>
        </w:rPr>
        <w:t xml:space="preserve">　【配当10時間】</w:t>
      </w:r>
    </w:p>
    <w:p w14:paraId="0421A2E3" w14:textId="611F3FC5"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19728B93" w14:textId="40D3750A" w:rsidR="00910059" w:rsidRPr="00D02AA1" w:rsidRDefault="00910059" w:rsidP="00910059">
      <w:pPr>
        <w:jc w:val="right"/>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2"/>
        <w:tblW w:w="10815" w:type="dxa"/>
        <w:tblInd w:w="57" w:type="dxa"/>
        <w:tblLayout w:type="fixed"/>
        <w:tblLook w:val="04A0" w:firstRow="1" w:lastRow="0" w:firstColumn="1" w:lastColumn="0" w:noHBand="0" w:noVBand="1"/>
      </w:tblPr>
      <w:tblGrid>
        <w:gridCol w:w="1155"/>
        <w:gridCol w:w="1680"/>
        <w:gridCol w:w="3057"/>
        <w:gridCol w:w="2410"/>
        <w:gridCol w:w="2513"/>
      </w:tblGrid>
      <w:tr w:rsidR="00D02AA1" w:rsidRPr="00D02AA1" w14:paraId="3EE84BA7" w14:textId="77777777" w:rsidTr="002C598F">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5A614737"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60F5E76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057" w:type="dxa"/>
            <w:tcBorders>
              <w:bottom w:val="single" w:sz="4" w:space="0" w:color="auto"/>
            </w:tcBorders>
            <w:shd w:val="clear" w:color="auto" w:fill="D9D9D9" w:themeFill="background1" w:themeFillShade="D9"/>
            <w:tcMar>
              <w:left w:w="57" w:type="dxa"/>
              <w:right w:w="57" w:type="dxa"/>
            </w:tcMar>
            <w:vAlign w:val="center"/>
          </w:tcPr>
          <w:p w14:paraId="54BABC12"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10" w:type="dxa"/>
            <w:tcBorders>
              <w:bottom w:val="single" w:sz="4" w:space="0" w:color="auto"/>
            </w:tcBorders>
            <w:shd w:val="clear" w:color="auto" w:fill="D9D9D9" w:themeFill="background1" w:themeFillShade="D9"/>
            <w:tcMar>
              <w:left w:w="57" w:type="dxa"/>
              <w:right w:w="57" w:type="dxa"/>
            </w:tcMar>
            <w:vAlign w:val="center"/>
          </w:tcPr>
          <w:p w14:paraId="1ACDE91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513" w:type="dxa"/>
            <w:tcBorders>
              <w:bottom w:val="single" w:sz="4" w:space="0" w:color="auto"/>
            </w:tcBorders>
            <w:shd w:val="clear" w:color="auto" w:fill="D9D9D9" w:themeFill="background1" w:themeFillShade="D9"/>
            <w:tcMar>
              <w:left w:w="57" w:type="dxa"/>
              <w:right w:w="57" w:type="dxa"/>
            </w:tcMar>
            <w:vAlign w:val="center"/>
          </w:tcPr>
          <w:p w14:paraId="6873D61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0C6035D2" w14:textId="77777777" w:rsidTr="00FF055C">
        <w:trPr>
          <w:trHeight w:val="1418"/>
        </w:trPr>
        <w:tc>
          <w:tcPr>
            <w:tcW w:w="1155" w:type="dxa"/>
            <w:tcBorders>
              <w:bottom w:val="single" w:sz="4" w:space="0" w:color="auto"/>
            </w:tcBorders>
            <w:shd w:val="clear" w:color="auto" w:fill="auto"/>
            <w:tcMar>
              <w:top w:w="57" w:type="dxa"/>
              <w:left w:w="57" w:type="dxa"/>
              <w:bottom w:w="57" w:type="dxa"/>
              <w:right w:w="57" w:type="dxa"/>
            </w:tcMar>
          </w:tcPr>
          <w:p w14:paraId="0FD4CC10"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オリエンテーション</w:t>
            </w:r>
          </w:p>
          <w:p w14:paraId="71A54D7D"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p.114～115</w:t>
            </w:r>
          </w:p>
          <w:p w14:paraId="70AB1AB5" w14:textId="6D9A9FC8" w:rsidR="00910059" w:rsidRPr="00D02AA1"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【配時１】</w:t>
            </w:r>
          </w:p>
        </w:tc>
        <w:tc>
          <w:tcPr>
            <w:tcW w:w="1680" w:type="dxa"/>
            <w:tcBorders>
              <w:bottom w:val="single" w:sz="4" w:space="0" w:color="auto"/>
            </w:tcBorders>
            <w:shd w:val="clear" w:color="auto" w:fill="auto"/>
            <w:tcMar>
              <w:top w:w="57" w:type="dxa"/>
              <w:left w:w="57" w:type="dxa"/>
              <w:bottom w:w="57" w:type="dxa"/>
              <w:right w:w="57" w:type="dxa"/>
            </w:tcMar>
          </w:tcPr>
          <w:p w14:paraId="6F2C982C" w14:textId="3355C763"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自分たちの県には、大勢の人が参加したり、見物したりしている年中行事があることを捉える。</w:t>
            </w:r>
          </w:p>
        </w:tc>
        <w:tc>
          <w:tcPr>
            <w:tcW w:w="3057" w:type="dxa"/>
            <w:tcBorders>
              <w:bottom w:val="single" w:sz="4" w:space="0" w:color="auto"/>
            </w:tcBorders>
            <w:shd w:val="clear" w:color="auto" w:fill="auto"/>
            <w:tcMar>
              <w:top w:w="57" w:type="dxa"/>
              <w:left w:w="57" w:type="dxa"/>
              <w:bottom w:w="57" w:type="dxa"/>
              <w:right w:w="57" w:type="dxa"/>
            </w:tcMar>
          </w:tcPr>
          <w:p w14:paraId="1C67ADC9" w14:textId="77777777" w:rsidR="00A12AFB" w:rsidRPr="00A12AFB"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○地域の伝統行事の写真などを見て、知っていることや感じたことを話し合う。</w:t>
            </w:r>
          </w:p>
          <w:p w14:paraId="773A1BFA" w14:textId="7B5082C6"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◆阿波おどりは大勢の人が様々な着物や小道具を身に付けて揃って踊り、他地域からは多くの見物客が来る祭りであること。</w:t>
            </w:r>
          </w:p>
        </w:tc>
        <w:tc>
          <w:tcPr>
            <w:tcW w:w="2410" w:type="dxa"/>
            <w:tcBorders>
              <w:bottom w:val="single" w:sz="4" w:space="0" w:color="auto"/>
            </w:tcBorders>
            <w:shd w:val="clear" w:color="auto" w:fill="auto"/>
            <w:tcMar>
              <w:top w:w="57" w:type="dxa"/>
              <w:left w:w="57" w:type="dxa"/>
              <w:bottom w:w="57" w:type="dxa"/>
              <w:right w:w="57" w:type="dxa"/>
            </w:tcMar>
          </w:tcPr>
          <w:p w14:paraId="0B5031DF"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①地域で行われる年中行事を発表する。</w:t>
            </w:r>
          </w:p>
          <w:p w14:paraId="1E95E8CB" w14:textId="02F2D6B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知っていることを発表する。</w:t>
            </w:r>
          </w:p>
          <w:p w14:paraId="781070BC" w14:textId="1D49498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w:t>
            </w:r>
            <w:r w:rsidR="007D00ED"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の写真を見て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気になったことや知りたくなったことを話し合う。</w:t>
            </w:r>
          </w:p>
        </w:tc>
        <w:tc>
          <w:tcPr>
            <w:tcW w:w="2513" w:type="dxa"/>
            <w:tcBorders>
              <w:bottom w:val="single" w:sz="4" w:space="0" w:color="auto"/>
            </w:tcBorders>
            <w:shd w:val="clear" w:color="auto" w:fill="auto"/>
            <w:tcMar>
              <w:top w:w="57" w:type="dxa"/>
              <w:left w:w="57" w:type="dxa"/>
              <w:bottom w:w="57" w:type="dxa"/>
              <w:right w:w="57" w:type="dxa"/>
            </w:tcMar>
          </w:tcPr>
          <w:p w14:paraId="29C1D6F5" w14:textId="73B3DD48"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【知技】自分たちの県を代表する年中行事には、大勢の人が参加したり、見物に来たりしていることを捉えている。（発）（ノ）</w:t>
            </w:r>
          </w:p>
        </w:tc>
      </w:tr>
      <w:tr w:rsidR="00D02AA1" w:rsidRPr="00D02AA1" w14:paraId="07906D8F" w14:textId="77777777" w:rsidTr="00FF055C">
        <w:trPr>
          <w:trHeight w:val="3065"/>
        </w:trPr>
        <w:tc>
          <w:tcPr>
            <w:tcW w:w="1155" w:type="dxa"/>
            <w:tcBorders>
              <w:bottom w:val="single" w:sz="4" w:space="0" w:color="auto"/>
            </w:tcBorders>
            <w:shd w:val="clear" w:color="auto" w:fill="auto"/>
            <w:tcMar>
              <w:left w:w="57" w:type="dxa"/>
              <w:right w:w="57" w:type="dxa"/>
            </w:tcMar>
          </w:tcPr>
          <w:p w14:paraId="6DF828A6"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阿波おどり会館で調べよう</w:t>
            </w:r>
          </w:p>
          <w:p w14:paraId="643C6762"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p.116～117</w:t>
            </w:r>
          </w:p>
          <w:p w14:paraId="61FD7155" w14:textId="7C56F6D6" w:rsidR="00910059" w:rsidRPr="00D02AA1" w:rsidRDefault="00A12AFB" w:rsidP="00FF055C">
            <w:pPr>
              <w:spacing w:line="280" w:lineRule="exact"/>
              <w:rPr>
                <w:rFonts w:asciiTheme="majorEastAsia" w:eastAsiaTheme="majorEastAsia" w:hAnsiTheme="majorEastAsia" w:cs="ＭＳ Ｐゴシック"/>
                <w:color w:val="000000" w:themeColor="text1"/>
                <w:sz w:val="18"/>
                <w:szCs w:val="18"/>
              </w:rPr>
            </w:pPr>
            <w:r w:rsidRPr="00A12AFB">
              <w:rPr>
                <w:rFonts w:ascii="ＭＳ Ｐゴシック" w:eastAsia="ＭＳ Ｐゴシック" w:hint="eastAsia"/>
                <w:color w:val="000000" w:themeColor="text1"/>
                <w:sz w:val="18"/>
                <w:szCs w:val="18"/>
              </w:rPr>
              <w:t>【配時2】</w:t>
            </w:r>
          </w:p>
        </w:tc>
        <w:tc>
          <w:tcPr>
            <w:tcW w:w="1680" w:type="dxa"/>
            <w:tcBorders>
              <w:bottom w:val="single" w:sz="4" w:space="0" w:color="auto"/>
            </w:tcBorders>
            <w:shd w:val="clear" w:color="auto" w:fill="auto"/>
            <w:tcMar>
              <w:left w:w="57" w:type="dxa"/>
              <w:right w:w="57" w:type="dxa"/>
            </w:tcMar>
          </w:tcPr>
          <w:p w14:paraId="201EE219" w14:textId="409B7255" w:rsidR="00910059" w:rsidRPr="00D02AA1" w:rsidRDefault="00A12AFB" w:rsidP="00FF055C">
            <w:pPr>
              <w:spacing w:line="280" w:lineRule="exact"/>
              <w:rPr>
                <w:rFonts w:ascii="ＭＳ Ｐゴシック" w:eastAsia="ＭＳ Ｐゴシック" w:hAnsi="ＭＳ Ｐゴシック" w:cs="ＭＳ Ｐゴシック"/>
                <w:color w:val="000000" w:themeColor="text1"/>
                <w:sz w:val="18"/>
                <w:szCs w:val="18"/>
              </w:rPr>
            </w:pPr>
            <w:r w:rsidRPr="00A12AFB">
              <w:rPr>
                <w:rFonts w:ascii="ＭＳ 明朝" w:eastAsia="ＭＳ 明朝" w:hAnsi="ＭＳ 明朝" w:hint="eastAsia"/>
                <w:color w:val="000000" w:themeColor="text1"/>
                <w:sz w:val="18"/>
                <w:szCs w:val="18"/>
              </w:rPr>
              <w:t>阿波おどりの由来や歴史に着目して、阿波おどりが長い間、人々に受け継がれてきたことについて調べるための学習問題をつくり、学習の見通しをもつ。</w:t>
            </w:r>
          </w:p>
        </w:tc>
        <w:tc>
          <w:tcPr>
            <w:tcW w:w="3057" w:type="dxa"/>
            <w:tcBorders>
              <w:bottom w:val="single" w:sz="4" w:space="0" w:color="auto"/>
            </w:tcBorders>
            <w:shd w:val="clear" w:color="auto" w:fill="auto"/>
            <w:tcMar>
              <w:left w:w="57" w:type="dxa"/>
              <w:right w:w="57" w:type="dxa"/>
            </w:tcMar>
          </w:tcPr>
          <w:p w14:paraId="15F070A8" w14:textId="26C5BC46" w:rsidR="00A12AFB" w:rsidRPr="00A12AFB"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○阿波おどり会館の展示物や資料、年表を見て、阿波おどりについて気になったことや疑問に思ったことをもとに、学習問題をつくり、学習計画を立てる。</w:t>
            </w:r>
          </w:p>
          <w:p w14:paraId="2BB7B0CF" w14:textId="1002D61E" w:rsidR="00910059" w:rsidRPr="00831625" w:rsidRDefault="00831625" w:rsidP="00FF055C">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70528" behindDoc="0" locked="0" layoutInCell="1" allowOverlap="1" wp14:anchorId="02DD694C" wp14:editId="5229829B">
                      <wp:simplePos x="0" y="0"/>
                      <wp:positionH relativeFrom="column">
                        <wp:posOffset>-1459157</wp:posOffset>
                      </wp:positionH>
                      <wp:positionV relativeFrom="paragraph">
                        <wp:posOffset>743644</wp:posOffset>
                      </wp:positionV>
                      <wp:extent cx="6467475" cy="236220"/>
                      <wp:effectExtent l="0" t="0" r="28575" b="11430"/>
                      <wp:wrapNone/>
                      <wp:docPr id="17" name="テキスト ボックス 17"/>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5B8F907B" w14:textId="4A249D36" w:rsidR="005C41E9" w:rsidRPr="00DC6B33" w:rsidRDefault="00A12AFB" w:rsidP="00910059">
                                  <w:pPr>
                                    <w:ind w:left="211" w:hangingChars="100" w:hanging="211"/>
                                    <w:jc w:val="left"/>
                                    <w:rPr>
                                      <w:rFonts w:asciiTheme="majorEastAsia" w:eastAsiaTheme="majorEastAsia" w:hAnsiTheme="majorEastAsia"/>
                                      <w:b/>
                                    </w:rPr>
                                  </w:pPr>
                                  <w:r w:rsidRPr="00A12AFB">
                                    <w:rPr>
                                      <w:rFonts w:asciiTheme="majorEastAsia" w:eastAsiaTheme="majorEastAsia" w:hAnsiTheme="majorEastAsia" w:hint="eastAsia"/>
                                      <w:b/>
                                    </w:rPr>
                                    <w:t>学習問題；阿波おどりは、どのようにして、長く続いてきたのだろう。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694C" id="テキスト ボックス 17" o:spid="_x0000_s1034" type="#_x0000_t202" style="position:absolute;left:0;text-align:left;margin-left:-114.9pt;margin-top:58.55pt;width:509.25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" fillcolor="window" strokeweight="1.5pt">
                      <v:textbox inset=",0,,0">
                        <w:txbxContent>
                          <w:p w14:paraId="5B8F907B" w14:textId="4A249D36" w:rsidR="005C41E9" w:rsidRPr="00DC6B33" w:rsidRDefault="00A12AFB" w:rsidP="00910059">
                            <w:pPr>
                              <w:ind w:left="211" w:hangingChars="100" w:hanging="211"/>
                              <w:jc w:val="left"/>
                              <w:rPr>
                                <w:rFonts w:asciiTheme="majorEastAsia" w:eastAsiaTheme="majorEastAsia" w:hAnsiTheme="majorEastAsia"/>
                                <w:b/>
                              </w:rPr>
                            </w:pPr>
                            <w:r w:rsidRPr="00A12AFB">
                              <w:rPr>
                                <w:rFonts w:asciiTheme="majorEastAsia" w:eastAsiaTheme="majorEastAsia" w:hAnsiTheme="majorEastAsia" w:hint="eastAsia"/>
                                <w:b/>
                              </w:rPr>
                              <w:t>学習問題；阿波おどりは、どのようにして、長く続いてきたのだろう。</w:t>
                            </w:r>
                          </w:p>
                        </w:txbxContent>
                      </v:textbox>
                    </v:shape>
                  </w:pict>
                </mc:Fallback>
              </mc:AlternateContent>
            </w:r>
            <w:r w:rsidR="00A12AFB" w:rsidRPr="00A12AFB">
              <w:rPr>
                <w:rFonts w:ascii="ＭＳ 明朝" w:eastAsia="ＭＳ 明朝" w:hAnsi="ＭＳ 明朝" w:hint="eastAsia"/>
                <w:color w:val="000000" w:themeColor="text1"/>
                <w:sz w:val="18"/>
                <w:szCs w:val="18"/>
              </w:rPr>
              <w:t>◆阿波おどりは長い間地域で受け継がれてきたこと、踊りの様子は変化してきたこと。</w:t>
            </w:r>
          </w:p>
        </w:tc>
        <w:tc>
          <w:tcPr>
            <w:tcW w:w="2410" w:type="dxa"/>
            <w:tcBorders>
              <w:bottom w:val="single" w:sz="4" w:space="0" w:color="auto"/>
            </w:tcBorders>
            <w:shd w:val="clear" w:color="auto" w:fill="auto"/>
            <w:tcMar>
              <w:left w:w="57" w:type="dxa"/>
              <w:right w:w="57" w:type="dxa"/>
            </w:tcMar>
          </w:tcPr>
          <w:p w14:paraId="4106C9CB" w14:textId="5D791843"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①阿波おどり会館へ行って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阿波おどりのことを調べる。</w:t>
            </w:r>
          </w:p>
          <w:p w14:paraId="3C784D5C" w14:textId="0E699B7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気になったことや疑問に思ったことを話し合う。</w:t>
            </w:r>
          </w:p>
          <w:p w14:paraId="236F289B" w14:textId="63A67C88" w:rsidR="00910059" w:rsidRPr="00831625"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③話し合ったことをもとに学習問題をつくり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予想を分類・整理し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tc>
        <w:tc>
          <w:tcPr>
            <w:tcW w:w="2513" w:type="dxa"/>
            <w:tcBorders>
              <w:bottom w:val="single" w:sz="4" w:space="0" w:color="auto"/>
            </w:tcBorders>
            <w:shd w:val="clear" w:color="auto" w:fill="auto"/>
            <w:tcMar>
              <w:left w:w="57" w:type="dxa"/>
              <w:right w:w="57" w:type="dxa"/>
            </w:tcMar>
          </w:tcPr>
          <w:p w14:paraId="48642D4A" w14:textId="77777777" w:rsidR="00A12AFB" w:rsidRPr="00831625" w:rsidRDefault="00A12AFB"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【思判表】阿波おどりの様子を見て感じたことや考えたことをもとに問いを見出し、学習問題として表現している。（発）（ノ）</w:t>
            </w:r>
          </w:p>
          <w:p w14:paraId="7A75782E" w14:textId="462A5808" w:rsidR="003473B6" w:rsidRPr="00831625" w:rsidRDefault="00A12AFB" w:rsidP="00FF055C">
            <w:pPr>
              <w:spacing w:line="280" w:lineRule="exact"/>
              <w:rPr>
                <w:rFonts w:ascii="ＭＳ Ｐゴシック" w:eastAsia="ＭＳ Ｐゴシック" w:hAnsi="ＭＳ Ｐゴシック" w:cs="ＭＳ Ｐゴシック"/>
                <w:color w:val="000000" w:themeColor="text1"/>
                <w:sz w:val="16"/>
                <w:szCs w:val="16"/>
              </w:rPr>
            </w:pPr>
            <w:r w:rsidRPr="00831625">
              <w:rPr>
                <w:rFonts w:ascii="ＭＳ 明朝" w:eastAsia="ＭＳ 明朝" w:hAnsi="ＭＳ 明朝" w:hint="eastAsia"/>
                <w:color w:val="000000" w:themeColor="text1"/>
                <w:sz w:val="16"/>
                <w:szCs w:val="16"/>
              </w:rPr>
              <w:t>【態】阿波おどりがどのように継承されてきたかについて予想を話し合い、見通しをもって主体的に追究しようとしている。（発）（行）</w:t>
            </w:r>
          </w:p>
        </w:tc>
      </w:tr>
      <w:tr w:rsidR="00D02AA1" w:rsidRPr="00D02AA1" w14:paraId="3F9F7F52" w14:textId="77777777" w:rsidTr="00FF055C">
        <w:trPr>
          <w:cantSplit/>
          <w:trHeight w:val="1657"/>
        </w:trPr>
        <w:tc>
          <w:tcPr>
            <w:tcW w:w="1155" w:type="dxa"/>
            <w:shd w:val="clear" w:color="auto" w:fill="auto"/>
            <w:tcMar>
              <w:top w:w="57" w:type="dxa"/>
              <w:left w:w="57" w:type="dxa"/>
              <w:bottom w:w="57" w:type="dxa"/>
              <w:right w:w="57" w:type="dxa"/>
            </w:tcMar>
          </w:tcPr>
          <w:p w14:paraId="7A63F4ED"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おどりての人に話をきこう</w:t>
            </w:r>
          </w:p>
          <w:p w14:paraId="67B821B4"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p.118～119</w:t>
            </w:r>
          </w:p>
          <w:p w14:paraId="4AC7A957" w14:textId="1DF1EF1A" w:rsidR="00910059" w:rsidRPr="00D02AA1"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68B856C1" w14:textId="65DE243B"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阿波おどりのもつよさに着目して、おどりての人から話を聞いたり、実際に自分も踊ったりして、踊りのよさを体感する。</w:t>
            </w:r>
          </w:p>
        </w:tc>
        <w:tc>
          <w:tcPr>
            <w:tcW w:w="3057" w:type="dxa"/>
            <w:shd w:val="clear" w:color="auto" w:fill="auto"/>
            <w:tcMar>
              <w:top w:w="57" w:type="dxa"/>
              <w:left w:w="57" w:type="dxa"/>
              <w:bottom w:w="57" w:type="dxa"/>
              <w:right w:w="57" w:type="dxa"/>
            </w:tcMar>
          </w:tcPr>
          <w:p w14:paraId="585A1D5A" w14:textId="20616409" w:rsidR="00A12AFB" w:rsidRPr="00831625" w:rsidRDefault="00A12AFB"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○おどりての人から阿波おどりのよさを聞いたり、実際に自分も踊ってみたりして、阿波おどりにどのようなよさがあるのかを話し合う。</w:t>
            </w:r>
          </w:p>
          <w:p w14:paraId="29989980" w14:textId="1424F292" w:rsidR="00910059" w:rsidRPr="00831625" w:rsidRDefault="00A12AFB" w:rsidP="00FF055C">
            <w:pPr>
              <w:spacing w:line="280" w:lineRule="exact"/>
              <w:ind w:rightChars="-9" w:right="-19"/>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◆阿波おどりは地域の人々にとって特別な思いのある行事であること。おどりての人は連というまとまりになって、気持ちを一つにして踊っていること。</w:t>
            </w:r>
          </w:p>
        </w:tc>
        <w:tc>
          <w:tcPr>
            <w:tcW w:w="2410" w:type="dxa"/>
            <w:shd w:val="clear" w:color="auto" w:fill="auto"/>
            <w:tcMar>
              <w:top w:w="57" w:type="dxa"/>
              <w:left w:w="57" w:type="dxa"/>
              <w:bottom w:w="57" w:type="dxa"/>
              <w:right w:w="57" w:type="dxa"/>
            </w:tcMar>
          </w:tcPr>
          <w:p w14:paraId="5E458C8E" w14:textId="7C81C50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手の人に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のよさを聞く。</w:t>
            </w:r>
          </w:p>
          <w:p w14:paraId="2D2E1840" w14:textId="7CEDF44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②自分も阿波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を踊ってみる。</w:t>
            </w:r>
          </w:p>
          <w:p w14:paraId="5C6521F8" w14:textId="26E63498"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のよさについて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分かったことをノートに書く。</w:t>
            </w:r>
          </w:p>
        </w:tc>
        <w:tc>
          <w:tcPr>
            <w:tcW w:w="2513" w:type="dxa"/>
            <w:shd w:val="clear" w:color="auto" w:fill="auto"/>
            <w:tcMar>
              <w:top w:w="57" w:type="dxa"/>
              <w:left w:w="57" w:type="dxa"/>
              <w:bottom w:w="57" w:type="dxa"/>
              <w:right w:w="57" w:type="dxa"/>
            </w:tcMar>
          </w:tcPr>
          <w:p w14:paraId="2ED51551" w14:textId="09949C46"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【知技】おどりての人の話を聞いて、阿波おどりは参加する全員が一緒になって楽しむ特別な行事であることを理解している。（発）（ノ）</w:t>
            </w:r>
          </w:p>
        </w:tc>
      </w:tr>
      <w:tr w:rsidR="00D02AA1" w:rsidRPr="00D02AA1" w14:paraId="3D259315" w14:textId="77777777" w:rsidTr="00FF055C">
        <w:trPr>
          <w:trHeight w:val="286"/>
        </w:trPr>
        <w:tc>
          <w:tcPr>
            <w:tcW w:w="1155" w:type="dxa"/>
            <w:shd w:val="clear" w:color="auto" w:fill="auto"/>
            <w:tcMar>
              <w:top w:w="57" w:type="dxa"/>
              <w:left w:w="57" w:type="dxa"/>
              <w:bottom w:w="57" w:type="dxa"/>
              <w:right w:w="57" w:type="dxa"/>
            </w:tcMar>
          </w:tcPr>
          <w:p w14:paraId="75A8573C"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阿波おどりを受けつぐ、広げる</w:t>
            </w:r>
          </w:p>
          <w:p w14:paraId="56277FAC" w14:textId="77777777" w:rsidR="00A12AFB" w:rsidRPr="00A12AFB"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p.120～121</w:t>
            </w:r>
          </w:p>
          <w:p w14:paraId="64E43DC9" w14:textId="4459D275" w:rsidR="00910059" w:rsidRPr="00D02AA1" w:rsidRDefault="00A12AFB" w:rsidP="00FF055C">
            <w:pPr>
              <w:spacing w:line="280" w:lineRule="exact"/>
              <w:rPr>
                <w:rFonts w:ascii="ＭＳ Ｐゴシック" w:eastAsia="ＭＳ Ｐゴシック"/>
                <w:color w:val="000000" w:themeColor="text1"/>
                <w:sz w:val="18"/>
                <w:szCs w:val="18"/>
              </w:rPr>
            </w:pPr>
            <w:r w:rsidRPr="00A12AFB">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23232F6C" w14:textId="21FD1B00"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阿波おどりが発展してきた背景に着目し、阿波おどりの発展には、おどりての努力以外にも見物客や会場設営に携わる人々の支えがあることを理解する。</w:t>
            </w:r>
          </w:p>
        </w:tc>
        <w:tc>
          <w:tcPr>
            <w:tcW w:w="3057" w:type="dxa"/>
            <w:shd w:val="clear" w:color="auto" w:fill="auto"/>
            <w:tcMar>
              <w:top w:w="57" w:type="dxa"/>
              <w:left w:w="57" w:type="dxa"/>
              <w:bottom w:w="57" w:type="dxa"/>
              <w:right w:w="57" w:type="dxa"/>
            </w:tcMar>
          </w:tcPr>
          <w:p w14:paraId="032C543D" w14:textId="5C7D814B" w:rsidR="00A12AFB" w:rsidRPr="00831625" w:rsidRDefault="00A12AFB"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○阿波おどりが発展した経緯について祭りの主催者から話を聞いたり、他県の阿波おどり開催地を示した地図を見たりして、踊りの広まりを調べる。</w:t>
            </w:r>
          </w:p>
          <w:p w14:paraId="63566CD1" w14:textId="56A86C1E" w:rsidR="00910059" w:rsidRPr="00831625" w:rsidRDefault="00A12AFB"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◆阿波おどりは、他地域からの見物客が増えたり、他地域に広がったりしたこと。阿波おどりの発展には、おどりて、見物客、会場設営者などの協力があったこと。</w:t>
            </w:r>
          </w:p>
        </w:tc>
        <w:tc>
          <w:tcPr>
            <w:tcW w:w="2410" w:type="dxa"/>
            <w:shd w:val="clear" w:color="auto" w:fill="auto"/>
            <w:tcMar>
              <w:top w:w="57" w:type="dxa"/>
              <w:left w:w="57" w:type="dxa"/>
              <w:bottom w:w="57" w:type="dxa"/>
              <w:right w:w="57" w:type="dxa"/>
            </w:tcMar>
          </w:tcPr>
          <w:p w14:paraId="0599799A" w14:textId="05B5DF2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を見に来る人が増えたわけを調べる。</w:t>
            </w:r>
          </w:p>
          <w:p w14:paraId="6BDABD18" w14:textId="4EB0320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w:t>
            </w:r>
            <w:r w:rsidR="00D16EC7" w:rsidRPr="00D02AA1">
              <w:rPr>
                <w:rFonts w:ascii="ＭＳ 明朝" w:eastAsia="ＭＳ 明朝" w:hAnsi="ＭＳ 明朝" w:hint="eastAsia"/>
                <w:color w:val="000000" w:themeColor="text1"/>
                <w:sz w:val="18"/>
                <w:szCs w:val="18"/>
              </w:rPr>
              <w:t>阿波おどりがどのように広まったのかを調べる</w:t>
            </w:r>
            <w:r w:rsidRPr="00D02AA1">
              <w:rPr>
                <w:rFonts w:ascii="ＭＳ 明朝" w:eastAsia="ＭＳ 明朝" w:hAnsi="ＭＳ 明朝" w:hint="eastAsia"/>
                <w:color w:val="000000" w:themeColor="text1"/>
                <w:sz w:val="18"/>
                <w:szCs w:val="18"/>
              </w:rPr>
              <w:t>。</w:t>
            </w:r>
          </w:p>
          <w:p w14:paraId="41952BBE" w14:textId="66296A6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w:t>
            </w:r>
            <w:r w:rsidR="00D16EC7" w:rsidRPr="00D02AA1">
              <w:rPr>
                <w:rFonts w:ascii="ＭＳ 明朝" w:eastAsia="ＭＳ 明朝" w:hAnsi="ＭＳ 明朝" w:hint="eastAsia"/>
                <w:color w:val="000000" w:themeColor="text1"/>
                <w:sz w:val="18"/>
                <w:szCs w:val="18"/>
              </w:rPr>
              <w:t>阿波おどりが、人々のどのような取り組みによって発展してきたかを考える</w:t>
            </w:r>
            <w:r w:rsidRPr="00D02AA1">
              <w:rPr>
                <w:rFonts w:ascii="ＭＳ 明朝" w:eastAsia="ＭＳ 明朝" w:hAnsi="ＭＳ 明朝" w:hint="eastAsia"/>
                <w:color w:val="000000" w:themeColor="text1"/>
                <w:sz w:val="18"/>
                <w:szCs w:val="18"/>
              </w:rPr>
              <w:t>。</w:t>
            </w:r>
          </w:p>
        </w:tc>
        <w:tc>
          <w:tcPr>
            <w:tcW w:w="2513" w:type="dxa"/>
            <w:shd w:val="clear" w:color="auto" w:fill="auto"/>
            <w:tcMar>
              <w:top w:w="57" w:type="dxa"/>
              <w:left w:w="57" w:type="dxa"/>
              <w:bottom w:w="57" w:type="dxa"/>
              <w:right w:w="57" w:type="dxa"/>
            </w:tcMar>
          </w:tcPr>
          <w:p w14:paraId="4F5CFB68" w14:textId="7E401FB0" w:rsidR="00910059" w:rsidRPr="00D02AA1" w:rsidRDefault="00A12AFB" w:rsidP="00FF055C">
            <w:pPr>
              <w:spacing w:line="280" w:lineRule="exact"/>
              <w:rPr>
                <w:rFonts w:ascii="ＭＳ 明朝" w:eastAsia="ＭＳ 明朝" w:hAnsi="ＭＳ 明朝"/>
                <w:color w:val="000000" w:themeColor="text1"/>
                <w:sz w:val="18"/>
                <w:szCs w:val="18"/>
              </w:rPr>
            </w:pPr>
            <w:r w:rsidRPr="00A12AFB">
              <w:rPr>
                <w:rFonts w:ascii="ＭＳ 明朝" w:eastAsia="ＭＳ 明朝" w:hAnsi="ＭＳ 明朝" w:hint="eastAsia"/>
                <w:color w:val="000000" w:themeColor="text1"/>
                <w:sz w:val="18"/>
                <w:szCs w:val="18"/>
              </w:rPr>
              <w:t>【知技】阿波おどりの継承や発展には、様々な人々の工夫や努力があったことを理解している。（発）（ノ）</w:t>
            </w:r>
          </w:p>
        </w:tc>
      </w:tr>
      <w:tr w:rsidR="00D02AA1" w:rsidRPr="00D02AA1" w14:paraId="52B12CDE" w14:textId="77777777" w:rsidTr="00FF055C">
        <w:trPr>
          <w:trHeight w:val="286"/>
        </w:trPr>
        <w:tc>
          <w:tcPr>
            <w:tcW w:w="1155" w:type="dxa"/>
            <w:shd w:val="clear" w:color="auto" w:fill="auto"/>
            <w:tcMar>
              <w:top w:w="57" w:type="dxa"/>
              <w:left w:w="57" w:type="dxa"/>
              <w:bottom w:w="57" w:type="dxa"/>
              <w:right w:w="57" w:type="dxa"/>
            </w:tcMar>
          </w:tcPr>
          <w:p w14:paraId="45548D3D"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＜まとめる＞</w:t>
            </w:r>
          </w:p>
          <w:p w14:paraId="57BB3D84"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阿波おどりの発展を願って</w:t>
            </w:r>
          </w:p>
          <w:p w14:paraId="4533E16C"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p.122～123</w:t>
            </w:r>
          </w:p>
          <w:p w14:paraId="3B5C9589" w14:textId="725BB85C" w:rsidR="00200EA9" w:rsidRPr="00D02AA1"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69E16AC7" w14:textId="2F1F1E93" w:rsidR="00375D73"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阿波おどりが発展してきた経緯や、人々の取り組みをふり返り、学習問題について自分の考えをまとめる。</w:t>
            </w:r>
          </w:p>
        </w:tc>
        <w:tc>
          <w:tcPr>
            <w:tcW w:w="3057" w:type="dxa"/>
            <w:shd w:val="clear" w:color="auto" w:fill="auto"/>
            <w:tcMar>
              <w:top w:w="57" w:type="dxa"/>
              <w:left w:w="57" w:type="dxa"/>
              <w:bottom w:w="57" w:type="dxa"/>
              <w:right w:w="57" w:type="dxa"/>
            </w:tcMar>
          </w:tcPr>
          <w:p w14:paraId="7790959D" w14:textId="6C1E58F8" w:rsidR="00831625" w:rsidRPr="00831625"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○阿波おどりが発展した経緯や、様々な立場の人々の取り組みについて、調べてきたことをまとめる。</w:t>
            </w:r>
          </w:p>
          <w:p w14:paraId="07CA5579" w14:textId="3F77F7F7" w:rsidR="00200EA9" w:rsidRPr="00D02AA1" w:rsidRDefault="00831625" w:rsidP="00FF055C">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13C4E79A" wp14:editId="674F4CBC">
                      <wp:simplePos x="0" y="0"/>
                      <wp:positionH relativeFrom="column">
                        <wp:posOffset>-1247140</wp:posOffset>
                      </wp:positionH>
                      <wp:positionV relativeFrom="paragraph">
                        <wp:posOffset>1619280</wp:posOffset>
                      </wp:positionV>
                      <wp:extent cx="6191250" cy="236220"/>
                      <wp:effectExtent l="0" t="0" r="19050" b="11430"/>
                      <wp:wrapNone/>
                      <wp:docPr id="18" name="テキスト ボックス 18"/>
                      <wp:cNvGraphicFramePr/>
                      <a:graphic xmlns:a="http://schemas.openxmlformats.org/drawingml/2006/main">
                        <a:graphicData uri="http://schemas.microsoft.com/office/word/2010/wordprocessingShape">
                          <wps:wsp>
                            <wps:cNvSpPr txBox="1"/>
                            <wps:spPr>
                              <a:xfrm>
                                <a:off x="0" y="0"/>
                                <a:ext cx="6191250" cy="236220"/>
                              </a:xfrm>
                              <a:prstGeom prst="rect">
                                <a:avLst/>
                              </a:prstGeom>
                              <a:solidFill>
                                <a:sysClr val="window" lastClr="FFFFFF"/>
                              </a:solidFill>
                              <a:ln w="19050">
                                <a:solidFill>
                                  <a:prstClr val="black"/>
                                </a:solidFill>
                              </a:ln>
                              <a:effectLst/>
                            </wps:spPr>
                            <wps:txbx>
                              <w:txbxContent>
                                <w:p w14:paraId="6F88CC8F" w14:textId="24A1EDBA" w:rsidR="005C41E9" w:rsidRPr="00DC6B33" w:rsidRDefault="0083162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新たな</w:t>
                                  </w:r>
                                  <w:r w:rsidRPr="00831625">
                                    <w:rPr>
                                      <w:rFonts w:asciiTheme="majorEastAsia" w:eastAsiaTheme="majorEastAsia" w:hAnsiTheme="majorEastAsia" w:hint="eastAsia"/>
                                      <w:b/>
                                    </w:rPr>
                                    <w:t>学習問題；阿波人形浄瑠璃は、どのように受けつがれてきたのだろう。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4E79A" id="テキスト ボックス 18" o:spid="_x0000_s1035" type="#_x0000_t202" style="position:absolute;left:0;text-align:left;margin-left:-98.2pt;margin-top:127.5pt;width:487.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" fillcolor="window" strokeweight="1.5pt">
                      <v:textbox inset=",0,,0">
                        <w:txbxContent>
                          <w:p w14:paraId="6F88CC8F" w14:textId="24A1EDBA" w:rsidR="005C41E9" w:rsidRPr="00DC6B33" w:rsidRDefault="00831625" w:rsidP="00910059">
                            <w:pPr>
                              <w:ind w:left="211" w:hangingChars="100" w:hanging="211"/>
                              <w:jc w:val="left"/>
                              <w:rPr>
                                <w:rFonts w:asciiTheme="majorEastAsia" w:eastAsiaTheme="majorEastAsia" w:hAnsiTheme="majorEastAsia"/>
                                <w:b/>
                              </w:rPr>
                            </w:pPr>
                            <w:r>
                              <w:rPr>
                                <w:rFonts w:asciiTheme="majorEastAsia" w:eastAsiaTheme="majorEastAsia" w:hAnsiTheme="majorEastAsia" w:hint="eastAsia"/>
                                <w:b/>
                              </w:rPr>
                              <w:t>新たな</w:t>
                            </w:r>
                            <w:r w:rsidRPr="00831625">
                              <w:rPr>
                                <w:rFonts w:asciiTheme="majorEastAsia" w:eastAsiaTheme="majorEastAsia" w:hAnsiTheme="majorEastAsia" w:hint="eastAsia"/>
                                <w:b/>
                              </w:rPr>
                              <w:t>学習問題；阿波人形浄瑠璃は、どのように受けつがれてきたのだろう。</w:t>
                            </w:r>
                          </w:p>
                        </w:txbxContent>
                      </v:textbox>
                    </v:shape>
                  </w:pict>
                </mc:Fallback>
              </mc:AlternateContent>
            </w:r>
            <w:r w:rsidRPr="00831625">
              <w:rPr>
                <w:rFonts w:ascii="ＭＳ 明朝" w:eastAsia="ＭＳ 明朝" w:hAnsi="ＭＳ 明朝" w:hint="eastAsia"/>
                <w:color w:val="000000" w:themeColor="text1"/>
                <w:sz w:val="18"/>
                <w:szCs w:val="18"/>
              </w:rPr>
              <w:t>◆阿波おどりは様々な立場の人々の取り組みによって発展し、他地域にも広まったこと。地域の一員として、阿波おどりの発展にむけて自分たちにできる取り組みがあること。</w:t>
            </w:r>
          </w:p>
        </w:tc>
        <w:tc>
          <w:tcPr>
            <w:tcW w:w="2410" w:type="dxa"/>
            <w:shd w:val="clear" w:color="auto" w:fill="auto"/>
            <w:tcMar>
              <w:top w:w="57" w:type="dxa"/>
              <w:left w:w="57" w:type="dxa"/>
              <w:bottom w:w="57" w:type="dxa"/>
              <w:right w:w="57" w:type="dxa"/>
            </w:tcMar>
          </w:tcPr>
          <w:p w14:paraId="6E5F988C" w14:textId="6925B8F3" w:rsidR="000459E1" w:rsidRPr="00831625" w:rsidRDefault="000459E1"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①学習問題を確かめ、誰がどのような取り組みをしたか、調べたことを表に整理する。</w:t>
            </w:r>
          </w:p>
          <w:p w14:paraId="036FE140" w14:textId="2377968B" w:rsidR="00200EA9" w:rsidRPr="00831625" w:rsidRDefault="000459E1"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②調べてきた取り組みの中から、自分が大切だと思うものを選び、理由とともに発表する。</w:t>
            </w:r>
          </w:p>
          <w:p w14:paraId="7061502A" w14:textId="5457C5D9" w:rsidR="000459E1" w:rsidRPr="00831625" w:rsidRDefault="000459E1" w:rsidP="00FF055C">
            <w:pPr>
              <w:spacing w:line="280" w:lineRule="exact"/>
              <w:rPr>
                <w:rFonts w:ascii="ＭＳ 明朝" w:eastAsia="ＭＳ 明朝" w:hAnsi="ＭＳ 明朝"/>
                <w:color w:val="000000" w:themeColor="text1"/>
                <w:sz w:val="16"/>
                <w:szCs w:val="16"/>
              </w:rPr>
            </w:pPr>
            <w:r w:rsidRPr="00831625">
              <w:rPr>
                <w:rFonts w:ascii="ＭＳ 明朝" w:eastAsia="ＭＳ 明朝" w:hAnsi="ＭＳ 明朝" w:hint="eastAsia"/>
                <w:color w:val="000000" w:themeColor="text1"/>
                <w:sz w:val="16"/>
                <w:szCs w:val="16"/>
              </w:rPr>
              <w:t>③阿波おどりでの学習を生かし、他の伝統文化について調べるための学習問題を立てる。</w:t>
            </w:r>
          </w:p>
          <w:p w14:paraId="108728F7" w14:textId="295BAF5A" w:rsidR="00831625" w:rsidRPr="00831625" w:rsidRDefault="00831625" w:rsidP="00FF055C">
            <w:pPr>
              <w:spacing w:line="280" w:lineRule="exact"/>
              <w:rPr>
                <w:rFonts w:ascii="ＭＳ 明朝" w:eastAsia="ＭＳ 明朝" w:hAnsi="ＭＳ 明朝"/>
                <w:color w:val="000000" w:themeColor="text1"/>
                <w:sz w:val="16"/>
                <w:szCs w:val="16"/>
              </w:rPr>
            </w:pPr>
          </w:p>
          <w:p w14:paraId="793F370D" w14:textId="1265E912" w:rsidR="00831625" w:rsidRDefault="00831625" w:rsidP="00FF055C">
            <w:pPr>
              <w:spacing w:line="280" w:lineRule="exact"/>
              <w:rPr>
                <w:rFonts w:ascii="ＭＳ 明朝" w:eastAsia="ＭＳ 明朝" w:hAnsi="ＭＳ 明朝"/>
                <w:color w:val="000000" w:themeColor="text1"/>
                <w:sz w:val="16"/>
                <w:szCs w:val="16"/>
              </w:rPr>
            </w:pPr>
          </w:p>
          <w:p w14:paraId="7DD2962E" w14:textId="1026D7F6" w:rsidR="00831625" w:rsidRDefault="00831625" w:rsidP="00FF055C">
            <w:pPr>
              <w:spacing w:line="280" w:lineRule="exact"/>
              <w:rPr>
                <w:rFonts w:ascii="ＭＳ 明朝" w:eastAsia="ＭＳ 明朝" w:hAnsi="ＭＳ 明朝"/>
                <w:color w:val="000000" w:themeColor="text1"/>
                <w:sz w:val="16"/>
                <w:szCs w:val="16"/>
              </w:rPr>
            </w:pPr>
          </w:p>
          <w:p w14:paraId="12CA7796" w14:textId="77777777" w:rsidR="00831625" w:rsidRPr="00831625" w:rsidRDefault="00831625" w:rsidP="00FF055C">
            <w:pPr>
              <w:spacing w:line="280" w:lineRule="exact"/>
              <w:rPr>
                <w:rFonts w:ascii="ＭＳ 明朝" w:eastAsia="ＭＳ 明朝" w:hAnsi="ＭＳ 明朝"/>
                <w:color w:val="000000" w:themeColor="text1"/>
                <w:sz w:val="16"/>
                <w:szCs w:val="16"/>
              </w:rPr>
            </w:pPr>
          </w:p>
          <w:p w14:paraId="783DBC20" w14:textId="181D4B9E" w:rsidR="00831625" w:rsidRPr="00831625" w:rsidRDefault="00831625" w:rsidP="00FF055C">
            <w:pPr>
              <w:spacing w:line="280" w:lineRule="exact"/>
              <w:rPr>
                <w:rFonts w:ascii="ＭＳ 明朝" w:eastAsia="ＭＳ 明朝" w:hAnsi="ＭＳ 明朝"/>
                <w:color w:val="000000" w:themeColor="text1"/>
                <w:sz w:val="16"/>
                <w:szCs w:val="16"/>
              </w:rPr>
            </w:pPr>
          </w:p>
        </w:tc>
        <w:tc>
          <w:tcPr>
            <w:tcW w:w="2513" w:type="dxa"/>
            <w:shd w:val="clear" w:color="auto" w:fill="auto"/>
            <w:tcMar>
              <w:top w:w="57" w:type="dxa"/>
              <w:left w:w="57" w:type="dxa"/>
              <w:bottom w:w="57" w:type="dxa"/>
              <w:right w:w="57" w:type="dxa"/>
            </w:tcMar>
          </w:tcPr>
          <w:p w14:paraId="1A6B3463" w14:textId="77777777" w:rsidR="00831625" w:rsidRPr="00831625"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【思判表】学習問題を確かめ、阿波おどりが長く続いてきたことや、そのための人々の取り組みについてわかったことを自分の言葉で適切に表現している。（発）（ノ）</w:t>
            </w:r>
          </w:p>
          <w:p w14:paraId="7367082A" w14:textId="50CF658F" w:rsidR="00200EA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【態】県内の他の伝統文化にも関心を広げ、新たな学習問題をつくり、見通しをもって主体的に追究しようとしている。（発）（行）</w:t>
            </w:r>
          </w:p>
        </w:tc>
      </w:tr>
      <w:tr w:rsidR="00D02AA1" w:rsidRPr="00D02AA1" w14:paraId="1296A755" w14:textId="77777777" w:rsidTr="00FF055C">
        <w:trPr>
          <w:trHeight w:val="1418"/>
        </w:trPr>
        <w:tc>
          <w:tcPr>
            <w:tcW w:w="1155" w:type="dxa"/>
            <w:shd w:val="clear" w:color="auto" w:fill="auto"/>
            <w:tcMar>
              <w:top w:w="57" w:type="dxa"/>
              <w:left w:w="57" w:type="dxa"/>
              <w:bottom w:w="57" w:type="dxa"/>
              <w:right w:w="57" w:type="dxa"/>
            </w:tcMar>
          </w:tcPr>
          <w:p w14:paraId="6AA7DED0"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lastRenderedPageBreak/>
              <w:t>阿波人形浄瑠璃について調べよう</w:t>
            </w:r>
          </w:p>
          <w:p w14:paraId="451BD03A"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p.124～125</w:t>
            </w:r>
          </w:p>
          <w:p w14:paraId="0E0B328D" w14:textId="5710198F" w:rsidR="00910059" w:rsidRPr="00D02AA1"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5E9EFD6C" w14:textId="619EE16D"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阿波人形浄瑠璃の歴史に着目し、長い間、県の伝統芸能として、人々に継承されてきたことを理解する。</w:t>
            </w:r>
          </w:p>
        </w:tc>
        <w:tc>
          <w:tcPr>
            <w:tcW w:w="3057" w:type="dxa"/>
            <w:shd w:val="clear" w:color="auto" w:fill="auto"/>
            <w:tcMar>
              <w:top w:w="57" w:type="dxa"/>
              <w:left w:w="57" w:type="dxa"/>
              <w:bottom w:w="57" w:type="dxa"/>
              <w:right w:w="57" w:type="dxa"/>
            </w:tcMar>
          </w:tcPr>
          <w:p w14:paraId="0AB1CD13" w14:textId="77777777" w:rsidR="00831625" w:rsidRPr="00831625"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○阿波人形浄瑠璃がどのようなものかについて、資料館の人や人形つかいの人から話を聞いたり、年表や資料を使ったりして調べる。</w:t>
            </w:r>
          </w:p>
          <w:p w14:paraId="3694A647" w14:textId="62150082"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◆阿波人形浄瑠璃は国の重要文化財であり、人々の楽しみとして長い間受け継がれてきたこと。阿波人形浄瑠璃を守り伝えたいと願う人々によって、現在も継承の努力が続けられていること。</w:t>
            </w:r>
          </w:p>
        </w:tc>
        <w:tc>
          <w:tcPr>
            <w:tcW w:w="2410" w:type="dxa"/>
            <w:shd w:val="clear" w:color="auto" w:fill="auto"/>
            <w:tcMar>
              <w:top w:w="57" w:type="dxa"/>
              <w:left w:w="57" w:type="dxa"/>
              <w:bottom w:w="57" w:type="dxa"/>
              <w:right w:w="57" w:type="dxa"/>
            </w:tcMar>
          </w:tcPr>
          <w:p w14:paraId="7FBBB9A5" w14:textId="1DE6AFB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①資料館へ行き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阿波人形浄瑠璃について調べる。</w:t>
            </w:r>
          </w:p>
          <w:p w14:paraId="5FCDF68F"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②阿波人形浄瑠璃で使われる人形を動かしてみる。</w:t>
            </w:r>
          </w:p>
          <w:p w14:paraId="7B78C375"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③阿波人形浄瑠璃を守り伝える人の思いや願いを調べる。</w:t>
            </w:r>
          </w:p>
        </w:tc>
        <w:tc>
          <w:tcPr>
            <w:tcW w:w="2513" w:type="dxa"/>
            <w:shd w:val="clear" w:color="auto" w:fill="auto"/>
            <w:tcMar>
              <w:top w:w="57" w:type="dxa"/>
              <w:left w:w="57" w:type="dxa"/>
              <w:bottom w:w="57" w:type="dxa"/>
              <w:right w:w="57" w:type="dxa"/>
            </w:tcMar>
          </w:tcPr>
          <w:p w14:paraId="62EF54D7" w14:textId="6E710AE7"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【知技】阿波人形浄瑠璃には長い歴史があり、それを守り伝えていくために人々が様々な努力をしていることを理解している。（発）（ノ）</w:t>
            </w:r>
          </w:p>
        </w:tc>
      </w:tr>
      <w:tr w:rsidR="00D02AA1" w:rsidRPr="00D02AA1" w14:paraId="72C48A22" w14:textId="77777777" w:rsidTr="00FF055C">
        <w:trPr>
          <w:cantSplit/>
          <w:trHeight w:val="1418"/>
        </w:trPr>
        <w:tc>
          <w:tcPr>
            <w:tcW w:w="1155" w:type="dxa"/>
            <w:shd w:val="clear" w:color="auto" w:fill="auto"/>
            <w:tcMar>
              <w:top w:w="57" w:type="dxa"/>
              <w:left w:w="57" w:type="dxa"/>
              <w:bottom w:w="57" w:type="dxa"/>
              <w:right w:w="57" w:type="dxa"/>
            </w:tcMar>
          </w:tcPr>
          <w:p w14:paraId="64FDCD06"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阿波人形浄瑠璃と農村舞台を守るために</w:t>
            </w:r>
          </w:p>
          <w:p w14:paraId="77AF48E7"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p.126～127</w:t>
            </w:r>
          </w:p>
          <w:p w14:paraId="389E1895" w14:textId="1A8CAB13" w:rsidR="00910059" w:rsidRPr="00D02AA1"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tcPr>
          <w:p w14:paraId="2421E884" w14:textId="5A217334"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阿波人形浄瑠璃が上演される農村舞台に着目し、阿波人形浄瑠璃と一体的に保存が行われてきたことを捉える。</w:t>
            </w:r>
          </w:p>
        </w:tc>
        <w:tc>
          <w:tcPr>
            <w:tcW w:w="3057" w:type="dxa"/>
            <w:shd w:val="clear" w:color="auto" w:fill="auto"/>
            <w:tcMar>
              <w:top w:w="57" w:type="dxa"/>
              <w:left w:w="57" w:type="dxa"/>
              <w:bottom w:w="57" w:type="dxa"/>
              <w:right w:w="57" w:type="dxa"/>
            </w:tcMar>
          </w:tcPr>
          <w:p w14:paraId="5BD8EDC9" w14:textId="77777777" w:rsidR="00831625" w:rsidRPr="00831625"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○農村舞台の保存に携わる人から話を聞き、阿波人形浄瑠璃や農村舞台を保存・継承していくための取り組みについて調べる。</w:t>
            </w:r>
          </w:p>
          <w:p w14:paraId="4C9C44E0" w14:textId="2C271049"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◆阿波人形浄瑠璃が隆盛の時代には多数の農村舞台が存在したこと。現在、阿波人形浄瑠璃と農村舞台を守るための取り組みが工夫しながら進められていること。</w:t>
            </w:r>
          </w:p>
        </w:tc>
        <w:tc>
          <w:tcPr>
            <w:tcW w:w="2410" w:type="dxa"/>
            <w:shd w:val="clear" w:color="auto" w:fill="auto"/>
            <w:tcMar>
              <w:top w:w="57" w:type="dxa"/>
              <w:left w:w="57" w:type="dxa"/>
              <w:bottom w:w="57" w:type="dxa"/>
              <w:right w:w="57" w:type="dxa"/>
            </w:tcMar>
          </w:tcPr>
          <w:p w14:paraId="220B2057"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①農村舞台が保存されるようになるまでにどのようなできごとがあったかを調べる。</w:t>
            </w:r>
          </w:p>
          <w:p w14:paraId="1FE470B7" w14:textId="5557B3BF"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②農村舞台の保存に関わる人から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保存の取り組みについて話を聞く。</w:t>
            </w:r>
          </w:p>
          <w:p w14:paraId="19C4DE6C"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③阿波人形浄瑠璃と農村舞台を守り伝えるための工夫を調べる。</w:t>
            </w:r>
          </w:p>
        </w:tc>
        <w:tc>
          <w:tcPr>
            <w:tcW w:w="2513" w:type="dxa"/>
            <w:shd w:val="clear" w:color="auto" w:fill="auto"/>
            <w:tcMar>
              <w:top w:w="57" w:type="dxa"/>
              <w:left w:w="57" w:type="dxa"/>
              <w:bottom w:w="57" w:type="dxa"/>
              <w:right w:w="57" w:type="dxa"/>
            </w:tcMar>
          </w:tcPr>
          <w:p w14:paraId="309582B8" w14:textId="22B7BCA3"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【知技】阿波人形浄瑠璃を守り伝えるためには、農村舞台の保存も大切であり、そのために様々な取り組みが行われていることを理解している。（発）（ノ）</w:t>
            </w:r>
          </w:p>
        </w:tc>
      </w:tr>
      <w:tr w:rsidR="00910059" w:rsidRPr="00D02AA1" w14:paraId="3D058167" w14:textId="77777777" w:rsidTr="00FF055C">
        <w:trPr>
          <w:trHeight w:val="1418"/>
        </w:trPr>
        <w:tc>
          <w:tcPr>
            <w:tcW w:w="1155" w:type="dxa"/>
            <w:shd w:val="clear" w:color="auto" w:fill="auto"/>
            <w:tcMar>
              <w:top w:w="57" w:type="dxa"/>
              <w:left w:w="57" w:type="dxa"/>
              <w:bottom w:w="57" w:type="dxa"/>
              <w:right w:w="57" w:type="dxa"/>
            </w:tcMar>
          </w:tcPr>
          <w:p w14:paraId="4953FD25"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＜まとめる＞</w:t>
            </w:r>
          </w:p>
          <w:p w14:paraId="362362A9"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＜つなげる＞</w:t>
            </w:r>
          </w:p>
          <w:p w14:paraId="068CCEA8"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未来へ、受けついでいくために</w:t>
            </w:r>
          </w:p>
          <w:p w14:paraId="62E0ADAA" w14:textId="77777777" w:rsidR="00831625" w:rsidRPr="00831625"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p.128～129</w:t>
            </w:r>
          </w:p>
          <w:p w14:paraId="78F42A84" w14:textId="60733A28" w:rsidR="00910059" w:rsidRPr="00D02AA1" w:rsidRDefault="00831625" w:rsidP="00FF055C">
            <w:pPr>
              <w:spacing w:line="280" w:lineRule="exact"/>
              <w:rPr>
                <w:rFonts w:ascii="ＭＳ Ｐゴシック" w:eastAsia="ＭＳ Ｐゴシック"/>
                <w:color w:val="000000" w:themeColor="text1"/>
                <w:sz w:val="18"/>
                <w:szCs w:val="18"/>
              </w:rPr>
            </w:pPr>
            <w:r w:rsidRPr="00831625">
              <w:rPr>
                <w:rFonts w:ascii="ＭＳ Ｐゴシック" w:eastAsia="ＭＳ Ｐゴシック" w:hint="eastAsia"/>
                <w:color w:val="000000" w:themeColor="text1"/>
                <w:sz w:val="18"/>
                <w:szCs w:val="18"/>
              </w:rPr>
              <w:t>【配時2】</w:t>
            </w:r>
          </w:p>
        </w:tc>
        <w:tc>
          <w:tcPr>
            <w:tcW w:w="1680" w:type="dxa"/>
            <w:shd w:val="clear" w:color="auto" w:fill="auto"/>
            <w:tcMar>
              <w:top w:w="57" w:type="dxa"/>
              <w:left w:w="57" w:type="dxa"/>
              <w:bottom w:w="57" w:type="dxa"/>
              <w:right w:w="57" w:type="dxa"/>
            </w:tcMar>
          </w:tcPr>
          <w:p w14:paraId="4A100702" w14:textId="1CA58C66"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調べてきたことをふり返り、学習問題について自分の考えをまとめ、県内の文化財や年中行事を保存・継承していくために自分にできることを考え、表現する。</w:t>
            </w:r>
          </w:p>
        </w:tc>
        <w:tc>
          <w:tcPr>
            <w:tcW w:w="3057" w:type="dxa"/>
            <w:shd w:val="clear" w:color="auto" w:fill="auto"/>
            <w:tcMar>
              <w:top w:w="57" w:type="dxa"/>
              <w:left w:w="57" w:type="dxa"/>
              <w:bottom w:w="57" w:type="dxa"/>
              <w:right w:w="57" w:type="dxa"/>
            </w:tcMar>
          </w:tcPr>
          <w:p w14:paraId="7190856E" w14:textId="77777777" w:rsidR="00831625" w:rsidRPr="00831625"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調べてきた文化財や年中行事についてふり返り、それぞれの歴史や保存・継承のための取り組みなどの項目に分けて表に整理する。整理した表を見て、調べた文化財や年中行事に関する共通点・相違点を見出す。</w:t>
            </w:r>
          </w:p>
          <w:p w14:paraId="18398EBF" w14:textId="505BBEB4" w:rsidR="00910059" w:rsidRPr="00D02AA1" w:rsidRDefault="00831625" w:rsidP="00FF055C">
            <w:pPr>
              <w:spacing w:line="280" w:lineRule="exact"/>
              <w:rPr>
                <w:rFonts w:ascii="ＭＳ 明朝" w:eastAsia="ＭＳ 明朝" w:hAnsi="ＭＳ 明朝"/>
                <w:color w:val="000000" w:themeColor="text1"/>
                <w:sz w:val="18"/>
                <w:szCs w:val="18"/>
              </w:rPr>
            </w:pPr>
            <w:r w:rsidRPr="00831625">
              <w:rPr>
                <w:rFonts w:ascii="ＭＳ 明朝" w:eastAsia="ＭＳ 明朝" w:hAnsi="ＭＳ 明朝" w:hint="eastAsia"/>
                <w:color w:val="000000" w:themeColor="text1"/>
                <w:sz w:val="18"/>
                <w:szCs w:val="18"/>
              </w:rPr>
              <w:t>◆文化財や年中行事を保存・継承していくために自分たちにできる取り組みがあること。</w:t>
            </w:r>
          </w:p>
        </w:tc>
        <w:tc>
          <w:tcPr>
            <w:tcW w:w="2410" w:type="dxa"/>
            <w:shd w:val="clear" w:color="auto" w:fill="auto"/>
            <w:tcMar>
              <w:top w:w="57" w:type="dxa"/>
              <w:left w:w="57" w:type="dxa"/>
              <w:bottom w:w="57" w:type="dxa"/>
              <w:right w:w="57" w:type="dxa"/>
            </w:tcMar>
          </w:tcPr>
          <w:p w14:paraId="7325EFC1"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①阿波人形浄瑠璃を保存・継承していくための取り組みについてふり返る。</w:t>
            </w:r>
          </w:p>
          <w:p w14:paraId="116BAC10" w14:textId="7A7559A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②阿波人形浄瑠璃と阿波</w:t>
            </w:r>
            <w:r w:rsidR="00B16F80" w:rsidRPr="00D02AA1">
              <w:rPr>
                <w:rFonts w:ascii="ＭＳ 明朝" w:eastAsia="ＭＳ 明朝" w:hAnsi="ＭＳ 明朝" w:hint="eastAsia"/>
                <w:color w:val="000000" w:themeColor="text1"/>
                <w:sz w:val="18"/>
                <w:szCs w:val="18"/>
              </w:rPr>
              <w:t>おどり</w:t>
            </w:r>
            <w:r w:rsidRPr="00D02AA1">
              <w:rPr>
                <w:rFonts w:ascii="ＭＳ 明朝" w:eastAsia="ＭＳ 明朝" w:hAnsi="ＭＳ 明朝" w:hint="eastAsia"/>
                <w:color w:val="000000" w:themeColor="text1"/>
                <w:sz w:val="18"/>
                <w:szCs w:val="18"/>
              </w:rPr>
              <w:t>について調べたことを比べながら表に整理する。</w:t>
            </w:r>
          </w:p>
          <w:p w14:paraId="6AB4997B" w14:textId="74529A02"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③学習したことをふり返り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文化財や年中行事を保存・継承していくために大切だと思うことを考え</w:t>
            </w:r>
            <w:r w:rsidR="00162ED9" w:rsidRPr="00D02AA1">
              <w:rPr>
                <w:rFonts w:ascii="ＭＳ 明朝" w:eastAsia="ＭＳ 明朝" w:hAnsi="ＭＳ 明朝" w:hint="eastAsia"/>
                <w:color w:val="000000" w:themeColor="text1"/>
                <w:sz w:val="18"/>
                <w:szCs w:val="18"/>
              </w:rPr>
              <w:t>、</w:t>
            </w:r>
            <w:r w:rsidR="00C15D96" w:rsidRPr="00D02AA1">
              <w:rPr>
                <w:rFonts w:ascii="ＭＳ 明朝" w:eastAsia="ＭＳ 明朝" w:hAnsi="ＭＳ 明朝" w:hint="eastAsia"/>
                <w:color w:val="000000" w:themeColor="text1"/>
                <w:sz w:val="18"/>
                <w:szCs w:val="18"/>
              </w:rPr>
              <w:t>デジタル紙芝居に表現する</w:t>
            </w:r>
            <w:r w:rsidRPr="00D02AA1">
              <w:rPr>
                <w:rFonts w:ascii="ＭＳ 明朝" w:eastAsia="ＭＳ 明朝" w:hAnsi="ＭＳ 明朝" w:hint="eastAsia"/>
                <w:color w:val="000000" w:themeColor="text1"/>
                <w:sz w:val="18"/>
                <w:szCs w:val="18"/>
              </w:rPr>
              <w:t>。</w:t>
            </w:r>
          </w:p>
        </w:tc>
        <w:tc>
          <w:tcPr>
            <w:tcW w:w="2513" w:type="dxa"/>
            <w:shd w:val="clear" w:color="auto" w:fill="auto"/>
            <w:tcMar>
              <w:top w:w="57" w:type="dxa"/>
              <w:left w:w="57" w:type="dxa"/>
              <w:bottom w:w="57" w:type="dxa"/>
              <w:right w:w="57" w:type="dxa"/>
            </w:tcMar>
          </w:tcPr>
          <w:p w14:paraId="6CCE4EA1" w14:textId="77777777" w:rsidR="004411C6" w:rsidRPr="004411C6" w:rsidRDefault="004411C6" w:rsidP="00FF055C">
            <w:pPr>
              <w:spacing w:line="280" w:lineRule="exact"/>
              <w:rPr>
                <w:rFonts w:ascii="ＭＳ 明朝" w:eastAsia="ＭＳ 明朝" w:hAnsi="ＭＳ 明朝"/>
                <w:color w:val="000000" w:themeColor="text1"/>
                <w:sz w:val="18"/>
                <w:szCs w:val="18"/>
              </w:rPr>
            </w:pPr>
            <w:r w:rsidRPr="004411C6">
              <w:rPr>
                <w:rFonts w:ascii="ＭＳ 明朝" w:eastAsia="ＭＳ 明朝" w:hAnsi="ＭＳ 明朝" w:hint="eastAsia"/>
                <w:color w:val="000000" w:themeColor="text1"/>
                <w:sz w:val="18"/>
                <w:szCs w:val="18"/>
              </w:rPr>
              <w:t>【思判表】学習問題を確かめ、阿波人形浄瑠璃がどのように継承されてきたかについて、自分の考えを表現している。（発）（ノ）</w:t>
            </w:r>
          </w:p>
          <w:p w14:paraId="63728FDA" w14:textId="41AB763E" w:rsidR="00910059" w:rsidRPr="00D02AA1" w:rsidRDefault="004411C6" w:rsidP="00FF055C">
            <w:pPr>
              <w:spacing w:line="280" w:lineRule="exact"/>
              <w:rPr>
                <w:rFonts w:ascii="ＭＳ 明朝" w:eastAsia="ＭＳ 明朝" w:hAnsi="ＭＳ 明朝"/>
                <w:color w:val="000000" w:themeColor="text1"/>
                <w:sz w:val="18"/>
                <w:szCs w:val="18"/>
              </w:rPr>
            </w:pPr>
            <w:r w:rsidRPr="004411C6">
              <w:rPr>
                <w:rFonts w:ascii="ＭＳ 明朝" w:eastAsia="ＭＳ 明朝" w:hAnsi="ＭＳ 明朝" w:hint="eastAsia"/>
                <w:color w:val="000000" w:themeColor="text1"/>
                <w:sz w:val="18"/>
                <w:szCs w:val="18"/>
              </w:rPr>
              <w:t>【態】文化財や年中行事の保存や継承について、自分が協力できることを考え選択・判断して、主体的に発表している。（発）（ノ）</w:t>
            </w:r>
          </w:p>
        </w:tc>
      </w:tr>
    </w:tbl>
    <w:p w14:paraId="174212C7" w14:textId="70B93532" w:rsidR="00910059" w:rsidRPr="00D02AA1" w:rsidRDefault="00910059" w:rsidP="00910059">
      <w:pPr>
        <w:widowControl/>
        <w:jc w:val="left"/>
        <w:rPr>
          <w:color w:val="000000" w:themeColor="text1"/>
        </w:rPr>
      </w:pPr>
    </w:p>
    <w:p w14:paraId="5CD72546" w14:textId="77777777" w:rsidR="00910059" w:rsidRPr="00D02AA1" w:rsidRDefault="00910059" w:rsidP="00910059">
      <w:pPr>
        <w:widowControl/>
        <w:jc w:val="left"/>
        <w:rPr>
          <w:color w:val="000000" w:themeColor="text1"/>
        </w:rPr>
      </w:pPr>
    </w:p>
    <w:p w14:paraId="1C3F65EE" w14:textId="5FEE73D3" w:rsidR="00F2455B" w:rsidRPr="00D02AA1" w:rsidRDefault="00FF055C" w:rsidP="00910059">
      <w:pPr>
        <w:widowControl/>
        <w:jc w:val="left"/>
        <w:rPr>
          <w:color w:val="000000" w:themeColor="text1"/>
        </w:rPr>
      </w:pPr>
      <w:r>
        <w:rPr>
          <w:color w:val="000000" w:themeColor="text1"/>
        </w:rPr>
        <w:br w:type="page"/>
      </w:r>
    </w:p>
    <w:tbl>
      <w:tblPr>
        <w:tblpPr w:leftFromText="142" w:rightFromText="142" w:vertAnchor="text" w:horzAnchor="margin" w:tblpX="99"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5538"/>
        <w:gridCol w:w="1987"/>
        <w:gridCol w:w="1988"/>
      </w:tblGrid>
      <w:tr w:rsidR="00D02AA1" w:rsidRPr="00D02AA1" w14:paraId="375F4A38" w14:textId="77777777" w:rsidTr="00C221CA">
        <w:trPr>
          <w:trHeight w:val="720"/>
        </w:trPr>
        <w:tc>
          <w:tcPr>
            <w:tcW w:w="1254" w:type="dxa"/>
            <w:vAlign w:val="center"/>
          </w:tcPr>
          <w:p w14:paraId="27953C89" w14:textId="3EC0903D"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w:t>
            </w:r>
            <w:r w:rsidR="00FF055C">
              <w:rPr>
                <w:rFonts w:asciiTheme="majorEastAsia" w:eastAsiaTheme="majorEastAsia" w:hAnsiTheme="majorEastAsia" w:hint="eastAsia"/>
                <w:b/>
                <w:color w:val="000000" w:themeColor="text1"/>
                <w:sz w:val="24"/>
                <w:szCs w:val="24"/>
              </w:rPr>
              <w:t>5</w:t>
            </w:r>
          </w:p>
        </w:tc>
        <w:tc>
          <w:tcPr>
            <w:tcW w:w="5565" w:type="dxa"/>
            <w:vAlign w:val="center"/>
          </w:tcPr>
          <w:p w14:paraId="23400ED1" w14:textId="77777777" w:rsidR="00910059" w:rsidRPr="00D02AA1" w:rsidRDefault="009100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昔から今へと続くまちづくり</w:t>
            </w:r>
          </w:p>
        </w:tc>
        <w:tc>
          <w:tcPr>
            <w:tcW w:w="1995" w:type="dxa"/>
            <w:vAlign w:val="center"/>
          </w:tcPr>
          <w:p w14:paraId="6B85207F" w14:textId="77777777" w:rsidR="00910059" w:rsidRPr="00D02AA1" w:rsidRDefault="00910059" w:rsidP="005408C5">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5408C5"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13時間</w:t>
            </w:r>
          </w:p>
        </w:tc>
        <w:tc>
          <w:tcPr>
            <w:tcW w:w="1995" w:type="dxa"/>
          </w:tcPr>
          <w:p w14:paraId="6D3C874B" w14:textId="1447F2CC" w:rsidR="00910059" w:rsidRPr="00D02AA1" w:rsidRDefault="00910059" w:rsidP="00875BF6">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FF055C">
              <w:rPr>
                <w:rFonts w:asciiTheme="majorEastAsia" w:eastAsiaTheme="majorEastAsia" w:hAnsiTheme="majorEastAsia" w:hint="eastAsia"/>
                <w:b/>
                <w:color w:val="000000" w:themeColor="text1"/>
                <w:sz w:val="20"/>
                <w:szCs w:val="20"/>
              </w:rPr>
              <w:t>4</w:t>
            </w:r>
          </w:p>
          <w:p w14:paraId="461F3C76" w14:textId="2C18613B" w:rsidR="00910059" w:rsidRPr="00D02AA1" w:rsidRDefault="004D20BB" w:rsidP="00875BF6">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910059" w:rsidRPr="00D02AA1">
              <w:rPr>
                <w:rFonts w:asciiTheme="majorEastAsia" w:eastAsiaTheme="majorEastAsia" w:hAnsiTheme="majorEastAsia" w:hint="eastAsia"/>
                <w:b/>
                <w:color w:val="000000" w:themeColor="text1"/>
                <w:sz w:val="20"/>
                <w:szCs w:val="20"/>
              </w:rPr>
              <w:t>13</w:t>
            </w:r>
            <w:r w:rsidR="00C15D96" w:rsidRPr="00D02AA1">
              <w:rPr>
                <w:rFonts w:asciiTheme="majorEastAsia" w:eastAsiaTheme="majorEastAsia" w:hAnsiTheme="majorEastAsia"/>
                <w:b/>
                <w:color w:val="000000" w:themeColor="text1"/>
                <w:sz w:val="20"/>
                <w:szCs w:val="20"/>
              </w:rPr>
              <w:t>0</w:t>
            </w:r>
            <w:r w:rsidR="00910059" w:rsidRPr="00D02AA1">
              <w:rPr>
                <w:rFonts w:asciiTheme="majorEastAsia" w:eastAsiaTheme="majorEastAsia" w:hAnsiTheme="majorEastAsia" w:hint="eastAsia"/>
                <w:b/>
                <w:color w:val="000000" w:themeColor="text1"/>
                <w:sz w:val="20"/>
                <w:szCs w:val="20"/>
              </w:rPr>
              <w:t>～15</w:t>
            </w:r>
            <w:r w:rsidR="00C15D96" w:rsidRPr="00D02AA1">
              <w:rPr>
                <w:rFonts w:asciiTheme="majorEastAsia" w:eastAsiaTheme="majorEastAsia" w:hAnsiTheme="majorEastAsia"/>
                <w:b/>
                <w:color w:val="000000" w:themeColor="text1"/>
                <w:sz w:val="20"/>
                <w:szCs w:val="20"/>
              </w:rPr>
              <w:t>1</w:t>
            </w:r>
          </w:p>
        </w:tc>
      </w:tr>
    </w:tbl>
    <w:p w14:paraId="5DAF0788" w14:textId="77777777" w:rsidR="00910059" w:rsidRPr="00D02AA1" w:rsidRDefault="00910059" w:rsidP="00910059">
      <w:pPr>
        <w:jc w:val="right"/>
        <w:rPr>
          <w:color w:val="000000" w:themeColor="text1"/>
        </w:rPr>
      </w:pPr>
    </w:p>
    <w:p w14:paraId="1EC0C74C"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8240" behindDoc="0" locked="0" layoutInCell="1" allowOverlap="1" wp14:anchorId="0309E596" wp14:editId="2DB9705F">
                <wp:simplePos x="0" y="0"/>
                <wp:positionH relativeFrom="column">
                  <wp:posOffset>668655</wp:posOffset>
                </wp:positionH>
                <wp:positionV relativeFrom="paragraph">
                  <wp:posOffset>98425</wp:posOffset>
                </wp:positionV>
                <wp:extent cx="60388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0388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BBF602" id="直線コネクタ 1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8.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" strokeweight="1.5pt"/>
            </w:pict>
          </mc:Fallback>
        </mc:AlternateContent>
      </w:r>
      <w:r w:rsidRPr="00D02AA1">
        <w:rPr>
          <w:rFonts w:asciiTheme="majorEastAsia" w:eastAsiaTheme="majorEastAsia" w:hAnsiTheme="majorEastAsia" w:hint="eastAsia"/>
          <w:b/>
          <w:color w:val="000000" w:themeColor="text1"/>
        </w:rPr>
        <w:t>目　　標</w:t>
      </w:r>
    </w:p>
    <w:p w14:paraId="64AA6EBF"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796781CE" w14:textId="7262FB57"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●地域の発展に尽くした先人の働きなどについて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人々の生活との関連を踏まえて理解するとともに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調査活動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地図帳や各種の具体的資料を通して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必要な情報を調べまとめる技能を身に付けるようにする。</w:t>
      </w:r>
    </w:p>
    <w:p w14:paraId="12EBB5AC" w14:textId="2EB3FCBE" w:rsidR="00DC6282" w:rsidRPr="00D02AA1" w:rsidRDefault="00BF5200" w:rsidP="00BF5200">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●地域の発展に尽くした先人の働きと地域の発展や人々の生活の向上を関連付けて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先人が当時の地域や人々の生活の向</w:t>
      </w:r>
      <w:r w:rsidRPr="00D02AA1">
        <w:rPr>
          <w:rFonts w:ascii="ＭＳ 明朝" w:eastAsia="ＭＳ 明朝" w:hAnsi="ＭＳ 明朝" w:hint="eastAsia"/>
          <w:color w:val="000000" w:themeColor="text1"/>
          <w:sz w:val="18"/>
          <w:szCs w:val="18"/>
        </w:rPr>
        <w:t>上に貢献したことを考</w:t>
      </w:r>
      <w:r w:rsidR="00EB5B88" w:rsidRPr="00D02AA1">
        <w:rPr>
          <w:rFonts w:ascii="ＭＳ 明朝" w:eastAsia="ＭＳ 明朝" w:hAnsi="ＭＳ 明朝" w:hint="eastAsia"/>
          <w:color w:val="000000" w:themeColor="text1"/>
          <w:sz w:val="18"/>
          <w:szCs w:val="18"/>
        </w:rPr>
        <w:t>え</w:t>
      </w:r>
      <w:r w:rsidR="00162ED9" w:rsidRPr="00D02AA1">
        <w:rPr>
          <w:rFonts w:ascii="ＭＳ 明朝" w:eastAsia="ＭＳ 明朝" w:hAnsi="ＭＳ 明朝" w:hint="eastAsia"/>
          <w:color w:val="000000" w:themeColor="text1"/>
          <w:sz w:val="18"/>
          <w:szCs w:val="18"/>
        </w:rPr>
        <w:t>、</w:t>
      </w:r>
      <w:r w:rsidR="00EB5B88" w:rsidRPr="00D02AA1">
        <w:rPr>
          <w:rFonts w:ascii="ＭＳ 明朝" w:eastAsia="ＭＳ 明朝" w:hAnsi="ＭＳ 明朝" w:hint="eastAsia"/>
          <w:color w:val="000000" w:themeColor="text1"/>
          <w:sz w:val="18"/>
          <w:szCs w:val="18"/>
        </w:rPr>
        <w:t>表現する力を養う。</w:t>
      </w:r>
    </w:p>
    <w:p w14:paraId="77A54872" w14:textId="0BF5609F" w:rsidR="003F091B" w:rsidRPr="00D02AA1" w:rsidRDefault="00910059" w:rsidP="00DC6282">
      <w:pPr>
        <w:spacing w:line="280" w:lineRule="exact"/>
        <w:ind w:leftChars="100" w:left="390" w:hangingChars="100" w:hanging="180"/>
        <w:rPr>
          <w:rFonts w:asciiTheme="majorEastAsia" w:eastAsiaTheme="majorEastAsia" w:hAnsiTheme="majorEastAsia"/>
          <w:b/>
          <w:color w:val="000000" w:themeColor="text1"/>
        </w:rPr>
      </w:pPr>
      <w:r w:rsidRPr="00D02AA1">
        <w:rPr>
          <w:rFonts w:ascii="ＭＳ 明朝" w:eastAsia="ＭＳ 明朝" w:hAnsi="ＭＳ 明朝" w:hint="eastAsia"/>
          <w:color w:val="000000" w:themeColor="text1"/>
          <w:sz w:val="18"/>
          <w:szCs w:val="18"/>
        </w:rPr>
        <w:t>●地域の発展に尽くした先人の働きなどについて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主体的に学習の問題を解決しようとする態度や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思考や理解を通して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地域社会に対する誇りと愛情</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地域社会の一員としての自覚を養う。</w:t>
      </w:r>
    </w:p>
    <w:p w14:paraId="1AD929C3" w14:textId="77777777" w:rsidR="00DC6282" w:rsidRPr="00D02AA1" w:rsidRDefault="00DC6282" w:rsidP="00910059">
      <w:pPr>
        <w:rPr>
          <w:rFonts w:asciiTheme="majorEastAsia" w:eastAsiaTheme="majorEastAsia" w:hAnsiTheme="majorEastAsia"/>
          <w:b/>
          <w:color w:val="000000" w:themeColor="text1"/>
        </w:rPr>
        <w:sectPr w:rsidR="00DC6282" w:rsidRPr="00D02AA1" w:rsidSect="00602C6C">
          <w:type w:val="continuous"/>
          <w:pgSz w:w="11906" w:h="16838"/>
          <w:pgMar w:top="567" w:right="567" w:bottom="567" w:left="567" w:header="284" w:footer="284" w:gutter="0"/>
          <w:cols w:num="2" w:space="425"/>
          <w:docGrid w:type="linesAndChars" w:linePitch="360"/>
        </w:sectPr>
      </w:pPr>
    </w:p>
    <w:p w14:paraId="1823EA7F" w14:textId="77777777" w:rsidR="00020F5D" w:rsidRPr="00D02AA1" w:rsidRDefault="00020F5D" w:rsidP="00910059">
      <w:pPr>
        <w:rPr>
          <w:rFonts w:asciiTheme="majorEastAsia" w:eastAsiaTheme="majorEastAsia" w:hAnsiTheme="majorEastAsia"/>
          <w:b/>
          <w:color w:val="000000" w:themeColor="text1"/>
        </w:rPr>
      </w:pPr>
    </w:p>
    <w:p w14:paraId="34E7B6A5"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9264" behindDoc="0" locked="0" layoutInCell="1" allowOverlap="1" wp14:anchorId="3E18BBBC" wp14:editId="55E6DDAF">
                <wp:simplePos x="0" y="0"/>
                <wp:positionH relativeFrom="column">
                  <wp:posOffset>668655</wp:posOffset>
                </wp:positionH>
                <wp:positionV relativeFrom="paragraph">
                  <wp:posOffset>98425</wp:posOffset>
                </wp:positionV>
                <wp:extent cx="60293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60293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AD52A8A" id="直線コネクタ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3570"/>
        <w:gridCol w:w="2835"/>
      </w:tblGrid>
      <w:tr w:rsidR="00D02AA1" w:rsidRPr="00D02AA1" w14:paraId="608209A1" w14:textId="77777777" w:rsidTr="00A67C82">
        <w:trPr>
          <w:trHeight w:val="195"/>
        </w:trPr>
        <w:tc>
          <w:tcPr>
            <w:tcW w:w="3675" w:type="dxa"/>
          </w:tcPr>
          <w:p w14:paraId="3856ADB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570" w:type="dxa"/>
          </w:tcPr>
          <w:p w14:paraId="7053DE4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2835" w:type="dxa"/>
          </w:tcPr>
          <w:p w14:paraId="5C8474CF"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1C3066CB" w14:textId="77777777" w:rsidTr="00A67C82">
        <w:trPr>
          <w:trHeight w:val="1078"/>
        </w:trPr>
        <w:tc>
          <w:tcPr>
            <w:tcW w:w="3675" w:type="dxa"/>
          </w:tcPr>
          <w:p w14:paraId="77B85CEC" w14:textId="110F8843" w:rsidR="00910059" w:rsidRPr="00D02AA1" w:rsidRDefault="00910059" w:rsidP="008839E6">
            <w:pPr>
              <w:autoSpaceDE w:val="0"/>
              <w:autoSpaceDN w:val="0"/>
              <w:adjustRightInd w:val="0"/>
              <w:ind w:left="180" w:rightChars="2" w:right="4" w:hangingChars="100" w:hanging="180"/>
              <w:jc w:val="left"/>
              <w:rPr>
                <w:color w:val="000000" w:themeColor="text1"/>
                <w:sz w:val="18"/>
                <w:szCs w:val="18"/>
              </w:rPr>
            </w:pPr>
            <w:r w:rsidRPr="00D02AA1">
              <w:rPr>
                <w:rFonts w:hint="eastAsia"/>
                <w:color w:val="000000" w:themeColor="text1"/>
                <w:sz w:val="18"/>
                <w:szCs w:val="18"/>
              </w:rPr>
              <w:t>・</w:t>
            </w:r>
            <w:r w:rsidR="00F775A4" w:rsidRPr="00D02AA1">
              <w:rPr>
                <w:rFonts w:hint="eastAsia"/>
                <w:color w:val="000000" w:themeColor="text1"/>
                <w:sz w:val="18"/>
                <w:szCs w:val="18"/>
              </w:rPr>
              <w:t>地域の発展に尽くした先人は</w:t>
            </w:r>
            <w:r w:rsidR="00162ED9" w:rsidRPr="00D02AA1">
              <w:rPr>
                <w:rFonts w:hint="eastAsia"/>
                <w:color w:val="000000" w:themeColor="text1"/>
                <w:sz w:val="18"/>
                <w:szCs w:val="18"/>
              </w:rPr>
              <w:t>、</w:t>
            </w:r>
            <w:r w:rsidR="00F775A4" w:rsidRPr="00D02AA1">
              <w:rPr>
                <w:rFonts w:hint="eastAsia"/>
                <w:color w:val="000000" w:themeColor="text1"/>
                <w:sz w:val="18"/>
                <w:szCs w:val="18"/>
              </w:rPr>
              <w:t>様々な苦心や努力により当時の生活の向上に貢献したことを理解している</w:t>
            </w:r>
            <w:r w:rsidRPr="00D02AA1">
              <w:rPr>
                <w:rFonts w:hint="eastAsia"/>
                <w:color w:val="000000" w:themeColor="text1"/>
                <w:sz w:val="18"/>
                <w:szCs w:val="18"/>
              </w:rPr>
              <w:t>。</w:t>
            </w:r>
          </w:p>
          <w:p w14:paraId="76D1B81A" w14:textId="611ECFCC" w:rsidR="00F775A4" w:rsidRPr="00D02AA1" w:rsidRDefault="00F775A4" w:rsidP="008839E6">
            <w:pPr>
              <w:autoSpaceDE w:val="0"/>
              <w:autoSpaceDN w:val="0"/>
              <w:adjustRightInd w:val="0"/>
              <w:ind w:left="180" w:rightChars="2" w:right="4" w:hangingChars="100" w:hanging="180"/>
              <w:jc w:val="left"/>
              <w:rPr>
                <w:color w:val="000000" w:themeColor="text1"/>
                <w:sz w:val="18"/>
                <w:szCs w:val="18"/>
              </w:rPr>
            </w:pPr>
            <w:r w:rsidRPr="00D02AA1">
              <w:rPr>
                <w:rFonts w:hint="eastAsia"/>
                <w:color w:val="000000" w:themeColor="text1"/>
                <w:sz w:val="18"/>
                <w:szCs w:val="18"/>
              </w:rPr>
              <w:t>・先人の働きについて</w:t>
            </w:r>
            <w:r w:rsidR="00162ED9" w:rsidRPr="00D02AA1">
              <w:rPr>
                <w:rFonts w:hint="eastAsia"/>
                <w:color w:val="000000" w:themeColor="text1"/>
                <w:sz w:val="18"/>
                <w:szCs w:val="18"/>
              </w:rPr>
              <w:t>、</w:t>
            </w:r>
            <w:r w:rsidRPr="00D02AA1">
              <w:rPr>
                <w:rFonts w:hint="eastAsia"/>
                <w:color w:val="000000" w:themeColor="text1"/>
                <w:sz w:val="18"/>
                <w:szCs w:val="18"/>
              </w:rPr>
              <w:t>博物館や資料館などを見学したり</w:t>
            </w:r>
            <w:r w:rsidR="00162ED9" w:rsidRPr="00D02AA1">
              <w:rPr>
                <w:rFonts w:hint="eastAsia"/>
                <w:color w:val="000000" w:themeColor="text1"/>
                <w:sz w:val="18"/>
                <w:szCs w:val="18"/>
              </w:rPr>
              <w:t>、</w:t>
            </w:r>
            <w:r w:rsidRPr="00D02AA1">
              <w:rPr>
                <w:rFonts w:hint="eastAsia"/>
                <w:color w:val="000000" w:themeColor="text1"/>
                <w:sz w:val="18"/>
                <w:szCs w:val="18"/>
              </w:rPr>
              <w:t>昔と現在の市の地図や写真などの資料で調べたりして</w:t>
            </w:r>
            <w:r w:rsidR="00162ED9" w:rsidRPr="00D02AA1">
              <w:rPr>
                <w:rFonts w:hint="eastAsia"/>
                <w:color w:val="000000" w:themeColor="text1"/>
                <w:sz w:val="18"/>
                <w:szCs w:val="18"/>
              </w:rPr>
              <w:t>、</w:t>
            </w:r>
            <w:r w:rsidRPr="00D02AA1">
              <w:rPr>
                <w:rFonts w:hint="eastAsia"/>
                <w:color w:val="000000" w:themeColor="text1"/>
                <w:sz w:val="18"/>
                <w:szCs w:val="18"/>
              </w:rPr>
              <w:t>年表などにまとめている。</w:t>
            </w:r>
          </w:p>
        </w:tc>
        <w:tc>
          <w:tcPr>
            <w:tcW w:w="3570" w:type="dxa"/>
          </w:tcPr>
          <w:p w14:paraId="6690ACB6" w14:textId="7999667A" w:rsidR="00F775A4" w:rsidRPr="00D02AA1" w:rsidRDefault="00910059" w:rsidP="00F775A4">
            <w:pPr>
              <w:ind w:left="180" w:hangingChars="100" w:hanging="180"/>
              <w:rPr>
                <w:color w:val="000000" w:themeColor="text1"/>
                <w:sz w:val="18"/>
                <w:szCs w:val="18"/>
              </w:rPr>
            </w:pPr>
            <w:r w:rsidRPr="00D02AA1">
              <w:rPr>
                <w:rFonts w:hint="eastAsia"/>
                <w:color w:val="000000" w:themeColor="text1"/>
                <w:sz w:val="18"/>
                <w:szCs w:val="18"/>
              </w:rPr>
              <w:t>・</w:t>
            </w:r>
            <w:r w:rsidR="00F775A4" w:rsidRPr="00D02AA1">
              <w:rPr>
                <w:rFonts w:hint="eastAsia"/>
                <w:color w:val="000000" w:themeColor="text1"/>
                <w:sz w:val="18"/>
                <w:szCs w:val="18"/>
              </w:rPr>
              <w:t>当時の世の中の課題や人々の願いなどに着目して</w:t>
            </w:r>
            <w:r w:rsidR="00162ED9" w:rsidRPr="00D02AA1">
              <w:rPr>
                <w:rFonts w:hint="eastAsia"/>
                <w:color w:val="000000" w:themeColor="text1"/>
                <w:sz w:val="18"/>
                <w:szCs w:val="18"/>
              </w:rPr>
              <w:t>、</w:t>
            </w:r>
            <w:r w:rsidR="00F775A4" w:rsidRPr="00D02AA1">
              <w:rPr>
                <w:rFonts w:hint="eastAsia"/>
                <w:color w:val="000000" w:themeColor="text1"/>
                <w:sz w:val="18"/>
                <w:szCs w:val="18"/>
              </w:rPr>
              <w:t>見学・調査したり地図などの資料で調べたりして</w:t>
            </w:r>
            <w:r w:rsidR="00162ED9" w:rsidRPr="00D02AA1">
              <w:rPr>
                <w:rFonts w:hint="eastAsia"/>
                <w:color w:val="000000" w:themeColor="text1"/>
                <w:sz w:val="18"/>
                <w:szCs w:val="18"/>
              </w:rPr>
              <w:t>、</w:t>
            </w:r>
            <w:r w:rsidR="00F775A4" w:rsidRPr="00D02AA1">
              <w:rPr>
                <w:rFonts w:hint="eastAsia"/>
                <w:color w:val="000000" w:themeColor="text1"/>
                <w:sz w:val="18"/>
                <w:szCs w:val="18"/>
              </w:rPr>
              <w:t>年表などにまとめ</w:t>
            </w:r>
            <w:r w:rsidR="00162ED9" w:rsidRPr="00D02AA1">
              <w:rPr>
                <w:rFonts w:hint="eastAsia"/>
                <w:color w:val="000000" w:themeColor="text1"/>
                <w:sz w:val="18"/>
                <w:szCs w:val="18"/>
              </w:rPr>
              <w:t>、</w:t>
            </w:r>
            <w:r w:rsidR="00F775A4" w:rsidRPr="00D02AA1">
              <w:rPr>
                <w:rFonts w:hint="eastAsia"/>
                <w:color w:val="000000" w:themeColor="text1"/>
                <w:sz w:val="18"/>
                <w:szCs w:val="18"/>
              </w:rPr>
              <w:t>地域の発展に尽くした先人の具体的事例を捉え</w:t>
            </w:r>
            <w:r w:rsidR="00162ED9" w:rsidRPr="00D02AA1">
              <w:rPr>
                <w:rFonts w:hint="eastAsia"/>
                <w:color w:val="000000" w:themeColor="text1"/>
                <w:sz w:val="18"/>
                <w:szCs w:val="18"/>
              </w:rPr>
              <w:t>、</w:t>
            </w:r>
            <w:r w:rsidR="00F775A4" w:rsidRPr="00D02AA1">
              <w:rPr>
                <w:rFonts w:hint="eastAsia"/>
                <w:color w:val="000000" w:themeColor="text1"/>
                <w:sz w:val="18"/>
                <w:szCs w:val="18"/>
              </w:rPr>
              <w:t>先人の働きを考え</w:t>
            </w:r>
            <w:r w:rsidR="00162ED9" w:rsidRPr="00D02AA1">
              <w:rPr>
                <w:rFonts w:hint="eastAsia"/>
                <w:color w:val="000000" w:themeColor="text1"/>
                <w:sz w:val="18"/>
                <w:szCs w:val="18"/>
              </w:rPr>
              <w:t>、</w:t>
            </w:r>
            <w:r w:rsidR="00F775A4" w:rsidRPr="00D02AA1">
              <w:rPr>
                <w:rFonts w:hint="eastAsia"/>
                <w:color w:val="000000" w:themeColor="text1"/>
                <w:sz w:val="18"/>
                <w:szCs w:val="18"/>
              </w:rPr>
              <w:t>表現している。</w:t>
            </w:r>
          </w:p>
        </w:tc>
        <w:tc>
          <w:tcPr>
            <w:tcW w:w="2835" w:type="dxa"/>
          </w:tcPr>
          <w:p w14:paraId="573EB847" w14:textId="7065BE8A" w:rsidR="00910059" w:rsidRPr="00D02AA1" w:rsidRDefault="00A67C82" w:rsidP="00F775A4">
            <w:pPr>
              <w:ind w:left="180" w:hangingChars="100" w:hanging="180"/>
              <w:rPr>
                <w:color w:val="000000" w:themeColor="text1"/>
                <w:sz w:val="18"/>
                <w:szCs w:val="18"/>
              </w:rPr>
            </w:pPr>
            <w:r w:rsidRPr="00D02AA1">
              <w:rPr>
                <w:rFonts w:hint="eastAsia"/>
                <w:color w:val="000000" w:themeColor="text1"/>
                <w:sz w:val="18"/>
                <w:szCs w:val="18"/>
              </w:rPr>
              <w:t>・先人の働きについて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07E43BE9" w14:textId="77777777" w:rsidR="00910059" w:rsidRPr="00D02AA1" w:rsidRDefault="00910059" w:rsidP="00910059">
      <w:pPr>
        <w:snapToGrid w:val="0"/>
        <w:rPr>
          <w:rFonts w:asciiTheme="majorEastAsia" w:eastAsiaTheme="majorEastAsia" w:hAnsiTheme="majorEastAsia"/>
          <w:b/>
          <w:color w:val="000000" w:themeColor="text1"/>
        </w:rPr>
      </w:pPr>
    </w:p>
    <w:p w14:paraId="59DB1C08"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0288" behindDoc="0" locked="0" layoutInCell="1" allowOverlap="1" wp14:anchorId="14D359DE" wp14:editId="0B2B6495">
                <wp:simplePos x="0" y="0"/>
                <wp:positionH relativeFrom="column">
                  <wp:posOffset>868680</wp:posOffset>
                </wp:positionH>
                <wp:positionV relativeFrom="paragraph">
                  <wp:posOffset>97155</wp:posOffset>
                </wp:positionV>
                <wp:extent cx="58483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8483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EE84E98" id="直線コネクタ 2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65pt" to="528.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" strokeweight="1.5pt"/>
            </w:pict>
          </mc:Fallback>
        </mc:AlternateContent>
      </w:r>
      <w:r w:rsidRPr="00D02AA1">
        <w:rPr>
          <w:rFonts w:asciiTheme="majorEastAsia" w:eastAsiaTheme="majorEastAsia" w:hAnsiTheme="majorEastAsia" w:hint="eastAsia"/>
          <w:b/>
          <w:color w:val="000000" w:themeColor="text1"/>
        </w:rPr>
        <w:t>大単元の構成</w:t>
      </w:r>
    </w:p>
    <w:tbl>
      <w:tblPr>
        <w:tblpPr w:leftFromText="142" w:rightFromText="142" w:vertAnchor="text" w:tblpX="66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591"/>
      </w:tblGrid>
      <w:tr w:rsidR="00D02AA1" w:rsidRPr="00D02AA1" w14:paraId="395F0D75" w14:textId="77777777" w:rsidTr="007A4262">
        <w:trPr>
          <w:trHeight w:val="180"/>
        </w:trPr>
        <w:tc>
          <w:tcPr>
            <w:tcW w:w="6321" w:type="dxa"/>
            <w:gridSpan w:val="2"/>
          </w:tcPr>
          <w:p w14:paraId="45CF3633" w14:textId="77777777" w:rsidR="00910059" w:rsidRPr="00D02AA1" w:rsidRDefault="00910059" w:rsidP="007A4262">
            <w:pPr>
              <w:ind w:left="181" w:hangingChars="100" w:hanging="181"/>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昔から今へと続くまちづくり　⑬</w:t>
            </w:r>
          </w:p>
        </w:tc>
      </w:tr>
      <w:tr w:rsidR="00D02AA1" w:rsidRPr="00D02AA1" w14:paraId="7C59E115" w14:textId="77777777" w:rsidTr="007A4262">
        <w:trPr>
          <w:trHeight w:val="165"/>
        </w:trPr>
        <w:tc>
          <w:tcPr>
            <w:tcW w:w="2730" w:type="dxa"/>
            <w:tcBorders>
              <w:left w:val="nil"/>
            </w:tcBorders>
          </w:tcPr>
          <w:p w14:paraId="0E940D8F"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60D8E86F"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31A43DA6" w14:textId="77777777" w:rsidTr="007A4262">
        <w:trPr>
          <w:trHeight w:val="345"/>
        </w:trPr>
        <w:tc>
          <w:tcPr>
            <w:tcW w:w="6321" w:type="dxa"/>
            <w:gridSpan w:val="2"/>
          </w:tcPr>
          <w:p w14:paraId="1F1CDF03"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オリエンテーション　①</w:t>
            </w:r>
          </w:p>
        </w:tc>
      </w:tr>
      <w:tr w:rsidR="00D02AA1" w:rsidRPr="00D02AA1" w14:paraId="114249C7" w14:textId="77777777" w:rsidTr="007A4262">
        <w:trPr>
          <w:trHeight w:val="150"/>
        </w:trPr>
        <w:tc>
          <w:tcPr>
            <w:tcW w:w="2730" w:type="dxa"/>
            <w:tcBorders>
              <w:left w:val="nil"/>
            </w:tcBorders>
          </w:tcPr>
          <w:p w14:paraId="04DDCEB1"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4C4F176B"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3D78F72B" w14:textId="77777777" w:rsidTr="007A4262">
        <w:trPr>
          <w:trHeight w:val="315"/>
        </w:trPr>
        <w:tc>
          <w:tcPr>
            <w:tcW w:w="6321" w:type="dxa"/>
            <w:gridSpan w:val="2"/>
          </w:tcPr>
          <w:p w14:paraId="37150BF8"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米がほしいけれど　①</w:t>
            </w:r>
          </w:p>
        </w:tc>
      </w:tr>
      <w:tr w:rsidR="00D02AA1" w:rsidRPr="00D02AA1" w14:paraId="2D04D26F" w14:textId="77777777" w:rsidTr="007A4262">
        <w:trPr>
          <w:trHeight w:val="70"/>
        </w:trPr>
        <w:tc>
          <w:tcPr>
            <w:tcW w:w="2730" w:type="dxa"/>
            <w:tcBorders>
              <w:left w:val="nil"/>
            </w:tcBorders>
          </w:tcPr>
          <w:p w14:paraId="64AF10CC"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2B245CB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6B4627F4" w14:textId="77777777" w:rsidTr="007A4262">
        <w:trPr>
          <w:trHeight w:val="300"/>
        </w:trPr>
        <w:tc>
          <w:tcPr>
            <w:tcW w:w="6321" w:type="dxa"/>
            <w:gridSpan w:val="2"/>
          </w:tcPr>
          <w:p w14:paraId="2D09C7E3"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見沼代用水と井沢弥惣兵衛　①</w:t>
            </w:r>
          </w:p>
        </w:tc>
      </w:tr>
      <w:tr w:rsidR="00D02AA1" w:rsidRPr="00D02AA1" w14:paraId="36BD568D" w14:textId="77777777" w:rsidTr="00CC1EA7">
        <w:trPr>
          <w:trHeight w:val="70"/>
        </w:trPr>
        <w:tc>
          <w:tcPr>
            <w:tcW w:w="2730" w:type="dxa"/>
            <w:tcBorders>
              <w:left w:val="nil"/>
            </w:tcBorders>
          </w:tcPr>
          <w:p w14:paraId="7D77A955"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72A81F15"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6BC20FA9" w14:textId="77777777" w:rsidTr="007A4262">
        <w:trPr>
          <w:trHeight w:val="273"/>
        </w:trPr>
        <w:tc>
          <w:tcPr>
            <w:tcW w:w="6321" w:type="dxa"/>
            <w:gridSpan w:val="2"/>
          </w:tcPr>
          <w:p w14:paraId="18AE24AF"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どうやって水を引いた？　②</w:t>
            </w:r>
          </w:p>
        </w:tc>
      </w:tr>
      <w:tr w:rsidR="00D02AA1" w:rsidRPr="00D02AA1" w14:paraId="7EA46043" w14:textId="77777777" w:rsidTr="00CC1EA7">
        <w:trPr>
          <w:trHeight w:val="70"/>
        </w:trPr>
        <w:tc>
          <w:tcPr>
            <w:tcW w:w="2730" w:type="dxa"/>
            <w:tcBorders>
              <w:left w:val="nil"/>
            </w:tcBorders>
          </w:tcPr>
          <w:p w14:paraId="0EDFA82E"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3543A1D6"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45C3C113" w14:textId="77777777" w:rsidTr="007A4262">
        <w:trPr>
          <w:trHeight w:val="255"/>
        </w:trPr>
        <w:tc>
          <w:tcPr>
            <w:tcW w:w="6321" w:type="dxa"/>
            <w:gridSpan w:val="2"/>
          </w:tcPr>
          <w:p w14:paraId="030DDC29"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ふたてに分かれた用水路　②</w:t>
            </w:r>
          </w:p>
        </w:tc>
      </w:tr>
      <w:tr w:rsidR="00D02AA1" w:rsidRPr="00D02AA1" w14:paraId="650BF8D5" w14:textId="77777777" w:rsidTr="007A4262">
        <w:trPr>
          <w:trHeight w:val="70"/>
        </w:trPr>
        <w:tc>
          <w:tcPr>
            <w:tcW w:w="2730" w:type="dxa"/>
            <w:tcBorders>
              <w:left w:val="nil"/>
            </w:tcBorders>
          </w:tcPr>
          <w:p w14:paraId="01D2C7E1"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0E4AC248"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55C3AB9E" w14:textId="77777777" w:rsidTr="007A4262">
        <w:trPr>
          <w:trHeight w:val="356"/>
        </w:trPr>
        <w:tc>
          <w:tcPr>
            <w:tcW w:w="6321" w:type="dxa"/>
            <w:gridSpan w:val="2"/>
          </w:tcPr>
          <w:p w14:paraId="1755E876"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どのようにして工事は行われた？　①</w:t>
            </w:r>
          </w:p>
        </w:tc>
      </w:tr>
      <w:tr w:rsidR="00D02AA1" w:rsidRPr="00D02AA1" w14:paraId="438D4C1C" w14:textId="77777777" w:rsidTr="007A4262">
        <w:trPr>
          <w:gridAfter w:val="1"/>
          <w:wAfter w:w="3591" w:type="dxa"/>
          <w:trHeight w:val="70"/>
        </w:trPr>
        <w:tc>
          <w:tcPr>
            <w:tcW w:w="2730" w:type="dxa"/>
            <w:tcBorders>
              <w:left w:val="nil"/>
            </w:tcBorders>
          </w:tcPr>
          <w:p w14:paraId="4E9BA171"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064A15D1" w14:textId="77777777" w:rsidTr="007A4262">
        <w:trPr>
          <w:trHeight w:val="335"/>
        </w:trPr>
        <w:tc>
          <w:tcPr>
            <w:tcW w:w="6321" w:type="dxa"/>
            <w:gridSpan w:val="2"/>
          </w:tcPr>
          <w:p w14:paraId="1EADA2C5" w14:textId="77777777"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調べてきたことを整理しよう　①</w:t>
            </w:r>
          </w:p>
        </w:tc>
      </w:tr>
      <w:tr w:rsidR="00D02AA1" w:rsidRPr="00D02AA1" w14:paraId="0498CA52" w14:textId="77777777" w:rsidTr="007A4262">
        <w:trPr>
          <w:trHeight w:val="70"/>
        </w:trPr>
        <w:tc>
          <w:tcPr>
            <w:tcW w:w="2730" w:type="dxa"/>
            <w:tcBorders>
              <w:left w:val="nil"/>
            </w:tcBorders>
          </w:tcPr>
          <w:p w14:paraId="6333B9E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526EED77"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492D55BA" w14:textId="77777777" w:rsidTr="007A4262">
        <w:trPr>
          <w:trHeight w:val="330"/>
        </w:trPr>
        <w:tc>
          <w:tcPr>
            <w:tcW w:w="6321" w:type="dxa"/>
            <w:gridSpan w:val="2"/>
          </w:tcPr>
          <w:p w14:paraId="74966854" w14:textId="15B0F4A6"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もっと知りたいな</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井沢弥惣兵衛　①</w:t>
            </w:r>
          </w:p>
        </w:tc>
      </w:tr>
      <w:tr w:rsidR="00D02AA1" w:rsidRPr="00D02AA1" w14:paraId="4A38A6E7" w14:textId="77777777" w:rsidTr="007A4262">
        <w:trPr>
          <w:trHeight w:val="180"/>
        </w:trPr>
        <w:tc>
          <w:tcPr>
            <w:tcW w:w="2730" w:type="dxa"/>
            <w:tcBorders>
              <w:left w:val="nil"/>
            </w:tcBorders>
          </w:tcPr>
          <w:p w14:paraId="6B3E9A1B"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5BAB0055"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7A3A13B9" w14:textId="77777777" w:rsidTr="007A4262">
        <w:trPr>
          <w:trHeight w:val="180"/>
        </w:trPr>
        <w:tc>
          <w:tcPr>
            <w:tcW w:w="6321" w:type="dxa"/>
            <w:gridSpan w:val="2"/>
          </w:tcPr>
          <w:p w14:paraId="7A67C694" w14:textId="464347F9"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そして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ゆたかな土地に　①</w:t>
            </w:r>
          </w:p>
        </w:tc>
      </w:tr>
      <w:tr w:rsidR="00D02AA1" w:rsidRPr="00D02AA1" w14:paraId="50105AE6" w14:textId="77777777" w:rsidTr="007A4262">
        <w:trPr>
          <w:trHeight w:val="70"/>
        </w:trPr>
        <w:tc>
          <w:tcPr>
            <w:tcW w:w="2730" w:type="dxa"/>
            <w:tcBorders>
              <w:left w:val="nil"/>
            </w:tcBorders>
          </w:tcPr>
          <w:p w14:paraId="2113991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c>
          <w:tcPr>
            <w:tcW w:w="3591" w:type="dxa"/>
            <w:tcBorders>
              <w:right w:val="nil"/>
            </w:tcBorders>
          </w:tcPr>
          <w:p w14:paraId="07E3FA92"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1A3E6177" w14:textId="77777777" w:rsidTr="007A4262">
        <w:trPr>
          <w:trHeight w:val="345"/>
        </w:trPr>
        <w:tc>
          <w:tcPr>
            <w:tcW w:w="6321" w:type="dxa"/>
            <w:gridSpan w:val="2"/>
          </w:tcPr>
          <w:p w14:paraId="1E7C1BAC" w14:textId="3B83B089" w:rsidR="00910059" w:rsidRPr="00D02AA1" w:rsidRDefault="00910059" w:rsidP="007A4262">
            <w:pPr>
              <w:ind w:left="180" w:hangingChars="100" w:hanging="180"/>
              <w:jc w:val="center"/>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未来に残そう</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みんなの見沼　①</w:t>
            </w:r>
          </w:p>
        </w:tc>
      </w:tr>
      <w:tr w:rsidR="00D02AA1" w:rsidRPr="00D02AA1" w14:paraId="0614B646" w14:textId="77777777" w:rsidTr="007A4262">
        <w:trPr>
          <w:gridAfter w:val="1"/>
          <w:wAfter w:w="3591" w:type="dxa"/>
          <w:trHeight w:val="70"/>
        </w:trPr>
        <w:tc>
          <w:tcPr>
            <w:tcW w:w="2730" w:type="dxa"/>
            <w:tcBorders>
              <w:left w:val="nil"/>
            </w:tcBorders>
          </w:tcPr>
          <w:p w14:paraId="662DCCBF" w14:textId="77777777" w:rsidR="00910059" w:rsidRPr="00D02AA1" w:rsidRDefault="00910059" w:rsidP="00CC1EA7">
            <w:pPr>
              <w:snapToGrid w:val="0"/>
              <w:spacing w:line="180" w:lineRule="auto"/>
              <w:rPr>
                <w:rFonts w:asciiTheme="majorEastAsia" w:eastAsiaTheme="majorEastAsia" w:hAnsiTheme="majorEastAsia"/>
                <w:color w:val="000000" w:themeColor="text1"/>
              </w:rPr>
            </w:pPr>
          </w:p>
        </w:tc>
      </w:tr>
      <w:tr w:rsidR="00D02AA1" w:rsidRPr="00D02AA1" w14:paraId="3DBBF332" w14:textId="77777777" w:rsidTr="007A4262">
        <w:trPr>
          <w:trHeight w:val="315"/>
        </w:trPr>
        <w:tc>
          <w:tcPr>
            <w:tcW w:w="6321" w:type="dxa"/>
            <w:gridSpan w:val="2"/>
          </w:tcPr>
          <w:p w14:paraId="63A14AB5" w14:textId="169A19DA" w:rsidR="00910059" w:rsidRPr="00D02AA1" w:rsidRDefault="00910059" w:rsidP="007A4262">
            <w:pPr>
              <w:ind w:left="181" w:hangingChars="100" w:hanging="181"/>
              <w:jc w:val="center"/>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昔と今を</w:t>
            </w:r>
            <w:r w:rsidR="00FF055C">
              <w:rPr>
                <w:rFonts w:asciiTheme="minorEastAsia" w:hAnsiTheme="minorEastAsia" w:hint="eastAsia"/>
                <w:color w:val="000000" w:themeColor="text1"/>
                <w:sz w:val="18"/>
                <w:szCs w:val="18"/>
              </w:rPr>
              <w:t>年表や</w:t>
            </w:r>
            <w:r w:rsidRPr="00D02AA1">
              <w:rPr>
                <w:rFonts w:asciiTheme="minorEastAsia" w:hAnsiTheme="minorEastAsia" w:hint="eastAsia"/>
                <w:color w:val="000000" w:themeColor="text1"/>
                <w:sz w:val="18"/>
                <w:szCs w:val="18"/>
              </w:rPr>
              <w:t>地図でつなげよう</w:t>
            </w:r>
            <w:r w:rsidR="00952603"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 xml:space="preserve">　①</w:t>
            </w:r>
          </w:p>
        </w:tc>
      </w:tr>
    </w:tbl>
    <w:p w14:paraId="6E6D9F27" w14:textId="77777777" w:rsidR="00910059" w:rsidRPr="00D02AA1" w:rsidRDefault="00910059" w:rsidP="00D40D8F">
      <w:pPr>
        <w:snapToGrid w:val="0"/>
        <w:rPr>
          <w:rFonts w:asciiTheme="majorEastAsia" w:eastAsiaTheme="majorEastAsia" w:hAnsiTheme="majorEastAsia"/>
          <w:color w:val="000000" w:themeColor="text1"/>
        </w:rPr>
      </w:pPr>
    </w:p>
    <w:p w14:paraId="7E7F7AC6" w14:textId="77777777" w:rsidR="00910059" w:rsidRPr="00D02AA1" w:rsidRDefault="00910059" w:rsidP="00910059">
      <w:pPr>
        <w:rPr>
          <w:color w:val="000000" w:themeColor="text1"/>
        </w:rPr>
      </w:pPr>
    </w:p>
    <w:p w14:paraId="7B95F570" w14:textId="77777777" w:rsidR="00910059" w:rsidRPr="00D02AA1" w:rsidRDefault="00910059" w:rsidP="00910059">
      <w:pPr>
        <w:rPr>
          <w:color w:val="000000" w:themeColor="text1"/>
        </w:rPr>
      </w:pPr>
    </w:p>
    <w:p w14:paraId="42F5BF1A" w14:textId="77777777" w:rsidR="00910059" w:rsidRPr="00D02AA1" w:rsidRDefault="00910059" w:rsidP="00910059">
      <w:pPr>
        <w:rPr>
          <w:color w:val="000000" w:themeColor="text1"/>
        </w:rPr>
      </w:pPr>
    </w:p>
    <w:p w14:paraId="68B11432" w14:textId="77777777" w:rsidR="00910059" w:rsidRPr="00D02AA1" w:rsidRDefault="00910059" w:rsidP="00910059">
      <w:pPr>
        <w:rPr>
          <w:color w:val="000000" w:themeColor="text1"/>
        </w:rPr>
      </w:pPr>
    </w:p>
    <w:p w14:paraId="6C60B481" w14:textId="77777777" w:rsidR="00910059" w:rsidRPr="00D02AA1" w:rsidRDefault="00910059" w:rsidP="00910059">
      <w:pPr>
        <w:rPr>
          <w:color w:val="000000" w:themeColor="text1"/>
        </w:rPr>
      </w:pPr>
    </w:p>
    <w:p w14:paraId="54F999BF" w14:textId="77777777" w:rsidR="00910059" w:rsidRPr="00D02AA1" w:rsidRDefault="00910059" w:rsidP="00910059">
      <w:pPr>
        <w:rPr>
          <w:color w:val="000000" w:themeColor="text1"/>
        </w:rPr>
      </w:pPr>
    </w:p>
    <w:p w14:paraId="068C08FC" w14:textId="77777777" w:rsidR="00910059" w:rsidRPr="00D02AA1" w:rsidRDefault="00910059" w:rsidP="00910059">
      <w:pPr>
        <w:rPr>
          <w:color w:val="000000" w:themeColor="text1"/>
        </w:rPr>
      </w:pPr>
    </w:p>
    <w:p w14:paraId="454161CC" w14:textId="77777777" w:rsidR="00910059" w:rsidRPr="00D02AA1" w:rsidRDefault="00910059" w:rsidP="00910059">
      <w:pPr>
        <w:rPr>
          <w:color w:val="000000" w:themeColor="text1"/>
        </w:rPr>
      </w:pPr>
    </w:p>
    <w:p w14:paraId="78519610" w14:textId="77777777" w:rsidR="00910059" w:rsidRPr="00D02AA1" w:rsidRDefault="00910059" w:rsidP="00910059">
      <w:pPr>
        <w:rPr>
          <w:color w:val="000000" w:themeColor="text1"/>
        </w:rPr>
      </w:pPr>
    </w:p>
    <w:p w14:paraId="6CF6E489" w14:textId="77777777" w:rsidR="00910059" w:rsidRPr="00D02AA1" w:rsidRDefault="00910059" w:rsidP="00910059">
      <w:pPr>
        <w:rPr>
          <w:color w:val="000000" w:themeColor="text1"/>
        </w:rPr>
      </w:pPr>
    </w:p>
    <w:p w14:paraId="56AA5E5E" w14:textId="77777777" w:rsidR="00910059" w:rsidRPr="00D02AA1" w:rsidRDefault="00910059" w:rsidP="00910059">
      <w:pPr>
        <w:rPr>
          <w:color w:val="000000" w:themeColor="text1"/>
        </w:rPr>
      </w:pPr>
    </w:p>
    <w:p w14:paraId="60F32D10" w14:textId="77777777" w:rsidR="00910059" w:rsidRPr="00D02AA1" w:rsidRDefault="00910059" w:rsidP="00910059">
      <w:pPr>
        <w:rPr>
          <w:color w:val="000000" w:themeColor="text1"/>
        </w:rPr>
      </w:pPr>
    </w:p>
    <w:p w14:paraId="6C14B4BF" w14:textId="77777777" w:rsidR="00910059" w:rsidRPr="00D02AA1" w:rsidRDefault="00910059" w:rsidP="00910059">
      <w:pPr>
        <w:rPr>
          <w:color w:val="000000" w:themeColor="text1"/>
        </w:rPr>
      </w:pPr>
    </w:p>
    <w:p w14:paraId="7166FFD7" w14:textId="77777777" w:rsidR="00910059" w:rsidRPr="00D02AA1" w:rsidRDefault="00910059" w:rsidP="00910059">
      <w:pPr>
        <w:rPr>
          <w:color w:val="000000" w:themeColor="text1"/>
        </w:rPr>
      </w:pPr>
    </w:p>
    <w:p w14:paraId="1771D012" w14:textId="77777777" w:rsidR="00910059" w:rsidRPr="00D02AA1" w:rsidRDefault="00910059" w:rsidP="00910059">
      <w:pPr>
        <w:rPr>
          <w:color w:val="000000" w:themeColor="text1"/>
        </w:rPr>
      </w:pPr>
    </w:p>
    <w:p w14:paraId="04480AD9" w14:textId="77777777" w:rsidR="00910059" w:rsidRPr="00D02AA1" w:rsidRDefault="00910059" w:rsidP="00910059">
      <w:pPr>
        <w:rPr>
          <w:color w:val="000000" w:themeColor="text1"/>
        </w:rPr>
      </w:pPr>
    </w:p>
    <w:p w14:paraId="5AD4E52C" w14:textId="77777777" w:rsidR="00910059" w:rsidRPr="00D02AA1" w:rsidRDefault="00910059" w:rsidP="00910059">
      <w:pPr>
        <w:rPr>
          <w:color w:val="000000" w:themeColor="text1"/>
        </w:rPr>
      </w:pPr>
    </w:p>
    <w:p w14:paraId="3468A79F" w14:textId="77777777" w:rsidR="00910059" w:rsidRPr="00D02AA1" w:rsidRDefault="00910059" w:rsidP="00910059">
      <w:pPr>
        <w:rPr>
          <w:color w:val="000000" w:themeColor="text1"/>
        </w:rPr>
      </w:pPr>
    </w:p>
    <w:p w14:paraId="2DF3420C" w14:textId="77777777" w:rsidR="00910059" w:rsidRPr="00D02AA1" w:rsidRDefault="00910059" w:rsidP="00CC1EA7">
      <w:pPr>
        <w:jc w:val="left"/>
        <w:rPr>
          <w:color w:val="000000" w:themeColor="text1"/>
        </w:rPr>
      </w:pPr>
    </w:p>
    <w:p w14:paraId="6839A48B" w14:textId="77777777" w:rsidR="00D40D8F" w:rsidRPr="00D02AA1" w:rsidRDefault="00D40D8F" w:rsidP="00D40D8F">
      <w:pPr>
        <w:jc w:val="right"/>
        <w:rPr>
          <w:color w:val="000000" w:themeColor="text1"/>
        </w:rPr>
      </w:pPr>
    </w:p>
    <w:p w14:paraId="066A4EB4" w14:textId="2CD1CCED" w:rsidR="00910059" w:rsidRPr="00D02AA1" w:rsidRDefault="00CC1EA7" w:rsidP="00910059">
      <w:pPr>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p w14:paraId="3759F993" w14:textId="77777777" w:rsidR="00EB5B88" w:rsidRPr="00D02AA1" w:rsidRDefault="00EB5B88" w:rsidP="00910059">
      <w:pPr>
        <w:jc w:val="right"/>
        <w:rPr>
          <w:color w:val="000000" w:themeColor="text1"/>
        </w:rPr>
      </w:pPr>
    </w:p>
    <w:p w14:paraId="11C8605C" w14:textId="62D72A55"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lastRenderedPageBreak/>
        <w:t>単元名：</w:t>
      </w:r>
      <w:r w:rsidR="00FF055C">
        <w:rPr>
          <w:rFonts w:asciiTheme="majorEastAsia" w:eastAsiaTheme="majorEastAsia" w:hAnsiTheme="majorEastAsia" w:hint="eastAsia"/>
          <w:b/>
          <w:color w:val="000000" w:themeColor="text1"/>
          <w:sz w:val="20"/>
          <w:szCs w:val="20"/>
        </w:rPr>
        <w:t>5</w:t>
      </w:r>
      <w:r w:rsidRPr="00D02AA1">
        <w:rPr>
          <w:rFonts w:asciiTheme="majorEastAsia" w:eastAsiaTheme="majorEastAsia" w:hAnsiTheme="majorEastAsia" w:hint="eastAsia"/>
          <w:b/>
          <w:color w:val="000000" w:themeColor="text1"/>
          <w:sz w:val="20"/>
          <w:szCs w:val="20"/>
        </w:rPr>
        <w:t xml:space="preserve">　昔から今へと続くまちづくり</w:t>
      </w:r>
      <w:r w:rsidR="004F7E62" w:rsidRPr="00D02AA1">
        <w:rPr>
          <w:rFonts w:asciiTheme="majorEastAsia" w:eastAsiaTheme="majorEastAsia" w:hAnsiTheme="majorEastAsia" w:hint="eastAsia"/>
          <w:b/>
          <w:color w:val="000000" w:themeColor="text1"/>
          <w:sz w:val="20"/>
          <w:szCs w:val="20"/>
        </w:rPr>
        <w:t xml:space="preserve">　【配当13時間】</w:t>
      </w:r>
    </w:p>
    <w:p w14:paraId="4F2568BC" w14:textId="76B954FB" w:rsidR="00910059" w:rsidRPr="00D02AA1" w:rsidRDefault="00910059" w:rsidP="00910059">
      <w:pPr>
        <w:jc w:val="lef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※「昔から今へと続くまちづくり」と</w:t>
      </w:r>
      <w:r w:rsidR="004D20BB">
        <w:rPr>
          <w:rFonts w:asciiTheme="majorEastAsia" w:eastAsiaTheme="majorEastAsia" w:hAnsiTheme="majorEastAsia" w:hint="eastAsia"/>
          <w:color w:val="000000" w:themeColor="text1"/>
          <w:sz w:val="18"/>
          <w:szCs w:val="18"/>
        </w:rPr>
        <w:t>p</w:t>
      </w:r>
      <w:r w:rsidR="004D20BB">
        <w:rPr>
          <w:rFonts w:asciiTheme="majorEastAsia" w:eastAsiaTheme="majorEastAsia" w:hAnsiTheme="majorEastAsia"/>
          <w:color w:val="000000" w:themeColor="text1"/>
          <w:sz w:val="18"/>
          <w:szCs w:val="18"/>
        </w:rPr>
        <w:t>.</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2</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3</w:t>
      </w:r>
      <w:r w:rsidR="00162ED9" w:rsidRPr="00D02AA1">
        <w:rPr>
          <w:rFonts w:asciiTheme="majorEastAsia" w:eastAsiaTheme="majorEastAsia" w:hAnsiTheme="majorEastAsia" w:hint="eastAsia"/>
          <w:color w:val="000000" w:themeColor="text1"/>
          <w:sz w:val="18"/>
          <w:szCs w:val="18"/>
        </w:rPr>
        <w:t>、</w:t>
      </w:r>
      <w:r w:rsidR="004D20BB">
        <w:rPr>
          <w:rFonts w:asciiTheme="majorEastAsia" w:eastAsiaTheme="majorEastAsia" w:hAnsiTheme="majorEastAsia" w:hint="eastAsia"/>
          <w:color w:val="000000" w:themeColor="text1"/>
          <w:sz w:val="18"/>
          <w:szCs w:val="18"/>
        </w:rPr>
        <w:t>p</w:t>
      </w:r>
      <w:r w:rsidR="004D20BB">
        <w:rPr>
          <w:rFonts w:asciiTheme="majorEastAsia" w:eastAsiaTheme="majorEastAsia" w:hAnsiTheme="majorEastAsia"/>
          <w:color w:val="000000" w:themeColor="text1"/>
          <w:sz w:val="18"/>
          <w:szCs w:val="18"/>
        </w:rPr>
        <w:t>.</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4</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5</w:t>
      </w:r>
      <w:r w:rsidR="00162ED9" w:rsidRPr="00D02AA1">
        <w:rPr>
          <w:rFonts w:asciiTheme="majorEastAsia" w:eastAsiaTheme="majorEastAsia" w:hAnsiTheme="majorEastAsia" w:hint="eastAsia"/>
          <w:color w:val="000000" w:themeColor="text1"/>
          <w:sz w:val="18"/>
          <w:szCs w:val="18"/>
        </w:rPr>
        <w:t>、</w:t>
      </w:r>
      <w:r w:rsidR="004D20BB">
        <w:rPr>
          <w:rFonts w:asciiTheme="majorEastAsia" w:eastAsiaTheme="majorEastAsia" w:hAnsiTheme="majorEastAsia" w:hint="eastAsia"/>
          <w:color w:val="000000" w:themeColor="text1"/>
          <w:sz w:val="18"/>
          <w:szCs w:val="18"/>
        </w:rPr>
        <w:t>p</w:t>
      </w:r>
      <w:r w:rsidR="004D20BB">
        <w:rPr>
          <w:rFonts w:asciiTheme="majorEastAsia" w:eastAsiaTheme="majorEastAsia" w:hAnsiTheme="majorEastAsia"/>
          <w:color w:val="000000" w:themeColor="text1"/>
          <w:sz w:val="18"/>
          <w:szCs w:val="18"/>
        </w:rPr>
        <w:t>.</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6</w:t>
      </w:r>
      <w:r w:rsidRPr="00D02AA1">
        <w:rPr>
          <w:rFonts w:asciiTheme="majorEastAsia" w:eastAsiaTheme="majorEastAsia" w:hAnsiTheme="majorEastAsia" w:hint="eastAsia"/>
          <w:color w:val="000000" w:themeColor="text1"/>
          <w:sz w:val="18"/>
          <w:szCs w:val="18"/>
        </w:rPr>
        <w:t>～15</w:t>
      </w:r>
      <w:r w:rsidR="00C15D96" w:rsidRPr="00D02AA1">
        <w:rPr>
          <w:rFonts w:asciiTheme="majorEastAsia" w:eastAsiaTheme="majorEastAsia" w:hAnsiTheme="majorEastAsia"/>
          <w:color w:val="000000" w:themeColor="text1"/>
          <w:sz w:val="18"/>
          <w:szCs w:val="18"/>
        </w:rPr>
        <w:t>7</w:t>
      </w:r>
      <w:r w:rsidR="00162ED9" w:rsidRPr="00D02AA1">
        <w:rPr>
          <w:rFonts w:asciiTheme="majorEastAsia" w:eastAsiaTheme="majorEastAsia" w:hAnsiTheme="majorEastAsia" w:hint="eastAsia"/>
          <w:color w:val="000000" w:themeColor="text1"/>
          <w:sz w:val="18"/>
          <w:szCs w:val="18"/>
        </w:rPr>
        <w:t>、</w:t>
      </w:r>
      <w:r w:rsidR="004D20BB">
        <w:rPr>
          <w:rFonts w:asciiTheme="majorEastAsia" w:eastAsiaTheme="majorEastAsia" w:hAnsiTheme="majorEastAsia" w:hint="eastAsia"/>
          <w:color w:val="000000" w:themeColor="text1"/>
          <w:sz w:val="18"/>
          <w:szCs w:val="18"/>
        </w:rPr>
        <w:t>p</w:t>
      </w:r>
      <w:r w:rsidR="004D20BB">
        <w:rPr>
          <w:rFonts w:asciiTheme="majorEastAsia" w:eastAsiaTheme="majorEastAsia" w:hAnsiTheme="majorEastAsia"/>
          <w:color w:val="000000" w:themeColor="text1"/>
          <w:sz w:val="18"/>
          <w:szCs w:val="18"/>
        </w:rPr>
        <w:t>.</w:t>
      </w:r>
      <w:r w:rsidRPr="00D02AA1">
        <w:rPr>
          <w:rFonts w:asciiTheme="majorEastAsia" w:eastAsiaTheme="majorEastAsia" w:hAnsiTheme="majorEastAsia" w:hint="eastAsia"/>
          <w:color w:val="000000" w:themeColor="text1"/>
          <w:sz w:val="18"/>
          <w:szCs w:val="18"/>
        </w:rPr>
        <w:t>1</w:t>
      </w:r>
      <w:r w:rsidR="00C15D96" w:rsidRPr="00D02AA1">
        <w:rPr>
          <w:rFonts w:asciiTheme="majorEastAsia" w:eastAsiaTheme="majorEastAsia" w:hAnsiTheme="majorEastAsia"/>
          <w:color w:val="000000" w:themeColor="text1"/>
          <w:sz w:val="18"/>
          <w:szCs w:val="18"/>
        </w:rPr>
        <w:t>58</w:t>
      </w:r>
      <w:r w:rsidRPr="00D02AA1">
        <w:rPr>
          <w:rFonts w:asciiTheme="majorEastAsia" w:eastAsiaTheme="majorEastAsia" w:hAnsiTheme="majorEastAsia" w:hint="eastAsia"/>
          <w:color w:val="000000" w:themeColor="text1"/>
          <w:sz w:val="18"/>
          <w:szCs w:val="18"/>
        </w:rPr>
        <w:t>～1</w:t>
      </w:r>
      <w:r w:rsidR="00C15D96" w:rsidRPr="00D02AA1">
        <w:rPr>
          <w:rFonts w:asciiTheme="majorEastAsia" w:eastAsiaTheme="majorEastAsia" w:hAnsiTheme="majorEastAsia"/>
          <w:color w:val="000000" w:themeColor="text1"/>
          <w:sz w:val="18"/>
          <w:szCs w:val="18"/>
        </w:rPr>
        <w:t>59</w:t>
      </w:r>
      <w:r w:rsidRPr="00D02AA1">
        <w:rPr>
          <w:rFonts w:asciiTheme="majorEastAsia" w:eastAsiaTheme="majorEastAsia" w:hAnsiTheme="majorEastAsia" w:hint="eastAsia"/>
          <w:color w:val="000000" w:themeColor="text1"/>
          <w:sz w:val="18"/>
          <w:szCs w:val="18"/>
        </w:rPr>
        <w:t>のいずれかの内容を選択して学習</w:t>
      </w:r>
    </w:p>
    <w:p w14:paraId="692FE0CA" w14:textId="1351BAF2" w:rsidR="00910059" w:rsidRPr="00D02AA1" w:rsidRDefault="00910059" w:rsidP="00910059">
      <w:pPr>
        <w:snapToGrid w:val="0"/>
        <w:jc w:val="right"/>
        <w:rPr>
          <w:color w:val="000000" w:themeColor="text1"/>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CCFA62F" w14:textId="2E8318D9"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0"/>
        <w:tblW w:w="10815" w:type="dxa"/>
        <w:tblInd w:w="57" w:type="dxa"/>
        <w:tblLayout w:type="fixed"/>
        <w:tblLook w:val="04A0" w:firstRow="1" w:lastRow="0" w:firstColumn="1" w:lastColumn="0" w:noHBand="0" w:noVBand="1"/>
      </w:tblPr>
      <w:tblGrid>
        <w:gridCol w:w="1155"/>
        <w:gridCol w:w="121"/>
        <w:gridCol w:w="1559"/>
        <w:gridCol w:w="3199"/>
        <w:gridCol w:w="1965"/>
        <w:gridCol w:w="401"/>
        <w:gridCol w:w="2311"/>
        <w:gridCol w:w="104"/>
      </w:tblGrid>
      <w:tr w:rsidR="00D02AA1" w:rsidRPr="00D02AA1" w14:paraId="690C7DF5" w14:textId="77777777" w:rsidTr="002B6384">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5273C20"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gridSpan w:val="2"/>
            <w:tcBorders>
              <w:bottom w:val="single" w:sz="4" w:space="0" w:color="auto"/>
            </w:tcBorders>
            <w:shd w:val="clear" w:color="auto" w:fill="D9D9D9" w:themeFill="background1" w:themeFillShade="D9"/>
            <w:tcMar>
              <w:left w:w="57" w:type="dxa"/>
              <w:right w:w="57" w:type="dxa"/>
            </w:tcMar>
            <w:vAlign w:val="center"/>
          </w:tcPr>
          <w:p w14:paraId="7D3A9CEB"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199" w:type="dxa"/>
            <w:tcBorders>
              <w:bottom w:val="single" w:sz="4" w:space="0" w:color="auto"/>
            </w:tcBorders>
            <w:shd w:val="clear" w:color="auto" w:fill="D9D9D9" w:themeFill="background1" w:themeFillShade="D9"/>
            <w:tcMar>
              <w:left w:w="57" w:type="dxa"/>
              <w:right w:w="57" w:type="dxa"/>
            </w:tcMar>
            <w:vAlign w:val="center"/>
          </w:tcPr>
          <w:p w14:paraId="4CA2E8F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366" w:type="dxa"/>
            <w:gridSpan w:val="2"/>
            <w:tcBorders>
              <w:bottom w:val="single" w:sz="4" w:space="0" w:color="auto"/>
            </w:tcBorders>
            <w:shd w:val="clear" w:color="auto" w:fill="D9D9D9" w:themeFill="background1" w:themeFillShade="D9"/>
            <w:tcMar>
              <w:left w:w="57" w:type="dxa"/>
              <w:right w:w="57" w:type="dxa"/>
            </w:tcMar>
            <w:vAlign w:val="center"/>
          </w:tcPr>
          <w:p w14:paraId="20D046D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15" w:type="dxa"/>
            <w:gridSpan w:val="2"/>
            <w:tcBorders>
              <w:bottom w:val="single" w:sz="4" w:space="0" w:color="auto"/>
            </w:tcBorders>
            <w:shd w:val="clear" w:color="auto" w:fill="D9D9D9" w:themeFill="background1" w:themeFillShade="D9"/>
            <w:tcMar>
              <w:left w:w="57" w:type="dxa"/>
              <w:right w:w="57" w:type="dxa"/>
            </w:tcMar>
            <w:vAlign w:val="center"/>
          </w:tcPr>
          <w:p w14:paraId="713A6A4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222CC5FD" w14:textId="77777777" w:rsidTr="00FF055C">
        <w:trPr>
          <w:trHeight w:val="1640"/>
        </w:trPr>
        <w:tc>
          <w:tcPr>
            <w:tcW w:w="1155" w:type="dxa"/>
            <w:tcBorders>
              <w:bottom w:val="single" w:sz="4" w:space="0" w:color="auto"/>
            </w:tcBorders>
            <w:shd w:val="clear" w:color="auto" w:fill="auto"/>
            <w:tcMar>
              <w:top w:w="57" w:type="dxa"/>
              <w:left w:w="57" w:type="dxa"/>
              <w:bottom w:w="57" w:type="dxa"/>
              <w:right w:w="57" w:type="dxa"/>
            </w:tcMar>
          </w:tcPr>
          <w:p w14:paraId="3A3C1C1F" w14:textId="77777777" w:rsidR="004D20BB" w:rsidRPr="004D20BB" w:rsidRDefault="004D20BB" w:rsidP="00FF055C">
            <w:pPr>
              <w:spacing w:line="280" w:lineRule="exact"/>
              <w:rPr>
                <w:rFonts w:ascii="ＭＳ Ｐゴシック" w:eastAsia="ＭＳ Ｐゴシック"/>
                <w:color w:val="000000" w:themeColor="text1"/>
                <w:sz w:val="18"/>
                <w:szCs w:val="18"/>
              </w:rPr>
            </w:pPr>
            <w:r w:rsidRPr="004D20BB">
              <w:rPr>
                <w:rFonts w:ascii="ＭＳ Ｐゴシック" w:eastAsia="ＭＳ Ｐゴシック" w:hint="eastAsia"/>
                <w:color w:val="000000" w:themeColor="text1"/>
                <w:sz w:val="18"/>
                <w:szCs w:val="18"/>
              </w:rPr>
              <w:t>オリエンテーション</w:t>
            </w:r>
          </w:p>
          <w:p w14:paraId="2F0F9B4B" w14:textId="77777777" w:rsidR="004D20BB" w:rsidRPr="004D20BB" w:rsidRDefault="004D20BB" w:rsidP="00FF055C">
            <w:pPr>
              <w:spacing w:line="280" w:lineRule="exact"/>
              <w:rPr>
                <w:rFonts w:ascii="ＭＳ Ｐゴシック" w:eastAsia="ＭＳ Ｐゴシック"/>
                <w:color w:val="000000" w:themeColor="text1"/>
                <w:sz w:val="18"/>
                <w:szCs w:val="18"/>
              </w:rPr>
            </w:pPr>
            <w:r w:rsidRPr="004D20BB">
              <w:rPr>
                <w:rFonts w:ascii="ＭＳ Ｐゴシック" w:eastAsia="ＭＳ Ｐゴシック" w:hint="eastAsia"/>
                <w:color w:val="000000" w:themeColor="text1"/>
                <w:sz w:val="18"/>
                <w:szCs w:val="18"/>
              </w:rPr>
              <w:t>p.130～131</w:t>
            </w:r>
          </w:p>
          <w:p w14:paraId="1F49218F" w14:textId="04C55169" w:rsidR="00910059" w:rsidRPr="00D02AA1" w:rsidRDefault="004D20BB" w:rsidP="00FF055C">
            <w:pPr>
              <w:spacing w:line="280" w:lineRule="exact"/>
              <w:rPr>
                <w:rFonts w:ascii="ＭＳ Ｐゴシック" w:eastAsia="ＭＳ Ｐゴシック"/>
                <w:color w:val="000000" w:themeColor="text1"/>
                <w:sz w:val="18"/>
                <w:szCs w:val="18"/>
              </w:rPr>
            </w:pPr>
            <w:r w:rsidRPr="004D20BB">
              <w:rPr>
                <w:rFonts w:ascii="ＭＳ Ｐゴシック" w:eastAsia="ＭＳ Ｐゴシック" w:hint="eastAsia"/>
                <w:color w:val="000000" w:themeColor="text1"/>
                <w:sz w:val="18"/>
                <w:szCs w:val="18"/>
              </w:rPr>
              <w:t>【配時１】</w:t>
            </w:r>
          </w:p>
        </w:tc>
        <w:tc>
          <w:tcPr>
            <w:tcW w:w="1680" w:type="dxa"/>
            <w:gridSpan w:val="2"/>
            <w:tcBorders>
              <w:bottom w:val="single" w:sz="4" w:space="0" w:color="auto"/>
            </w:tcBorders>
            <w:shd w:val="clear" w:color="auto" w:fill="auto"/>
            <w:tcMar>
              <w:top w:w="57" w:type="dxa"/>
              <w:left w:w="57" w:type="dxa"/>
              <w:bottom w:w="57" w:type="dxa"/>
              <w:right w:w="57" w:type="dxa"/>
            </w:tcMar>
          </w:tcPr>
          <w:p w14:paraId="53992099" w14:textId="29E74ED1" w:rsidR="00910059" w:rsidRPr="00D02AA1"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地域の昔の様子を伝える行事や史跡に着目して、自分たちの地域の昔の様子を捉える。</w:t>
            </w:r>
          </w:p>
        </w:tc>
        <w:tc>
          <w:tcPr>
            <w:tcW w:w="3199" w:type="dxa"/>
            <w:tcBorders>
              <w:bottom w:val="single" w:sz="4" w:space="0" w:color="auto"/>
            </w:tcBorders>
            <w:shd w:val="clear" w:color="auto" w:fill="auto"/>
            <w:tcMar>
              <w:top w:w="57" w:type="dxa"/>
              <w:left w:w="57" w:type="dxa"/>
              <w:bottom w:w="57" w:type="dxa"/>
              <w:right w:w="57" w:type="dxa"/>
            </w:tcMar>
          </w:tcPr>
          <w:p w14:paraId="6797CA34" w14:textId="77777777" w:rsidR="004D20BB" w:rsidRPr="004D20BB"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○地域の昔の様子を伝える史跡や行事の写真を見て、自分たちの地域は昔どのような所だったのかを話し合ったり、調べたりする。</w:t>
            </w:r>
          </w:p>
          <w:p w14:paraId="56D0E849" w14:textId="4535162A" w:rsidR="00910059" w:rsidRPr="00D02AA1"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◆約300 年前の地域は、水田が開かれたくさんの米がとれたこと。</w:t>
            </w:r>
          </w:p>
        </w:tc>
        <w:tc>
          <w:tcPr>
            <w:tcW w:w="2366" w:type="dxa"/>
            <w:gridSpan w:val="2"/>
            <w:tcBorders>
              <w:bottom w:val="single" w:sz="4" w:space="0" w:color="auto"/>
            </w:tcBorders>
            <w:shd w:val="clear" w:color="auto" w:fill="auto"/>
            <w:tcMar>
              <w:top w:w="57" w:type="dxa"/>
              <w:left w:w="57" w:type="dxa"/>
              <w:bottom w:w="57" w:type="dxa"/>
              <w:right w:w="57" w:type="dxa"/>
            </w:tcMar>
          </w:tcPr>
          <w:p w14:paraId="276C119C"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①地域の昔の様子を伝える史跡や行事を見学する。</w:t>
            </w:r>
          </w:p>
          <w:p w14:paraId="77EC6662" w14:textId="59499A5C"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②地域は昔</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どのような所だったのかを話し合う。</w:t>
            </w:r>
          </w:p>
          <w:p w14:paraId="4320C034" w14:textId="41D081B9"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③地域は昔</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どのような場所だったかについて調べる。</w:t>
            </w:r>
          </w:p>
        </w:tc>
        <w:tc>
          <w:tcPr>
            <w:tcW w:w="2415" w:type="dxa"/>
            <w:gridSpan w:val="2"/>
            <w:tcBorders>
              <w:bottom w:val="single" w:sz="4" w:space="0" w:color="auto"/>
            </w:tcBorders>
            <w:shd w:val="clear" w:color="auto" w:fill="auto"/>
            <w:tcMar>
              <w:top w:w="57" w:type="dxa"/>
              <w:left w:w="57" w:type="dxa"/>
              <w:bottom w:w="57" w:type="dxa"/>
              <w:right w:w="57" w:type="dxa"/>
            </w:tcMar>
          </w:tcPr>
          <w:p w14:paraId="5A7A5571" w14:textId="08A15862" w:rsidR="00910059" w:rsidRPr="00D02AA1"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【知技】自分たちの地域は、昔、新田開発によって米がたくさん取れる地域に変化したことを捉えている。（発）（ノ）</w:t>
            </w:r>
          </w:p>
        </w:tc>
      </w:tr>
      <w:tr w:rsidR="00D02AA1" w:rsidRPr="00D02AA1" w14:paraId="72D2DE05" w14:textId="77777777" w:rsidTr="00FF055C">
        <w:trPr>
          <w:trHeight w:val="3754"/>
        </w:trPr>
        <w:tc>
          <w:tcPr>
            <w:tcW w:w="1155" w:type="dxa"/>
            <w:shd w:val="clear" w:color="auto" w:fill="auto"/>
            <w:tcMar>
              <w:left w:w="57" w:type="dxa"/>
              <w:right w:w="57" w:type="dxa"/>
            </w:tcMar>
          </w:tcPr>
          <w:p w14:paraId="4C202DCD" w14:textId="77777777" w:rsidR="004D20BB" w:rsidRPr="004D20BB" w:rsidRDefault="004D20BB" w:rsidP="00FF055C">
            <w:pPr>
              <w:widowControl/>
              <w:rPr>
                <w:rFonts w:ascii="ＭＳ Ｐゴシック" w:eastAsia="ＭＳ Ｐゴシック"/>
                <w:noProof/>
                <w:color w:val="000000" w:themeColor="text1"/>
                <w:sz w:val="18"/>
                <w:szCs w:val="18"/>
              </w:rPr>
            </w:pPr>
            <w:r w:rsidRPr="004D20BB">
              <w:rPr>
                <w:rFonts w:ascii="ＭＳ Ｐゴシック" w:eastAsia="ＭＳ Ｐゴシック" w:hint="eastAsia"/>
                <w:noProof/>
                <w:color w:val="000000" w:themeColor="text1"/>
                <w:sz w:val="18"/>
                <w:szCs w:val="18"/>
              </w:rPr>
              <w:t>米がほしいけれど</w:t>
            </w:r>
          </w:p>
          <w:p w14:paraId="0989ECBD" w14:textId="77777777" w:rsidR="004D20BB" w:rsidRPr="004D20BB" w:rsidRDefault="004D20BB" w:rsidP="00FF055C">
            <w:pPr>
              <w:widowControl/>
              <w:rPr>
                <w:rFonts w:ascii="ＭＳ Ｐゴシック" w:eastAsia="ＭＳ Ｐゴシック"/>
                <w:noProof/>
                <w:color w:val="000000" w:themeColor="text1"/>
                <w:sz w:val="18"/>
                <w:szCs w:val="18"/>
              </w:rPr>
            </w:pPr>
            <w:r w:rsidRPr="004D20BB">
              <w:rPr>
                <w:rFonts w:ascii="ＭＳ Ｐゴシック" w:eastAsia="ＭＳ Ｐゴシック" w:hint="eastAsia"/>
                <w:noProof/>
                <w:color w:val="000000" w:themeColor="text1"/>
                <w:sz w:val="18"/>
                <w:szCs w:val="18"/>
              </w:rPr>
              <w:t>p.132～133</w:t>
            </w:r>
          </w:p>
          <w:p w14:paraId="2AB45101" w14:textId="08F41402" w:rsidR="00910059" w:rsidRPr="00D02AA1" w:rsidRDefault="004D20BB" w:rsidP="00FF055C">
            <w:pPr>
              <w:spacing w:line="280" w:lineRule="exact"/>
              <w:rPr>
                <w:rFonts w:asciiTheme="majorEastAsia" w:eastAsiaTheme="majorEastAsia" w:hAnsiTheme="majorEastAsia" w:cs="ＭＳ Ｐゴシック"/>
                <w:color w:val="000000" w:themeColor="text1"/>
                <w:sz w:val="18"/>
                <w:szCs w:val="18"/>
              </w:rPr>
            </w:pPr>
            <w:r w:rsidRPr="004D20BB">
              <w:rPr>
                <w:rFonts w:ascii="ＭＳ Ｐゴシック" w:eastAsia="ＭＳ Ｐゴシック" w:hint="eastAsia"/>
                <w:noProof/>
                <w:color w:val="000000" w:themeColor="text1"/>
                <w:sz w:val="18"/>
                <w:szCs w:val="18"/>
              </w:rPr>
              <w:t>【配時1】</w:t>
            </w:r>
          </w:p>
        </w:tc>
        <w:tc>
          <w:tcPr>
            <w:tcW w:w="1680" w:type="dxa"/>
            <w:gridSpan w:val="2"/>
            <w:shd w:val="clear" w:color="auto" w:fill="auto"/>
            <w:tcMar>
              <w:left w:w="57" w:type="dxa"/>
              <w:right w:w="57" w:type="dxa"/>
            </w:tcMar>
          </w:tcPr>
          <w:p w14:paraId="629461E3" w14:textId="2194104B" w:rsidR="00910059" w:rsidRPr="00D02AA1"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昔の地域の人々が抱えていた課題に着目して、誰がどのようにして地域に田を開いたのかについて調べるための学習問題をつくり、学習の見通しをもつ。</w:t>
            </w:r>
          </w:p>
        </w:tc>
        <w:tc>
          <w:tcPr>
            <w:tcW w:w="3199" w:type="dxa"/>
            <w:shd w:val="clear" w:color="auto" w:fill="auto"/>
            <w:tcMar>
              <w:left w:w="57" w:type="dxa"/>
              <w:right w:w="57" w:type="dxa"/>
            </w:tcMar>
          </w:tcPr>
          <w:p w14:paraId="1BFB0D4C" w14:textId="77777777" w:rsidR="004D20BB" w:rsidRPr="004D20BB"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○地域の昔の様子に詳しい人から話を聞いたり、開発前と開発後の様子を地図で見比べたりして、調べる。</w:t>
            </w:r>
          </w:p>
          <w:p w14:paraId="43413936" w14:textId="16B04B66" w:rsidR="00910059" w:rsidRPr="00D02AA1" w:rsidRDefault="004D20BB" w:rsidP="00FF055C">
            <w:pPr>
              <w:spacing w:line="280" w:lineRule="exact"/>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83840" behindDoc="0" locked="0" layoutInCell="1" allowOverlap="1" wp14:anchorId="2FE4F92D" wp14:editId="576E265A">
                      <wp:simplePos x="0" y="0"/>
                      <wp:positionH relativeFrom="column">
                        <wp:posOffset>-1215435</wp:posOffset>
                      </wp:positionH>
                      <wp:positionV relativeFrom="paragraph">
                        <wp:posOffset>1320239</wp:posOffset>
                      </wp:positionV>
                      <wp:extent cx="6191250" cy="236220"/>
                      <wp:effectExtent l="0" t="0" r="19050" b="11430"/>
                      <wp:wrapNone/>
                      <wp:docPr id="310150138" name="テキスト ボックス 310150138"/>
                      <wp:cNvGraphicFramePr/>
                      <a:graphic xmlns:a="http://schemas.openxmlformats.org/drawingml/2006/main">
                        <a:graphicData uri="http://schemas.microsoft.com/office/word/2010/wordprocessingShape">
                          <wps:wsp>
                            <wps:cNvSpPr txBox="1"/>
                            <wps:spPr>
                              <a:xfrm>
                                <a:off x="0" y="0"/>
                                <a:ext cx="6191250" cy="236220"/>
                              </a:xfrm>
                              <a:prstGeom prst="rect">
                                <a:avLst/>
                              </a:prstGeom>
                              <a:solidFill>
                                <a:sysClr val="window" lastClr="FFFFFF"/>
                              </a:solidFill>
                              <a:ln w="19050">
                                <a:solidFill>
                                  <a:prstClr val="black"/>
                                </a:solidFill>
                              </a:ln>
                              <a:effectLst/>
                            </wps:spPr>
                            <wps:txbx>
                              <w:txbxContent>
                                <w:p w14:paraId="0FC1C19A" w14:textId="520B6CAE" w:rsidR="004D20BB" w:rsidRPr="00DC6B33" w:rsidRDefault="00DC2EF6" w:rsidP="004D20BB">
                                  <w:pPr>
                                    <w:ind w:left="211" w:hangingChars="100" w:hanging="211"/>
                                    <w:jc w:val="left"/>
                                    <w:rPr>
                                      <w:rFonts w:asciiTheme="majorEastAsia" w:eastAsiaTheme="majorEastAsia" w:hAnsiTheme="majorEastAsia"/>
                                      <w:b/>
                                    </w:rPr>
                                  </w:pPr>
                                  <w:r w:rsidRPr="00DC2EF6">
                                    <w:rPr>
                                      <w:rFonts w:asciiTheme="majorEastAsia" w:eastAsiaTheme="majorEastAsia" w:hAnsiTheme="majorEastAsia" w:hint="eastAsia"/>
                                      <w:b/>
                                    </w:rPr>
                                    <w:t>学習問題；昔の地域の人々は、どのようにして、米がたくさんとれる田を開いたのだろう。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F92D" id="テキスト ボックス 310150138" o:spid="_x0000_s1036" type="#_x0000_t202" style="position:absolute;left:0;text-align:left;margin-left:-95.7pt;margin-top:103.95pt;width:487.5pt;height:1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" fillcolor="window" strokeweight="1.5pt">
                      <v:textbox inset=",0,,0">
                        <w:txbxContent>
                          <w:p w14:paraId="0FC1C19A" w14:textId="520B6CAE" w:rsidR="004D20BB" w:rsidRPr="00DC6B33" w:rsidRDefault="00DC2EF6" w:rsidP="004D20BB">
                            <w:pPr>
                              <w:ind w:left="211" w:hangingChars="100" w:hanging="211"/>
                              <w:jc w:val="left"/>
                              <w:rPr>
                                <w:rFonts w:asciiTheme="majorEastAsia" w:eastAsiaTheme="majorEastAsia" w:hAnsiTheme="majorEastAsia"/>
                                <w:b/>
                              </w:rPr>
                            </w:pPr>
                            <w:r w:rsidRPr="00DC2EF6">
                              <w:rPr>
                                <w:rFonts w:asciiTheme="majorEastAsia" w:eastAsiaTheme="majorEastAsia" w:hAnsiTheme="majorEastAsia" w:hint="eastAsia"/>
                                <w:b/>
                              </w:rPr>
                              <w:t>学習問題；昔の地域の人々は、どのようにして、米がたくさんとれる田を開いたのだろう。</w:t>
                            </w:r>
                          </w:p>
                        </w:txbxContent>
                      </v:textbox>
                    </v:shape>
                  </w:pict>
                </mc:Fallback>
              </mc:AlternateContent>
            </w:r>
            <w:r w:rsidRPr="004D20BB">
              <w:rPr>
                <w:rFonts w:ascii="ＭＳ 明朝" w:eastAsia="ＭＳ 明朝" w:hAnsi="ＭＳ 明朝" w:hint="eastAsia"/>
                <w:color w:val="000000" w:themeColor="text1"/>
                <w:sz w:val="18"/>
                <w:szCs w:val="18"/>
              </w:rPr>
              <w:t>◆昔、地域の人々には、田を開いて米を増産したいという願いがあったこと。自分たちの地域の新田開発について調べるための学習問題をつくり、学習計画を立てること。</w:t>
            </w:r>
          </w:p>
        </w:tc>
        <w:tc>
          <w:tcPr>
            <w:tcW w:w="2366" w:type="dxa"/>
            <w:gridSpan w:val="2"/>
            <w:shd w:val="clear" w:color="auto" w:fill="auto"/>
            <w:tcMar>
              <w:left w:w="57" w:type="dxa"/>
              <w:right w:w="57" w:type="dxa"/>
            </w:tcMar>
          </w:tcPr>
          <w:p w14:paraId="383CAF2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①新田開発が行われたわけを調べる。</w:t>
            </w:r>
          </w:p>
          <w:p w14:paraId="0B18192D" w14:textId="0B9B547E"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気になったことや疑問に思ったことを話し合う。</w:t>
            </w:r>
          </w:p>
          <w:p w14:paraId="368A9B0E" w14:textId="28918EB0" w:rsidR="00910059" w:rsidRPr="00D02AA1" w:rsidRDefault="00910059"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③話し合ったことをもとに</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予想を分類・整理し</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学習計画を立てる。</w:t>
            </w:r>
          </w:p>
        </w:tc>
        <w:tc>
          <w:tcPr>
            <w:tcW w:w="2415" w:type="dxa"/>
            <w:gridSpan w:val="2"/>
            <w:shd w:val="clear" w:color="auto" w:fill="auto"/>
            <w:tcMar>
              <w:left w:w="57" w:type="dxa"/>
              <w:right w:w="57" w:type="dxa"/>
            </w:tcMar>
          </w:tcPr>
          <w:p w14:paraId="6B25D828" w14:textId="77777777" w:rsidR="004D20BB" w:rsidRPr="004D20BB" w:rsidRDefault="004D20BB" w:rsidP="00FF055C">
            <w:pPr>
              <w:spacing w:line="280" w:lineRule="exact"/>
              <w:rPr>
                <w:rFonts w:ascii="ＭＳ 明朝" w:eastAsia="ＭＳ 明朝" w:hAnsi="ＭＳ 明朝"/>
                <w:color w:val="000000" w:themeColor="text1"/>
                <w:sz w:val="18"/>
                <w:szCs w:val="18"/>
              </w:rPr>
            </w:pPr>
            <w:r w:rsidRPr="004D20BB">
              <w:rPr>
                <w:rFonts w:ascii="ＭＳ 明朝" w:eastAsia="ＭＳ 明朝" w:hAnsi="ＭＳ 明朝" w:hint="eastAsia"/>
                <w:color w:val="000000" w:themeColor="text1"/>
                <w:sz w:val="18"/>
                <w:szCs w:val="18"/>
              </w:rPr>
              <w:t>【思判表】自分たちの地域で行われた新田開発について問いを見出し、学習問題として表現している。（発）（ノ）</w:t>
            </w:r>
          </w:p>
          <w:p w14:paraId="7E6B3B67" w14:textId="25E256D1" w:rsidR="00910059" w:rsidRPr="00D02AA1" w:rsidRDefault="004D20BB" w:rsidP="00FF055C">
            <w:pPr>
              <w:spacing w:line="280" w:lineRule="exact"/>
              <w:rPr>
                <w:rFonts w:ascii="ＭＳ Ｐゴシック" w:eastAsia="ＭＳ Ｐゴシック" w:hAnsi="ＭＳ Ｐゴシック" w:cs="ＭＳ Ｐゴシック"/>
                <w:color w:val="000000" w:themeColor="text1"/>
                <w:sz w:val="18"/>
                <w:szCs w:val="18"/>
              </w:rPr>
            </w:pPr>
            <w:r w:rsidRPr="004D20BB">
              <w:rPr>
                <w:rFonts w:ascii="ＭＳ 明朝" w:eastAsia="ＭＳ 明朝" w:hAnsi="ＭＳ 明朝" w:hint="eastAsia"/>
                <w:color w:val="000000" w:themeColor="text1"/>
                <w:sz w:val="18"/>
                <w:szCs w:val="18"/>
              </w:rPr>
              <w:t>【態】自分たちの地域では、どのようにして田が開かれたのかについて予想を話し合い、見通しをもって主体的に追究しようとしている。（発）（行）</w:t>
            </w:r>
          </w:p>
        </w:tc>
      </w:tr>
      <w:tr w:rsidR="00D02AA1" w:rsidRPr="00D02AA1" w14:paraId="2C922F57" w14:textId="77777777" w:rsidTr="00FF055C">
        <w:trPr>
          <w:cantSplit/>
          <w:trHeight w:val="1834"/>
        </w:trPr>
        <w:tc>
          <w:tcPr>
            <w:tcW w:w="1155" w:type="dxa"/>
            <w:shd w:val="clear" w:color="auto" w:fill="auto"/>
            <w:tcMar>
              <w:top w:w="57" w:type="dxa"/>
              <w:left w:w="57" w:type="dxa"/>
              <w:bottom w:w="57" w:type="dxa"/>
              <w:right w:w="57" w:type="dxa"/>
            </w:tcMar>
          </w:tcPr>
          <w:p w14:paraId="3654D057" w14:textId="77777777" w:rsidR="00DC2EF6" w:rsidRPr="00DC2EF6"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見沼代用水と井沢弥惣兵衛</w:t>
            </w:r>
          </w:p>
          <w:p w14:paraId="6EC968F4" w14:textId="77777777" w:rsidR="00DC2EF6" w:rsidRPr="00DC2EF6"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p.134～135</w:t>
            </w:r>
          </w:p>
          <w:p w14:paraId="1E9C4C8C" w14:textId="3FCC4031" w:rsidR="00910059" w:rsidRPr="00D02AA1"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【配時1】</w:t>
            </w:r>
          </w:p>
        </w:tc>
        <w:tc>
          <w:tcPr>
            <w:tcW w:w="1680" w:type="dxa"/>
            <w:gridSpan w:val="2"/>
            <w:shd w:val="clear" w:color="auto" w:fill="auto"/>
            <w:tcMar>
              <w:top w:w="57" w:type="dxa"/>
              <w:left w:w="57" w:type="dxa"/>
              <w:bottom w:w="57" w:type="dxa"/>
              <w:right w:w="57" w:type="dxa"/>
            </w:tcMar>
          </w:tcPr>
          <w:p w14:paraId="6D314B88" w14:textId="36CB970C"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新田開発が行われた場所や開発を行った人物に着目し、図書館の本などを使って調べるための情報を集める。</w:t>
            </w:r>
          </w:p>
        </w:tc>
        <w:tc>
          <w:tcPr>
            <w:tcW w:w="3199" w:type="dxa"/>
            <w:shd w:val="clear" w:color="auto" w:fill="auto"/>
            <w:tcMar>
              <w:top w:w="57" w:type="dxa"/>
              <w:left w:w="57" w:type="dxa"/>
              <w:bottom w:w="57" w:type="dxa"/>
              <w:right w:w="57" w:type="dxa"/>
            </w:tcMar>
          </w:tcPr>
          <w:p w14:paraId="502DF954" w14:textId="77777777" w:rsidR="00DC2EF6" w:rsidRPr="00DC2EF6"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○図書館へ行き、地域の昔の様子を扱った本などから、新田開発に関わる主な情報を収集する。</w:t>
            </w:r>
          </w:p>
          <w:p w14:paraId="7DFA06CB" w14:textId="0EC2F95D" w:rsidR="00910059" w:rsidRPr="00D02AA1" w:rsidRDefault="00DC2EF6" w:rsidP="00FF055C">
            <w:pPr>
              <w:spacing w:line="280" w:lineRule="exact"/>
              <w:ind w:rightChars="-9" w:right="-19"/>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◆新田開発を行ったのは井沢弥惣兵衛という人物であり、新田開発を行うために見沼代用水が開削されたこと。</w:t>
            </w:r>
          </w:p>
        </w:tc>
        <w:tc>
          <w:tcPr>
            <w:tcW w:w="2366" w:type="dxa"/>
            <w:gridSpan w:val="2"/>
            <w:shd w:val="clear" w:color="auto" w:fill="auto"/>
            <w:tcMar>
              <w:top w:w="57" w:type="dxa"/>
              <w:left w:w="57" w:type="dxa"/>
              <w:bottom w:w="57" w:type="dxa"/>
              <w:right w:w="57" w:type="dxa"/>
            </w:tcMar>
          </w:tcPr>
          <w:p w14:paraId="7BE3A243"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①図書館の本を使って見沼代用水の開発について調べる。</w:t>
            </w:r>
          </w:p>
          <w:p w14:paraId="66D4E2BE" w14:textId="1C6A73BA"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②見沼代用水や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井沢弥惣兵衛について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地図や年表を使って調べる。</w:t>
            </w:r>
          </w:p>
          <w:p w14:paraId="100B7D5A" w14:textId="723040B5"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気づいたことや疑問に思ったことを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tc>
        <w:tc>
          <w:tcPr>
            <w:tcW w:w="2415" w:type="dxa"/>
            <w:gridSpan w:val="2"/>
            <w:shd w:val="clear" w:color="auto" w:fill="auto"/>
            <w:tcMar>
              <w:top w:w="57" w:type="dxa"/>
              <w:left w:w="57" w:type="dxa"/>
              <w:bottom w:w="57" w:type="dxa"/>
              <w:right w:w="57" w:type="dxa"/>
            </w:tcMar>
          </w:tcPr>
          <w:p w14:paraId="23D48F82" w14:textId="6259CA83"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【知技】見沼新田を開いた人物は井沢弥惣兵衛であり、弥惣兵衛が見沼代用水をつくって新田に水を引き入れたことを理解している。（発）（ノ）</w:t>
            </w:r>
          </w:p>
        </w:tc>
      </w:tr>
      <w:tr w:rsidR="00D02AA1" w:rsidRPr="00D02AA1" w14:paraId="7B643113" w14:textId="77777777" w:rsidTr="00FF055C">
        <w:trPr>
          <w:trHeight w:val="1732"/>
        </w:trPr>
        <w:tc>
          <w:tcPr>
            <w:tcW w:w="1155" w:type="dxa"/>
            <w:shd w:val="clear" w:color="auto" w:fill="auto"/>
            <w:tcMar>
              <w:top w:w="57" w:type="dxa"/>
              <w:left w:w="57" w:type="dxa"/>
              <w:bottom w:w="57" w:type="dxa"/>
              <w:right w:w="57" w:type="dxa"/>
            </w:tcMar>
          </w:tcPr>
          <w:p w14:paraId="0B510B1A" w14:textId="77777777" w:rsidR="00DC2EF6" w:rsidRPr="00DC2EF6"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どうやって水を引いた？</w:t>
            </w:r>
          </w:p>
          <w:p w14:paraId="3F2396A6" w14:textId="77777777" w:rsidR="00DC2EF6" w:rsidRPr="00DC2EF6"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p.136～137</w:t>
            </w:r>
          </w:p>
          <w:p w14:paraId="7F2EF086" w14:textId="53572C9B" w:rsidR="00910059" w:rsidRPr="00D02AA1"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【配時2】</w:t>
            </w:r>
          </w:p>
        </w:tc>
        <w:tc>
          <w:tcPr>
            <w:tcW w:w="1680" w:type="dxa"/>
            <w:gridSpan w:val="2"/>
            <w:shd w:val="clear" w:color="auto" w:fill="auto"/>
            <w:tcMar>
              <w:top w:w="57" w:type="dxa"/>
              <w:left w:w="57" w:type="dxa"/>
              <w:bottom w:w="57" w:type="dxa"/>
              <w:right w:w="57" w:type="dxa"/>
            </w:tcMar>
          </w:tcPr>
          <w:p w14:paraId="46CE2F4D" w14:textId="547E793A"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見沼代用水の流路に着目し、流路を定めた理由やその工夫を捉える。</w:t>
            </w:r>
          </w:p>
        </w:tc>
        <w:tc>
          <w:tcPr>
            <w:tcW w:w="3199" w:type="dxa"/>
            <w:shd w:val="clear" w:color="auto" w:fill="auto"/>
            <w:tcMar>
              <w:top w:w="57" w:type="dxa"/>
              <w:left w:w="57" w:type="dxa"/>
              <w:bottom w:w="57" w:type="dxa"/>
              <w:right w:w="57" w:type="dxa"/>
            </w:tcMar>
          </w:tcPr>
          <w:p w14:paraId="69F53B6A" w14:textId="77777777" w:rsidR="00DC2EF6" w:rsidRPr="00DC2EF6"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○博物館へ行き、学芸員や学習支援員から話を聞いたり、展示物や資料などを見たりして、見沼代用水の流路がどのようにして決まったのかを調べる。</w:t>
            </w:r>
          </w:p>
          <w:p w14:paraId="760D3BAD" w14:textId="7FF5463E"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◆見沼代用水は水量が安定した利根川から取水したこと。水を通す際に、土地の高低差を利用したり、施設や工事の工夫を行ったりしたこと。</w:t>
            </w:r>
          </w:p>
        </w:tc>
        <w:tc>
          <w:tcPr>
            <w:tcW w:w="2366" w:type="dxa"/>
            <w:gridSpan w:val="2"/>
            <w:shd w:val="clear" w:color="auto" w:fill="auto"/>
            <w:tcMar>
              <w:top w:w="57" w:type="dxa"/>
              <w:left w:w="57" w:type="dxa"/>
              <w:bottom w:w="57" w:type="dxa"/>
              <w:right w:w="57" w:type="dxa"/>
            </w:tcMar>
          </w:tcPr>
          <w:p w14:paraId="74B753A8" w14:textId="4A584E75"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①調べることを確かめて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博物館へ行く。</w:t>
            </w:r>
          </w:p>
          <w:p w14:paraId="38113EF4" w14:textId="3B13943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②弥惣兵衛は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見沼代用水のコースをどのようにして決めたのかを調べる。</w:t>
            </w:r>
          </w:p>
          <w:p w14:paraId="08A8F847" w14:textId="4D20BDD6"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③見沼新田に水を引くための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工夫について調べる。</w:t>
            </w:r>
          </w:p>
        </w:tc>
        <w:tc>
          <w:tcPr>
            <w:tcW w:w="2415" w:type="dxa"/>
            <w:gridSpan w:val="2"/>
            <w:shd w:val="clear" w:color="auto" w:fill="auto"/>
            <w:tcMar>
              <w:top w:w="57" w:type="dxa"/>
              <w:left w:w="57" w:type="dxa"/>
              <w:bottom w:w="57" w:type="dxa"/>
              <w:right w:w="57" w:type="dxa"/>
            </w:tcMar>
          </w:tcPr>
          <w:p w14:paraId="554962E8" w14:textId="6564D096"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【知技】見沼代用水は、水量が安定した利根川から水を引き入れることで流路が決まったことを理解している。（発）（ノ）</w:t>
            </w:r>
          </w:p>
        </w:tc>
      </w:tr>
      <w:tr w:rsidR="00D02AA1" w:rsidRPr="00D02AA1" w14:paraId="2C400F20" w14:textId="77777777" w:rsidTr="00FF055C">
        <w:trPr>
          <w:trHeight w:val="106"/>
        </w:trPr>
        <w:tc>
          <w:tcPr>
            <w:tcW w:w="1155" w:type="dxa"/>
            <w:shd w:val="clear" w:color="auto" w:fill="auto"/>
            <w:tcMar>
              <w:top w:w="57" w:type="dxa"/>
              <w:left w:w="57" w:type="dxa"/>
              <w:bottom w:w="57" w:type="dxa"/>
              <w:right w:w="57" w:type="dxa"/>
            </w:tcMar>
          </w:tcPr>
          <w:p w14:paraId="36E466A9" w14:textId="77777777" w:rsidR="00DC2EF6" w:rsidRPr="00DC2EF6"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ふたてに分かれた用水路</w:t>
            </w:r>
          </w:p>
          <w:p w14:paraId="734329D9" w14:textId="77777777" w:rsidR="00DC2EF6" w:rsidRPr="00DC2EF6"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p.138～139</w:t>
            </w:r>
          </w:p>
          <w:p w14:paraId="4DBB9B17" w14:textId="72A95C78" w:rsidR="00910059" w:rsidRPr="00D02AA1" w:rsidRDefault="00DC2EF6" w:rsidP="00FF055C">
            <w:pPr>
              <w:spacing w:line="280" w:lineRule="exact"/>
              <w:rPr>
                <w:rFonts w:ascii="ＭＳ Ｐゴシック" w:eastAsia="ＭＳ Ｐゴシック"/>
                <w:color w:val="000000" w:themeColor="text1"/>
                <w:sz w:val="18"/>
                <w:szCs w:val="18"/>
              </w:rPr>
            </w:pPr>
            <w:r w:rsidRPr="00DC2EF6">
              <w:rPr>
                <w:rFonts w:ascii="ＭＳ Ｐゴシック" w:eastAsia="ＭＳ Ｐゴシック" w:hint="eastAsia"/>
                <w:color w:val="000000" w:themeColor="text1"/>
                <w:sz w:val="18"/>
                <w:szCs w:val="18"/>
              </w:rPr>
              <w:t>【配時2】</w:t>
            </w:r>
          </w:p>
        </w:tc>
        <w:tc>
          <w:tcPr>
            <w:tcW w:w="1680" w:type="dxa"/>
            <w:gridSpan w:val="2"/>
            <w:shd w:val="clear" w:color="auto" w:fill="auto"/>
            <w:tcMar>
              <w:top w:w="57" w:type="dxa"/>
              <w:left w:w="57" w:type="dxa"/>
              <w:bottom w:w="57" w:type="dxa"/>
              <w:right w:w="57" w:type="dxa"/>
            </w:tcMar>
          </w:tcPr>
          <w:p w14:paraId="31399E7E" w14:textId="4914438E"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見沼新田が開かれた場所や地形に着目し、見沼代用水がふたてに分かれて流れている理由など、新田開発に関わる工夫を捉える。</w:t>
            </w:r>
          </w:p>
        </w:tc>
        <w:tc>
          <w:tcPr>
            <w:tcW w:w="3199" w:type="dxa"/>
            <w:shd w:val="clear" w:color="auto" w:fill="auto"/>
            <w:tcMar>
              <w:top w:w="57" w:type="dxa"/>
              <w:left w:w="57" w:type="dxa"/>
              <w:bottom w:w="57" w:type="dxa"/>
              <w:right w:w="57" w:type="dxa"/>
            </w:tcMar>
          </w:tcPr>
          <w:p w14:paraId="79515989" w14:textId="77777777" w:rsidR="00DC2EF6" w:rsidRPr="00DC2EF6" w:rsidRDefault="00DC2EF6" w:rsidP="00FF055C">
            <w:pPr>
              <w:spacing w:line="280" w:lineRule="exact"/>
              <w:rPr>
                <w:rFonts w:ascii="ＭＳ Ｐ明朝" w:eastAsia="ＭＳ Ｐ明朝" w:hAnsi="ＭＳ Ｐ明朝"/>
                <w:color w:val="000000" w:themeColor="text1"/>
                <w:sz w:val="18"/>
                <w:szCs w:val="18"/>
              </w:rPr>
            </w:pPr>
            <w:r w:rsidRPr="00DC2EF6">
              <w:rPr>
                <w:rFonts w:ascii="ＭＳ Ｐ明朝" w:eastAsia="ＭＳ Ｐ明朝" w:hAnsi="ＭＳ Ｐ明朝" w:hint="eastAsia"/>
                <w:color w:val="000000" w:themeColor="text1"/>
                <w:sz w:val="18"/>
                <w:szCs w:val="18"/>
              </w:rPr>
              <w:t>○見沼新田付近の地形図を着色して新田や用水路の土地の高さを読み取り、土地の高さを利用した新田づくりを行った弥惣兵衛の工夫を調べる。</w:t>
            </w:r>
          </w:p>
          <w:p w14:paraId="3C0B8452" w14:textId="40E4E42A" w:rsidR="00910059" w:rsidRPr="00D02AA1" w:rsidRDefault="00DC2EF6" w:rsidP="00FF055C">
            <w:pPr>
              <w:spacing w:line="280" w:lineRule="exact"/>
              <w:rPr>
                <w:rFonts w:ascii="ＭＳ Ｐ明朝" w:eastAsia="ＭＳ Ｐ明朝" w:hAnsi="ＭＳ Ｐ明朝"/>
                <w:color w:val="000000" w:themeColor="text1"/>
                <w:sz w:val="18"/>
                <w:szCs w:val="18"/>
              </w:rPr>
            </w:pPr>
            <w:r w:rsidRPr="00DC2EF6">
              <w:rPr>
                <w:rFonts w:ascii="ＭＳ Ｐ明朝" w:eastAsia="ＭＳ Ｐ明朝" w:hAnsi="ＭＳ Ｐ明朝" w:hint="eastAsia"/>
                <w:color w:val="000000" w:themeColor="text1"/>
                <w:sz w:val="18"/>
                <w:szCs w:val="18"/>
              </w:rPr>
              <w:t>◆田は、台地と台地に挟まれた低い土地に開かれたこと。それぞれの台地の縁に用水路を通して、両側の用水路から田へ水を引き入れやすくするための工夫を行ったこと。</w:t>
            </w:r>
          </w:p>
        </w:tc>
        <w:tc>
          <w:tcPr>
            <w:tcW w:w="2366" w:type="dxa"/>
            <w:gridSpan w:val="2"/>
            <w:shd w:val="clear" w:color="auto" w:fill="auto"/>
            <w:tcMar>
              <w:top w:w="57" w:type="dxa"/>
              <w:left w:w="57" w:type="dxa"/>
              <w:bottom w:w="57" w:type="dxa"/>
              <w:right w:w="57" w:type="dxa"/>
            </w:tcMar>
          </w:tcPr>
          <w:p w14:paraId="20E01C80"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①用水路がふたてに分かれて流れる場所の地形や土地の高さの違いを地図から読み取る。</w:t>
            </w:r>
          </w:p>
          <w:p w14:paraId="50B224C1" w14:textId="7D766B10"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②二つの用水路に挟まれた土地の高さが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周りの土地より低いわけを考える。</w:t>
            </w:r>
          </w:p>
          <w:p w14:paraId="5D38DA2D"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③用水路がふたてに分かれて流れるわけを調べる。</w:t>
            </w:r>
          </w:p>
        </w:tc>
        <w:tc>
          <w:tcPr>
            <w:tcW w:w="2415" w:type="dxa"/>
            <w:gridSpan w:val="2"/>
            <w:shd w:val="clear" w:color="auto" w:fill="auto"/>
            <w:tcMar>
              <w:top w:w="57" w:type="dxa"/>
              <w:left w:w="57" w:type="dxa"/>
              <w:bottom w:w="57" w:type="dxa"/>
              <w:right w:w="57" w:type="dxa"/>
            </w:tcMar>
          </w:tcPr>
          <w:p w14:paraId="6916D6EC" w14:textId="2351F89D" w:rsidR="00910059" w:rsidRPr="00D02AA1" w:rsidRDefault="00DC2EF6" w:rsidP="00FF055C">
            <w:pPr>
              <w:spacing w:line="280" w:lineRule="exact"/>
              <w:rPr>
                <w:rFonts w:ascii="ＭＳ 明朝" w:eastAsia="ＭＳ 明朝" w:hAnsi="ＭＳ 明朝"/>
                <w:color w:val="000000" w:themeColor="text1"/>
                <w:sz w:val="18"/>
                <w:szCs w:val="18"/>
              </w:rPr>
            </w:pPr>
            <w:r w:rsidRPr="00DC2EF6">
              <w:rPr>
                <w:rFonts w:ascii="ＭＳ 明朝" w:eastAsia="ＭＳ 明朝" w:hAnsi="ＭＳ 明朝" w:hint="eastAsia"/>
                <w:color w:val="000000" w:themeColor="text1"/>
                <w:sz w:val="18"/>
                <w:szCs w:val="18"/>
              </w:rPr>
              <w:t>【知技】井沢弥惣兵衛は、沼の水を抜いた後の土地に新田をつくり、土地の高低差を利用して見沼代用水を通したり、新田に水を引いたりしたことを理解している。（発）（ノ）</w:t>
            </w:r>
          </w:p>
        </w:tc>
      </w:tr>
      <w:tr w:rsidR="00D02AA1" w:rsidRPr="00D02AA1" w14:paraId="5A0DB759" w14:textId="77777777" w:rsidTr="00FF055C">
        <w:trPr>
          <w:trHeight w:val="1366"/>
        </w:trPr>
        <w:tc>
          <w:tcPr>
            <w:tcW w:w="1155" w:type="dxa"/>
            <w:shd w:val="clear" w:color="auto" w:fill="auto"/>
            <w:tcMar>
              <w:top w:w="57" w:type="dxa"/>
              <w:left w:w="57" w:type="dxa"/>
              <w:bottom w:w="57" w:type="dxa"/>
              <w:right w:w="57" w:type="dxa"/>
            </w:tcMar>
          </w:tcPr>
          <w:p w14:paraId="5ABBC27C" w14:textId="77777777" w:rsidR="002453D4" w:rsidRPr="002453D4"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lastRenderedPageBreak/>
              <w:t>どのようにして工事は行われた？</w:t>
            </w:r>
          </w:p>
          <w:p w14:paraId="7020EEE1" w14:textId="77777777" w:rsidR="002453D4" w:rsidRPr="002453D4"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p.140～141</w:t>
            </w:r>
          </w:p>
          <w:p w14:paraId="30910DFA" w14:textId="3A7913CB" w:rsidR="00910059" w:rsidRPr="00D02AA1"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【配時1】</w:t>
            </w:r>
          </w:p>
        </w:tc>
        <w:tc>
          <w:tcPr>
            <w:tcW w:w="1680" w:type="dxa"/>
            <w:gridSpan w:val="2"/>
            <w:shd w:val="clear" w:color="auto" w:fill="auto"/>
            <w:tcMar>
              <w:top w:w="57" w:type="dxa"/>
              <w:left w:w="57" w:type="dxa"/>
              <w:bottom w:w="57" w:type="dxa"/>
              <w:right w:w="57" w:type="dxa"/>
            </w:tcMar>
          </w:tcPr>
          <w:p w14:paraId="47D1F102" w14:textId="6AB1CC13"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工事が短期間で行われたことに着目し、工事に際して弥惣兵衛が行った工夫を捉える。</w:t>
            </w:r>
          </w:p>
        </w:tc>
        <w:tc>
          <w:tcPr>
            <w:tcW w:w="3199" w:type="dxa"/>
            <w:shd w:val="clear" w:color="auto" w:fill="auto"/>
            <w:tcMar>
              <w:top w:w="57" w:type="dxa"/>
              <w:left w:w="57" w:type="dxa"/>
              <w:bottom w:w="57" w:type="dxa"/>
              <w:right w:w="57" w:type="dxa"/>
            </w:tcMar>
          </w:tcPr>
          <w:p w14:paraId="13BFE508" w14:textId="77777777" w:rsidR="002453D4" w:rsidRPr="002453D4"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○想像図などから工事の様子を調べ、弥惣兵衛がどのようにして工事を短期間で完成させることができたのかを調べる。</w:t>
            </w:r>
          </w:p>
          <w:p w14:paraId="1478D18A" w14:textId="43C22791"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◆弥惣兵衛には短期間で長距離の用水路を工事することに伴う苦労があったこと。弥惣兵衛は、工期短縮のために様々な工夫を行ったこと。</w:t>
            </w:r>
          </w:p>
        </w:tc>
        <w:tc>
          <w:tcPr>
            <w:tcW w:w="2366" w:type="dxa"/>
            <w:gridSpan w:val="2"/>
            <w:shd w:val="clear" w:color="auto" w:fill="auto"/>
            <w:tcMar>
              <w:top w:w="57" w:type="dxa"/>
              <w:left w:w="57" w:type="dxa"/>
              <w:bottom w:w="57" w:type="dxa"/>
              <w:right w:w="57" w:type="dxa"/>
            </w:tcMar>
          </w:tcPr>
          <w:p w14:paraId="7A0B6130" w14:textId="608C4143"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①弥惣兵衛は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工事をどのような時期に行おうとしたのか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考える。</w:t>
            </w:r>
          </w:p>
          <w:p w14:paraId="219C684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②工事の進め方や使われた道具を調べる。</w:t>
            </w:r>
          </w:p>
          <w:p w14:paraId="08590665"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③調べて分かったことをノートや付箋に書く。</w:t>
            </w:r>
          </w:p>
        </w:tc>
        <w:tc>
          <w:tcPr>
            <w:tcW w:w="2415" w:type="dxa"/>
            <w:gridSpan w:val="2"/>
            <w:shd w:val="clear" w:color="auto" w:fill="auto"/>
            <w:tcMar>
              <w:top w:w="57" w:type="dxa"/>
              <w:left w:w="57" w:type="dxa"/>
              <w:bottom w:w="57" w:type="dxa"/>
              <w:right w:w="57" w:type="dxa"/>
            </w:tcMar>
          </w:tcPr>
          <w:p w14:paraId="5A5716AC" w14:textId="6E278B68"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【知技】距離が長い用水路の工事を短期間で完成させるために、弥惣兵衛は工事の時期や進め方を工夫したことを理解している。（発）（ノ）</w:t>
            </w:r>
          </w:p>
        </w:tc>
      </w:tr>
      <w:tr w:rsidR="00D02AA1" w:rsidRPr="00D02AA1" w14:paraId="516D9CCC" w14:textId="77777777" w:rsidTr="00FF055C">
        <w:trPr>
          <w:cantSplit/>
          <w:trHeight w:val="1442"/>
        </w:trPr>
        <w:tc>
          <w:tcPr>
            <w:tcW w:w="1155" w:type="dxa"/>
            <w:shd w:val="clear" w:color="auto" w:fill="auto"/>
            <w:tcMar>
              <w:top w:w="57" w:type="dxa"/>
              <w:left w:w="57" w:type="dxa"/>
              <w:bottom w:w="57" w:type="dxa"/>
              <w:right w:w="57" w:type="dxa"/>
            </w:tcMar>
          </w:tcPr>
          <w:p w14:paraId="394D2B94" w14:textId="77777777" w:rsidR="002453D4" w:rsidRPr="002453D4"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調べてきたことを整理しよう</w:t>
            </w:r>
          </w:p>
          <w:p w14:paraId="608DA541" w14:textId="77777777" w:rsidR="002453D4" w:rsidRPr="002453D4"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p.142～143</w:t>
            </w:r>
          </w:p>
          <w:p w14:paraId="5B3FBCA1" w14:textId="35099C4F" w:rsidR="00910059" w:rsidRPr="00D02AA1"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【配時１】</w:t>
            </w:r>
          </w:p>
        </w:tc>
        <w:tc>
          <w:tcPr>
            <w:tcW w:w="1680" w:type="dxa"/>
            <w:gridSpan w:val="2"/>
            <w:shd w:val="clear" w:color="auto" w:fill="auto"/>
            <w:tcMar>
              <w:top w:w="57" w:type="dxa"/>
              <w:left w:w="57" w:type="dxa"/>
              <w:bottom w:w="57" w:type="dxa"/>
              <w:right w:w="57" w:type="dxa"/>
            </w:tcMar>
          </w:tcPr>
          <w:p w14:paraId="37344A86" w14:textId="4802522F"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弥惣兵衛が行った工夫に着目して、調べてきたことを付箋に書き出し、見沼代用水の絵地図の上に貼って整理する。</w:t>
            </w:r>
          </w:p>
        </w:tc>
        <w:tc>
          <w:tcPr>
            <w:tcW w:w="3199" w:type="dxa"/>
            <w:shd w:val="clear" w:color="auto" w:fill="auto"/>
            <w:tcMar>
              <w:top w:w="57" w:type="dxa"/>
              <w:left w:w="57" w:type="dxa"/>
              <w:bottom w:w="57" w:type="dxa"/>
              <w:right w:w="57" w:type="dxa"/>
            </w:tcMar>
          </w:tcPr>
          <w:p w14:paraId="634D7F4C" w14:textId="77777777" w:rsidR="002453D4" w:rsidRPr="002453D4"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○これまで調べてきた工夫や事実を書いた付箋を、見沼代用水の絵地図に貼付するなどして、どこで、どのような工夫や事実があったのかを確かめながら整理する。</w:t>
            </w:r>
          </w:p>
          <w:p w14:paraId="01DEF2B5" w14:textId="2F19810B"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◆見沼代用水の工事では、各所で様々な工夫が行われたこと。</w:t>
            </w:r>
          </w:p>
        </w:tc>
        <w:tc>
          <w:tcPr>
            <w:tcW w:w="2366" w:type="dxa"/>
            <w:gridSpan w:val="2"/>
            <w:shd w:val="clear" w:color="auto" w:fill="auto"/>
            <w:tcMar>
              <w:top w:w="57" w:type="dxa"/>
              <w:left w:w="57" w:type="dxa"/>
              <w:bottom w:w="57" w:type="dxa"/>
              <w:right w:w="57" w:type="dxa"/>
            </w:tcMar>
          </w:tcPr>
          <w:p w14:paraId="6111C6AB" w14:textId="3999FB6D"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①これまでに書いた付箋を見て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調べて分かったことをふり返る。</w:t>
            </w:r>
          </w:p>
          <w:p w14:paraId="01FF81D1" w14:textId="7809134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②見沼代用水の地図の上に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書いた付箋を貼って調べたことを整理する。</w:t>
            </w:r>
          </w:p>
          <w:p w14:paraId="4223E46D" w14:textId="2BED386B"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③弥惣兵衛が行った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他の工夫について調べる。</w:t>
            </w:r>
          </w:p>
        </w:tc>
        <w:tc>
          <w:tcPr>
            <w:tcW w:w="2415" w:type="dxa"/>
            <w:gridSpan w:val="2"/>
            <w:shd w:val="clear" w:color="auto" w:fill="auto"/>
            <w:tcMar>
              <w:top w:w="57" w:type="dxa"/>
              <w:left w:w="57" w:type="dxa"/>
              <w:bottom w:w="57" w:type="dxa"/>
              <w:right w:w="57" w:type="dxa"/>
            </w:tcMar>
          </w:tcPr>
          <w:p w14:paraId="75FEF799" w14:textId="1D08529A"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【知技】見沼代用水や見沼新田の工事について調べたことを地図にまとめ、どこで、どのような工夫が行われたのかについて捉えている。（発）（ノ）</w:t>
            </w:r>
          </w:p>
        </w:tc>
      </w:tr>
      <w:tr w:rsidR="00D02AA1" w:rsidRPr="00D02AA1" w14:paraId="49A50008" w14:textId="77777777" w:rsidTr="00FF055C">
        <w:trPr>
          <w:trHeight w:val="1794"/>
        </w:trPr>
        <w:tc>
          <w:tcPr>
            <w:tcW w:w="1155" w:type="dxa"/>
            <w:shd w:val="clear" w:color="auto" w:fill="auto"/>
            <w:tcMar>
              <w:top w:w="57" w:type="dxa"/>
              <w:left w:w="57" w:type="dxa"/>
              <w:bottom w:w="57" w:type="dxa"/>
              <w:right w:w="57" w:type="dxa"/>
            </w:tcMar>
          </w:tcPr>
          <w:p w14:paraId="656F3027" w14:textId="77777777" w:rsidR="002453D4" w:rsidRPr="002453D4"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もっと知りたいな、井沢弥惣兵衛</w:t>
            </w:r>
          </w:p>
          <w:p w14:paraId="759737E2" w14:textId="77777777" w:rsidR="002453D4" w:rsidRPr="002453D4"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p.144～145</w:t>
            </w:r>
          </w:p>
          <w:p w14:paraId="75250D75" w14:textId="4547D2A3" w:rsidR="00910059" w:rsidRPr="00D02AA1" w:rsidRDefault="002453D4" w:rsidP="00FF055C">
            <w:pPr>
              <w:spacing w:line="280" w:lineRule="exact"/>
              <w:rPr>
                <w:rFonts w:ascii="ＭＳ Ｐゴシック" w:eastAsia="ＭＳ Ｐゴシック"/>
                <w:color w:val="000000" w:themeColor="text1"/>
                <w:sz w:val="18"/>
                <w:szCs w:val="18"/>
              </w:rPr>
            </w:pPr>
            <w:r w:rsidRPr="002453D4">
              <w:rPr>
                <w:rFonts w:ascii="ＭＳ Ｐゴシック" w:eastAsia="ＭＳ Ｐゴシック" w:hint="eastAsia"/>
                <w:color w:val="000000" w:themeColor="text1"/>
                <w:sz w:val="18"/>
                <w:szCs w:val="18"/>
              </w:rPr>
              <w:t>【配時1】</w:t>
            </w:r>
          </w:p>
        </w:tc>
        <w:tc>
          <w:tcPr>
            <w:tcW w:w="1680" w:type="dxa"/>
            <w:gridSpan w:val="2"/>
            <w:shd w:val="clear" w:color="auto" w:fill="auto"/>
            <w:tcMar>
              <w:top w:w="57" w:type="dxa"/>
              <w:left w:w="57" w:type="dxa"/>
              <w:bottom w:w="57" w:type="dxa"/>
              <w:right w:w="57" w:type="dxa"/>
            </w:tcMar>
          </w:tcPr>
          <w:p w14:paraId="2982290E" w14:textId="71DE99AE" w:rsidR="00910059" w:rsidRPr="00D02AA1" w:rsidRDefault="002453D4" w:rsidP="00FF055C">
            <w:pPr>
              <w:spacing w:line="280" w:lineRule="exact"/>
              <w:rPr>
                <w:rFonts w:ascii="ＭＳ 明朝" w:eastAsia="ＭＳ 明朝" w:hAnsi="ＭＳ 明朝"/>
                <w:color w:val="000000" w:themeColor="text1"/>
                <w:sz w:val="18"/>
                <w:szCs w:val="18"/>
              </w:rPr>
            </w:pPr>
            <w:r w:rsidRPr="002453D4">
              <w:rPr>
                <w:rFonts w:ascii="ＭＳ 明朝" w:eastAsia="ＭＳ 明朝" w:hAnsi="ＭＳ 明朝" w:hint="eastAsia"/>
                <w:color w:val="000000" w:themeColor="text1"/>
                <w:sz w:val="18"/>
                <w:szCs w:val="18"/>
              </w:rPr>
              <w:t>新田開発に際して生じた井沢弥惣兵衛の苦心や努力について考えたり、調べたりする。</w:t>
            </w:r>
          </w:p>
        </w:tc>
        <w:tc>
          <w:tcPr>
            <w:tcW w:w="3199" w:type="dxa"/>
            <w:shd w:val="clear" w:color="auto" w:fill="auto"/>
            <w:tcMar>
              <w:top w:w="57" w:type="dxa"/>
              <w:left w:w="57" w:type="dxa"/>
              <w:bottom w:w="57" w:type="dxa"/>
              <w:right w:w="57" w:type="dxa"/>
            </w:tcMar>
          </w:tcPr>
          <w:p w14:paraId="3D047D62" w14:textId="77777777" w:rsidR="003F2C0C" w:rsidRPr="003F2C0C"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○弥惣兵衛が工事を成功させるために行った工夫を調べたり、工事に伴う苦労や努力について考えたり話し合ったりする。</w:t>
            </w:r>
          </w:p>
          <w:p w14:paraId="6E2F6EB3" w14:textId="704AE301"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◆見沼代用水の沿川には、工事の成功を願って弥惣兵衛が建てた施設があること。短期間で工事を完成させなくてはならないのは、翌春の農作業に間に合わせるためであったこと。</w:t>
            </w:r>
          </w:p>
        </w:tc>
        <w:tc>
          <w:tcPr>
            <w:tcW w:w="2366" w:type="dxa"/>
            <w:gridSpan w:val="2"/>
            <w:shd w:val="clear" w:color="auto" w:fill="auto"/>
            <w:tcMar>
              <w:top w:w="57" w:type="dxa"/>
              <w:left w:w="57" w:type="dxa"/>
              <w:bottom w:w="57" w:type="dxa"/>
              <w:right w:w="57" w:type="dxa"/>
            </w:tcMar>
          </w:tcPr>
          <w:p w14:paraId="2CB6AD36" w14:textId="051A88C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①弥惣兵衛の思いや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抱えた苦労を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想像して話し合う。</w:t>
            </w:r>
          </w:p>
          <w:p w14:paraId="771FAA1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②弥惣兵衛が抱えた思いや苦労について調べる。</w:t>
            </w:r>
          </w:p>
          <w:p w14:paraId="14CCF40C"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③工事の無事などを願って弥惣兵衛が建てたとされる施設を調べる。</w:t>
            </w:r>
          </w:p>
        </w:tc>
        <w:tc>
          <w:tcPr>
            <w:tcW w:w="2415" w:type="dxa"/>
            <w:gridSpan w:val="2"/>
            <w:shd w:val="clear" w:color="auto" w:fill="auto"/>
            <w:tcMar>
              <w:top w:w="57" w:type="dxa"/>
              <w:left w:w="57" w:type="dxa"/>
              <w:bottom w:w="57" w:type="dxa"/>
              <w:right w:w="57" w:type="dxa"/>
            </w:tcMar>
          </w:tcPr>
          <w:p w14:paraId="15BB3320" w14:textId="3E4265F0"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【知技】弥惣兵衛は工事の成功へ強い願いをもち、苦心と努力を伴って工事を成し遂げたことを捉えている。（発）（ノ）</w:t>
            </w:r>
          </w:p>
        </w:tc>
      </w:tr>
      <w:tr w:rsidR="00D02AA1" w:rsidRPr="00D02AA1" w14:paraId="67640CDC" w14:textId="77777777" w:rsidTr="00FF055C">
        <w:trPr>
          <w:trHeight w:val="1399"/>
        </w:trPr>
        <w:tc>
          <w:tcPr>
            <w:tcW w:w="1155" w:type="dxa"/>
            <w:shd w:val="clear" w:color="auto" w:fill="auto"/>
            <w:tcMar>
              <w:top w:w="57" w:type="dxa"/>
              <w:left w:w="57" w:type="dxa"/>
              <w:bottom w:w="57" w:type="dxa"/>
              <w:right w:w="57" w:type="dxa"/>
            </w:tcMar>
          </w:tcPr>
          <w:p w14:paraId="1AD532B4"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そして、ゆたかな土地に</w:t>
            </w:r>
          </w:p>
          <w:p w14:paraId="0006E1BC"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p.146～147</w:t>
            </w:r>
          </w:p>
          <w:p w14:paraId="59FF0F97" w14:textId="230EA192" w:rsidR="00910059" w:rsidRPr="00D02AA1"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【配時１】</w:t>
            </w:r>
          </w:p>
        </w:tc>
        <w:tc>
          <w:tcPr>
            <w:tcW w:w="1680" w:type="dxa"/>
            <w:gridSpan w:val="2"/>
            <w:shd w:val="clear" w:color="auto" w:fill="auto"/>
            <w:tcMar>
              <w:top w:w="57" w:type="dxa"/>
              <w:left w:w="57" w:type="dxa"/>
              <w:bottom w:w="57" w:type="dxa"/>
              <w:right w:w="57" w:type="dxa"/>
            </w:tcMar>
          </w:tcPr>
          <w:p w14:paraId="29060825" w14:textId="3A5B1610"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新田開発によって、見沼新田周辺の地域の人々の暮らしはどのように変化したのかを捉える。</w:t>
            </w:r>
          </w:p>
        </w:tc>
        <w:tc>
          <w:tcPr>
            <w:tcW w:w="3199" w:type="dxa"/>
            <w:shd w:val="clear" w:color="auto" w:fill="auto"/>
            <w:tcMar>
              <w:top w:w="57" w:type="dxa"/>
              <w:left w:w="57" w:type="dxa"/>
              <w:bottom w:w="57" w:type="dxa"/>
              <w:right w:w="57" w:type="dxa"/>
            </w:tcMar>
          </w:tcPr>
          <w:p w14:paraId="34707FCA" w14:textId="77777777" w:rsidR="003F2C0C" w:rsidRPr="003F2C0C"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○新田完成後の米の生産量を調べたり、見沼通船堀の完成による地域経済の変化について関係者から話を聞いたりして調べる。</w:t>
            </w:r>
          </w:p>
          <w:p w14:paraId="4CDE9B09" w14:textId="5AE329A5"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◆見沼新田の完成による米の収量の増加と、見沼通船堀の完成による地域経済の活性化により、人々の暮らしは豊かになったこと。</w:t>
            </w:r>
          </w:p>
        </w:tc>
        <w:tc>
          <w:tcPr>
            <w:tcW w:w="2366" w:type="dxa"/>
            <w:gridSpan w:val="2"/>
            <w:shd w:val="clear" w:color="auto" w:fill="auto"/>
            <w:tcMar>
              <w:top w:w="57" w:type="dxa"/>
              <w:left w:w="57" w:type="dxa"/>
              <w:bottom w:w="57" w:type="dxa"/>
              <w:right w:w="57" w:type="dxa"/>
            </w:tcMar>
          </w:tcPr>
          <w:p w14:paraId="12EE87A8" w14:textId="2C5C28CD"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①見沼代用水が完成し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地域がどのように変化したかを想像する。</w:t>
            </w:r>
          </w:p>
          <w:p w14:paraId="63D6F446"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②見沼代用水が完成した後の地域の変化を調べる。</w:t>
            </w:r>
          </w:p>
          <w:p w14:paraId="4865FCC4" w14:textId="27FABB0C"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③新田開発が終わったその後の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地域の様子を調べる。</w:t>
            </w:r>
          </w:p>
        </w:tc>
        <w:tc>
          <w:tcPr>
            <w:tcW w:w="2415" w:type="dxa"/>
            <w:gridSpan w:val="2"/>
            <w:shd w:val="clear" w:color="auto" w:fill="auto"/>
            <w:tcMar>
              <w:top w:w="57" w:type="dxa"/>
              <w:left w:w="57" w:type="dxa"/>
              <w:bottom w:w="57" w:type="dxa"/>
              <w:right w:w="57" w:type="dxa"/>
            </w:tcMar>
          </w:tcPr>
          <w:p w14:paraId="0B9ED528" w14:textId="010E5D35"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【知技】新田開発や、その後の見沼通船堀の完成により、地域は発展し、人々の暮らしは豊かになったことを捉えている。（発）（ノ）</w:t>
            </w:r>
          </w:p>
        </w:tc>
      </w:tr>
      <w:tr w:rsidR="00D02AA1" w:rsidRPr="00D02AA1" w14:paraId="1D734DBF" w14:textId="77777777" w:rsidTr="00FF055C">
        <w:trPr>
          <w:trHeight w:val="2047"/>
        </w:trPr>
        <w:tc>
          <w:tcPr>
            <w:tcW w:w="1155" w:type="dxa"/>
            <w:shd w:val="clear" w:color="auto" w:fill="auto"/>
            <w:tcMar>
              <w:top w:w="57" w:type="dxa"/>
              <w:left w:w="57" w:type="dxa"/>
              <w:bottom w:w="57" w:type="dxa"/>
              <w:right w:w="57" w:type="dxa"/>
            </w:tcMar>
          </w:tcPr>
          <w:p w14:paraId="35E272E2"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未来に残そう、みんなの見沼</w:t>
            </w:r>
          </w:p>
          <w:p w14:paraId="4B5E17AD"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p.148～149</w:t>
            </w:r>
          </w:p>
          <w:p w14:paraId="044E5002" w14:textId="73BF1DF0" w:rsidR="00910059" w:rsidRPr="00D02AA1"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【配時１】</w:t>
            </w:r>
          </w:p>
        </w:tc>
        <w:tc>
          <w:tcPr>
            <w:tcW w:w="1680" w:type="dxa"/>
            <w:gridSpan w:val="2"/>
            <w:shd w:val="clear" w:color="auto" w:fill="auto"/>
            <w:tcMar>
              <w:top w:w="57" w:type="dxa"/>
              <w:left w:w="57" w:type="dxa"/>
              <w:bottom w:w="57" w:type="dxa"/>
              <w:right w:w="57" w:type="dxa"/>
            </w:tcMar>
          </w:tcPr>
          <w:p w14:paraId="4B600869" w14:textId="48828EEF"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見沼新田や見沼代用水は現在も地域の人々に大切にされていることを捉える。</w:t>
            </w:r>
          </w:p>
        </w:tc>
        <w:tc>
          <w:tcPr>
            <w:tcW w:w="3199" w:type="dxa"/>
            <w:shd w:val="clear" w:color="auto" w:fill="auto"/>
            <w:tcMar>
              <w:top w:w="57" w:type="dxa"/>
              <w:left w:w="57" w:type="dxa"/>
              <w:bottom w:w="57" w:type="dxa"/>
              <w:right w:w="57" w:type="dxa"/>
            </w:tcMar>
          </w:tcPr>
          <w:p w14:paraId="141A1796" w14:textId="77777777" w:rsidR="003F2C0C" w:rsidRPr="003F2C0C"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○見沼新田の今の土地利用図を見たり、そこで開催される行事などを調べたりして、現在の様子を知る。地域の人にとって、見沼新田や見沼代用水はどのような所なのかを考え合う。</w:t>
            </w:r>
          </w:p>
          <w:p w14:paraId="3E68A513" w14:textId="48079D80"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◆現在の見沼新田や見沼代用水は、いこいの場として地域の人々に大切にされていること。</w:t>
            </w:r>
          </w:p>
        </w:tc>
        <w:tc>
          <w:tcPr>
            <w:tcW w:w="2366" w:type="dxa"/>
            <w:gridSpan w:val="2"/>
            <w:shd w:val="clear" w:color="auto" w:fill="auto"/>
            <w:tcMar>
              <w:top w:w="57" w:type="dxa"/>
              <w:left w:w="57" w:type="dxa"/>
              <w:bottom w:w="57" w:type="dxa"/>
              <w:right w:w="57" w:type="dxa"/>
            </w:tcMar>
          </w:tcPr>
          <w:p w14:paraId="4F919787" w14:textId="319F3E5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①地図やパンフレットを使って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見沼新田や見沼代用の今の様子を調べる。</w:t>
            </w:r>
          </w:p>
          <w:p w14:paraId="1F6EF6C7" w14:textId="77777777"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②見沼新田や見沼代用水を生かす人々の取り組みを調べる。</w:t>
            </w:r>
          </w:p>
          <w:p w14:paraId="7EFDF6DF" w14:textId="2AB9E6A4" w:rsidR="00910059" w:rsidRPr="00D02AA1" w:rsidRDefault="00910059"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③地域の人々は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新田が開かれた場所や見沼代用水に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どのような思いをもっているかを考える。</w:t>
            </w:r>
          </w:p>
        </w:tc>
        <w:tc>
          <w:tcPr>
            <w:tcW w:w="2415" w:type="dxa"/>
            <w:gridSpan w:val="2"/>
            <w:shd w:val="clear" w:color="auto" w:fill="auto"/>
            <w:tcMar>
              <w:top w:w="57" w:type="dxa"/>
              <w:left w:w="57" w:type="dxa"/>
              <w:bottom w:w="57" w:type="dxa"/>
              <w:right w:w="57" w:type="dxa"/>
            </w:tcMar>
          </w:tcPr>
          <w:p w14:paraId="6FF4CD42" w14:textId="69BD6C45" w:rsidR="00910059" w:rsidRPr="00D02AA1"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【知技】新田が開かれた場所や見沼代用水は、今も地域の人々の大切な場所になっていることを理解している。（発）（ノ）</w:t>
            </w:r>
          </w:p>
        </w:tc>
      </w:tr>
      <w:tr w:rsidR="00D02AA1" w:rsidRPr="00D02AA1" w14:paraId="26261E98" w14:textId="77777777" w:rsidTr="00FF055C">
        <w:trPr>
          <w:trHeight w:val="120"/>
        </w:trPr>
        <w:tc>
          <w:tcPr>
            <w:tcW w:w="1155" w:type="dxa"/>
            <w:tcBorders>
              <w:bottom w:val="single" w:sz="4" w:space="0" w:color="auto"/>
            </w:tcBorders>
            <w:shd w:val="clear" w:color="auto" w:fill="auto"/>
            <w:tcMar>
              <w:top w:w="57" w:type="dxa"/>
              <w:left w:w="57" w:type="dxa"/>
              <w:bottom w:w="57" w:type="dxa"/>
              <w:right w:w="57" w:type="dxa"/>
            </w:tcMar>
          </w:tcPr>
          <w:p w14:paraId="70C21020"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＜まとめる＞</w:t>
            </w:r>
          </w:p>
          <w:p w14:paraId="5FF17EE7"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昔と今を年表や地図でつなげよう</w:t>
            </w:r>
          </w:p>
          <w:p w14:paraId="4E9E57AE" w14:textId="77777777" w:rsidR="003F2C0C" w:rsidRPr="003F2C0C"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p.150～151</w:t>
            </w:r>
          </w:p>
          <w:p w14:paraId="4FDF5662" w14:textId="2B96A067" w:rsidR="00910059" w:rsidRPr="00D02AA1" w:rsidRDefault="003F2C0C" w:rsidP="00FF055C">
            <w:pPr>
              <w:spacing w:line="280" w:lineRule="exact"/>
              <w:rPr>
                <w:rFonts w:ascii="ＭＳ Ｐゴシック" w:eastAsia="ＭＳ Ｐゴシック"/>
                <w:color w:val="000000" w:themeColor="text1"/>
                <w:sz w:val="18"/>
                <w:szCs w:val="18"/>
              </w:rPr>
            </w:pPr>
            <w:r w:rsidRPr="003F2C0C">
              <w:rPr>
                <w:rFonts w:ascii="ＭＳ Ｐゴシック" w:eastAsia="ＭＳ Ｐゴシック" w:hint="eastAsia"/>
                <w:color w:val="000000" w:themeColor="text1"/>
                <w:sz w:val="18"/>
                <w:szCs w:val="18"/>
              </w:rPr>
              <w:t>【配時１】</w:t>
            </w:r>
          </w:p>
        </w:tc>
        <w:tc>
          <w:tcPr>
            <w:tcW w:w="1680" w:type="dxa"/>
            <w:gridSpan w:val="2"/>
            <w:tcBorders>
              <w:bottom w:val="single" w:sz="4" w:space="0" w:color="auto"/>
            </w:tcBorders>
            <w:shd w:val="clear" w:color="auto" w:fill="auto"/>
            <w:tcMar>
              <w:top w:w="57" w:type="dxa"/>
              <w:left w:w="57" w:type="dxa"/>
              <w:bottom w:w="57" w:type="dxa"/>
              <w:right w:w="57" w:type="dxa"/>
            </w:tcMar>
          </w:tcPr>
          <w:p w14:paraId="4601DD9F" w14:textId="29E9B84B" w:rsidR="00910059" w:rsidRPr="00D02AA1" w:rsidRDefault="001635C9" w:rsidP="00FF055C">
            <w:pPr>
              <w:spacing w:line="280" w:lineRule="exact"/>
              <w:rPr>
                <w:rFonts w:ascii="ＭＳ 明朝" w:eastAsia="ＭＳ 明朝" w:hAnsi="ＭＳ 明朝"/>
                <w:color w:val="000000" w:themeColor="text1"/>
                <w:sz w:val="18"/>
                <w:szCs w:val="18"/>
              </w:rPr>
            </w:pPr>
            <w:r w:rsidRPr="001635C9">
              <w:rPr>
                <w:rFonts w:ascii="ＭＳ 明朝" w:eastAsia="ＭＳ 明朝" w:hAnsi="ＭＳ 明朝" w:hint="eastAsia"/>
                <w:color w:val="000000" w:themeColor="text1"/>
                <w:sz w:val="18"/>
                <w:szCs w:val="18"/>
              </w:rPr>
              <w:t>前に整理した見沼代用水の絵地図上に、その後調べたことを付箋に書いて追加して貼って絵地図をより充実したものにしたり、年表にまとめたりしながら、学習をまとめる。</w:t>
            </w:r>
          </w:p>
        </w:tc>
        <w:tc>
          <w:tcPr>
            <w:tcW w:w="3199" w:type="dxa"/>
            <w:tcBorders>
              <w:bottom w:val="single" w:sz="4" w:space="0" w:color="auto"/>
            </w:tcBorders>
            <w:shd w:val="clear" w:color="auto" w:fill="auto"/>
            <w:tcMar>
              <w:top w:w="57" w:type="dxa"/>
              <w:left w:w="57" w:type="dxa"/>
              <w:bottom w:w="57" w:type="dxa"/>
              <w:right w:w="57" w:type="dxa"/>
            </w:tcMar>
          </w:tcPr>
          <w:p w14:paraId="5B6F9E33" w14:textId="77777777" w:rsidR="003F2C0C" w:rsidRPr="003F2C0C"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○前に作成した絵地図に、その後調べた弥惣兵衛の苦心や工事の工夫、開発後の地域の様子、現在の様子などを付箋に書き足して貼付したり、年表にまとめたりして学習を整理する。</w:t>
            </w:r>
          </w:p>
          <w:p w14:paraId="2132013C" w14:textId="6414E869" w:rsidR="00EA41A9" w:rsidRPr="00D02AA1" w:rsidRDefault="003F2C0C" w:rsidP="00FF055C">
            <w:pPr>
              <w:spacing w:line="280" w:lineRule="exact"/>
              <w:rPr>
                <w:rFonts w:ascii="ＭＳ Ｐ明朝" w:eastAsia="ＭＳ Ｐ明朝" w:hAnsi="ＭＳ Ｐ明朝"/>
                <w:color w:val="000000" w:themeColor="text1"/>
                <w:spacing w:val="-2"/>
                <w:sz w:val="18"/>
                <w:szCs w:val="18"/>
              </w:rPr>
            </w:pPr>
            <w:r w:rsidRPr="003F2C0C">
              <w:rPr>
                <w:rFonts w:ascii="ＭＳ 明朝" w:eastAsia="ＭＳ 明朝" w:hAnsi="ＭＳ 明朝" w:hint="eastAsia"/>
                <w:color w:val="000000" w:themeColor="text1"/>
                <w:sz w:val="18"/>
                <w:szCs w:val="18"/>
              </w:rPr>
              <w:t>◆見沼代用水の工事は弥惣兵衛によって様々な工夫が施され、完成したこと。新田開発で地域の人々の生活は豊かになり、今も見沼新田や見沼代用水は地域の人々に大切にされていること。</w:t>
            </w:r>
          </w:p>
        </w:tc>
        <w:tc>
          <w:tcPr>
            <w:tcW w:w="2366" w:type="dxa"/>
            <w:gridSpan w:val="2"/>
            <w:tcBorders>
              <w:bottom w:val="single" w:sz="4" w:space="0" w:color="auto"/>
            </w:tcBorders>
            <w:shd w:val="clear" w:color="auto" w:fill="auto"/>
            <w:tcMar>
              <w:top w:w="57" w:type="dxa"/>
              <w:left w:w="57" w:type="dxa"/>
              <w:bottom w:w="57" w:type="dxa"/>
              <w:right w:w="57" w:type="dxa"/>
            </w:tcMar>
          </w:tcPr>
          <w:p w14:paraId="166624D4" w14:textId="2B01E83E" w:rsidR="00910059" w:rsidRPr="003F2C0C" w:rsidRDefault="00910059" w:rsidP="00FF055C">
            <w:pPr>
              <w:spacing w:line="280" w:lineRule="exact"/>
              <w:rPr>
                <w:rFonts w:ascii="ＭＳ 明朝" w:eastAsia="ＭＳ 明朝" w:hAnsi="ＭＳ 明朝"/>
                <w:color w:val="000000" w:themeColor="text1"/>
                <w:sz w:val="16"/>
                <w:szCs w:val="16"/>
              </w:rPr>
            </w:pPr>
            <w:r w:rsidRPr="003F2C0C">
              <w:rPr>
                <w:rFonts w:ascii="ＭＳ 明朝" w:eastAsia="ＭＳ 明朝" w:hAnsi="ＭＳ 明朝" w:hint="eastAsia"/>
                <w:color w:val="000000" w:themeColor="text1"/>
                <w:sz w:val="16"/>
                <w:szCs w:val="16"/>
              </w:rPr>
              <w:t>①見沼代用水の開削と新田開発について</w:t>
            </w:r>
            <w:r w:rsidR="00162ED9" w:rsidRPr="003F2C0C">
              <w:rPr>
                <w:rFonts w:ascii="ＭＳ 明朝" w:eastAsia="ＭＳ 明朝" w:hAnsi="ＭＳ 明朝" w:hint="eastAsia"/>
                <w:color w:val="000000" w:themeColor="text1"/>
                <w:sz w:val="16"/>
                <w:szCs w:val="16"/>
              </w:rPr>
              <w:t>、</w:t>
            </w:r>
            <w:r w:rsidRPr="003F2C0C">
              <w:rPr>
                <w:rFonts w:ascii="ＭＳ 明朝" w:eastAsia="ＭＳ 明朝" w:hAnsi="ＭＳ 明朝" w:hint="eastAsia"/>
                <w:color w:val="000000" w:themeColor="text1"/>
                <w:sz w:val="16"/>
                <w:szCs w:val="16"/>
              </w:rPr>
              <w:t>さらに調べたことを</w:t>
            </w:r>
            <w:r w:rsidR="00393027" w:rsidRPr="003F2C0C">
              <w:rPr>
                <w:rFonts w:ascii="ＭＳ 明朝" w:eastAsia="ＭＳ 明朝" w:hAnsi="ＭＳ 明朝" w:hint="eastAsia"/>
                <w:color w:val="000000" w:themeColor="text1"/>
                <w:sz w:val="16"/>
                <w:szCs w:val="16"/>
              </w:rPr>
              <w:t>年表や</w:t>
            </w:r>
            <w:r w:rsidRPr="003F2C0C">
              <w:rPr>
                <w:rFonts w:ascii="ＭＳ 明朝" w:eastAsia="ＭＳ 明朝" w:hAnsi="ＭＳ 明朝" w:hint="eastAsia"/>
                <w:color w:val="000000" w:themeColor="text1"/>
                <w:sz w:val="16"/>
                <w:szCs w:val="16"/>
              </w:rPr>
              <w:t>地図に</w:t>
            </w:r>
            <w:r w:rsidR="00393027" w:rsidRPr="003F2C0C">
              <w:rPr>
                <w:rFonts w:ascii="ＭＳ 明朝" w:eastAsia="ＭＳ 明朝" w:hAnsi="ＭＳ 明朝" w:hint="eastAsia"/>
                <w:color w:val="000000" w:themeColor="text1"/>
                <w:sz w:val="16"/>
                <w:szCs w:val="16"/>
              </w:rPr>
              <w:t>まとめ</w:t>
            </w:r>
            <w:r w:rsidRPr="003F2C0C">
              <w:rPr>
                <w:rFonts w:ascii="ＭＳ 明朝" w:eastAsia="ＭＳ 明朝" w:hAnsi="ＭＳ 明朝" w:hint="eastAsia"/>
                <w:color w:val="000000" w:themeColor="text1"/>
                <w:sz w:val="16"/>
                <w:szCs w:val="16"/>
              </w:rPr>
              <w:t>る。</w:t>
            </w:r>
          </w:p>
          <w:p w14:paraId="679F9E2C" w14:textId="7792EE8D" w:rsidR="00910059" w:rsidRPr="003F2C0C" w:rsidRDefault="00910059" w:rsidP="00FF055C">
            <w:pPr>
              <w:spacing w:line="280" w:lineRule="exact"/>
              <w:rPr>
                <w:rFonts w:ascii="ＭＳ 明朝" w:eastAsia="ＭＳ 明朝" w:hAnsi="ＭＳ 明朝"/>
                <w:color w:val="000000" w:themeColor="text1"/>
                <w:sz w:val="16"/>
                <w:szCs w:val="16"/>
              </w:rPr>
            </w:pPr>
            <w:r w:rsidRPr="003F2C0C">
              <w:rPr>
                <w:rFonts w:ascii="ＭＳ 明朝" w:eastAsia="ＭＳ 明朝" w:hAnsi="ＭＳ 明朝" w:hint="eastAsia"/>
                <w:color w:val="000000" w:themeColor="text1"/>
                <w:sz w:val="16"/>
                <w:szCs w:val="16"/>
              </w:rPr>
              <w:t>②整理した</w:t>
            </w:r>
            <w:r w:rsidR="00393027" w:rsidRPr="003F2C0C">
              <w:rPr>
                <w:rFonts w:ascii="ＭＳ 明朝" w:eastAsia="ＭＳ 明朝" w:hAnsi="ＭＳ 明朝" w:hint="eastAsia"/>
                <w:color w:val="000000" w:themeColor="text1"/>
                <w:sz w:val="16"/>
                <w:szCs w:val="16"/>
              </w:rPr>
              <w:t>年表や</w:t>
            </w:r>
            <w:r w:rsidRPr="003F2C0C">
              <w:rPr>
                <w:rFonts w:ascii="ＭＳ 明朝" w:eastAsia="ＭＳ 明朝" w:hAnsi="ＭＳ 明朝" w:hint="eastAsia"/>
                <w:color w:val="000000" w:themeColor="text1"/>
                <w:sz w:val="16"/>
                <w:szCs w:val="16"/>
              </w:rPr>
              <w:t>地図を見て</w:t>
            </w:r>
            <w:r w:rsidR="00162ED9" w:rsidRPr="003F2C0C">
              <w:rPr>
                <w:rFonts w:ascii="ＭＳ 明朝" w:eastAsia="ＭＳ 明朝" w:hAnsi="ＭＳ 明朝" w:hint="eastAsia"/>
                <w:color w:val="000000" w:themeColor="text1"/>
                <w:sz w:val="16"/>
                <w:szCs w:val="16"/>
              </w:rPr>
              <w:t>、</w:t>
            </w:r>
            <w:r w:rsidRPr="003F2C0C">
              <w:rPr>
                <w:rFonts w:ascii="ＭＳ 明朝" w:eastAsia="ＭＳ 明朝" w:hAnsi="ＭＳ 明朝" w:hint="eastAsia"/>
                <w:color w:val="000000" w:themeColor="text1"/>
                <w:sz w:val="16"/>
                <w:szCs w:val="16"/>
              </w:rPr>
              <w:t>学習問題について自分の考えをノートに書く。</w:t>
            </w:r>
          </w:p>
          <w:p w14:paraId="7183F0EC" w14:textId="3B69491D" w:rsidR="00910059" w:rsidRPr="003F2C0C" w:rsidRDefault="00910059" w:rsidP="00FF055C">
            <w:pPr>
              <w:spacing w:line="280" w:lineRule="exact"/>
              <w:rPr>
                <w:rFonts w:ascii="ＭＳ 明朝" w:eastAsia="ＭＳ 明朝" w:hAnsi="ＭＳ 明朝"/>
                <w:color w:val="000000" w:themeColor="text1"/>
                <w:sz w:val="16"/>
                <w:szCs w:val="16"/>
              </w:rPr>
            </w:pPr>
            <w:r w:rsidRPr="003F2C0C">
              <w:rPr>
                <w:rFonts w:ascii="ＭＳ 明朝" w:eastAsia="ＭＳ 明朝" w:hAnsi="ＭＳ 明朝" w:hint="eastAsia"/>
                <w:color w:val="000000" w:themeColor="text1"/>
                <w:sz w:val="16"/>
                <w:szCs w:val="16"/>
              </w:rPr>
              <w:t>③新田開発を終えた弥惣兵衛の気持ちや</w:t>
            </w:r>
            <w:r w:rsidR="00162ED9" w:rsidRPr="003F2C0C">
              <w:rPr>
                <w:rFonts w:ascii="ＭＳ 明朝" w:eastAsia="ＭＳ 明朝" w:hAnsi="ＭＳ 明朝" w:hint="eastAsia"/>
                <w:color w:val="000000" w:themeColor="text1"/>
                <w:sz w:val="16"/>
                <w:szCs w:val="16"/>
              </w:rPr>
              <w:t>、</w:t>
            </w:r>
            <w:r w:rsidRPr="003F2C0C">
              <w:rPr>
                <w:rFonts w:ascii="ＭＳ 明朝" w:eastAsia="ＭＳ 明朝" w:hAnsi="ＭＳ 明朝" w:hint="eastAsia"/>
                <w:color w:val="000000" w:themeColor="text1"/>
                <w:sz w:val="16"/>
                <w:szCs w:val="16"/>
              </w:rPr>
              <w:t>自分が弥惣兵衛に伝えたいことについて考え</w:t>
            </w:r>
            <w:r w:rsidR="00162ED9" w:rsidRPr="003F2C0C">
              <w:rPr>
                <w:rFonts w:ascii="ＭＳ 明朝" w:eastAsia="ＭＳ 明朝" w:hAnsi="ＭＳ 明朝" w:hint="eastAsia"/>
                <w:color w:val="000000" w:themeColor="text1"/>
                <w:sz w:val="16"/>
                <w:szCs w:val="16"/>
              </w:rPr>
              <w:t>、</w:t>
            </w:r>
            <w:r w:rsidRPr="003F2C0C">
              <w:rPr>
                <w:rFonts w:ascii="ＭＳ 明朝" w:eastAsia="ＭＳ 明朝" w:hAnsi="ＭＳ 明朝" w:hint="eastAsia"/>
                <w:color w:val="000000" w:themeColor="text1"/>
                <w:sz w:val="16"/>
                <w:szCs w:val="16"/>
              </w:rPr>
              <w:t>話し合う。</w:t>
            </w:r>
          </w:p>
        </w:tc>
        <w:tc>
          <w:tcPr>
            <w:tcW w:w="2415" w:type="dxa"/>
            <w:gridSpan w:val="2"/>
            <w:tcBorders>
              <w:bottom w:val="single" w:sz="4" w:space="0" w:color="auto"/>
            </w:tcBorders>
            <w:shd w:val="clear" w:color="auto" w:fill="auto"/>
            <w:tcMar>
              <w:top w:w="57" w:type="dxa"/>
              <w:left w:w="57" w:type="dxa"/>
              <w:bottom w:w="57" w:type="dxa"/>
              <w:right w:w="57" w:type="dxa"/>
            </w:tcMar>
          </w:tcPr>
          <w:p w14:paraId="37DE850D" w14:textId="77777777" w:rsidR="003F2C0C" w:rsidRPr="003F2C0C" w:rsidRDefault="003F2C0C" w:rsidP="00FF055C">
            <w:pPr>
              <w:spacing w:line="280" w:lineRule="exact"/>
              <w:rPr>
                <w:rFonts w:ascii="ＭＳ 明朝" w:eastAsia="ＭＳ 明朝" w:hAnsi="ＭＳ 明朝"/>
                <w:color w:val="000000" w:themeColor="text1"/>
                <w:sz w:val="18"/>
                <w:szCs w:val="18"/>
              </w:rPr>
            </w:pPr>
            <w:r w:rsidRPr="003F2C0C">
              <w:rPr>
                <w:rFonts w:ascii="ＭＳ 明朝" w:eastAsia="ＭＳ 明朝" w:hAnsi="ＭＳ 明朝" w:hint="eastAsia"/>
                <w:color w:val="000000" w:themeColor="text1"/>
                <w:sz w:val="18"/>
                <w:szCs w:val="18"/>
              </w:rPr>
              <w:t>【思判表】学習問題を確かめ、新田開発の成果や井沢弥惣兵衛の功績について考え、表現している。（発）（ノ）</w:t>
            </w:r>
          </w:p>
          <w:p w14:paraId="404159FD" w14:textId="6EA31DA2" w:rsidR="00910059" w:rsidRPr="00D02AA1" w:rsidRDefault="003F2C0C" w:rsidP="00FF055C">
            <w:pPr>
              <w:spacing w:line="280" w:lineRule="exact"/>
              <w:rPr>
                <w:rFonts w:ascii="ＭＳ Ｐ明朝" w:eastAsia="ＭＳ Ｐ明朝" w:hAnsi="ＭＳ Ｐ明朝"/>
                <w:color w:val="000000" w:themeColor="text1"/>
                <w:sz w:val="18"/>
                <w:szCs w:val="18"/>
              </w:rPr>
            </w:pPr>
            <w:r w:rsidRPr="003F2C0C">
              <w:rPr>
                <w:rFonts w:ascii="ＭＳ 明朝" w:eastAsia="ＭＳ 明朝" w:hAnsi="ＭＳ 明朝" w:hint="eastAsia"/>
                <w:color w:val="000000" w:themeColor="text1"/>
                <w:sz w:val="18"/>
                <w:szCs w:val="18"/>
              </w:rPr>
              <w:t>【態】学習をふり返り、人々が協力して地域を開発したことについて考えたことを主体的に発表している。（発）（ノ）</w:t>
            </w:r>
          </w:p>
        </w:tc>
      </w:tr>
      <w:tr w:rsidR="00D02AA1" w:rsidRPr="00D02AA1" w14:paraId="7648EDD8" w14:textId="77777777" w:rsidTr="00FF055C">
        <w:trPr>
          <w:gridAfter w:val="1"/>
          <w:wAfter w:w="104" w:type="dxa"/>
          <w:trHeight w:val="3096"/>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tcPr>
          <w:p w14:paraId="1F708556" w14:textId="491C57D1" w:rsidR="004D6B6D" w:rsidRPr="00D02AA1" w:rsidRDefault="004D6B6D"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lastRenderedPageBreak/>
              <w:t>＜せんたく＞</w:t>
            </w:r>
            <w:r w:rsidRPr="00D02AA1">
              <w:rPr>
                <w:rFonts w:ascii="ＭＳ Ｐゴシック" w:eastAsia="ＭＳ Ｐゴシック" w:hint="eastAsia"/>
                <w:color w:val="000000" w:themeColor="text1"/>
                <w:sz w:val="18"/>
                <w:szCs w:val="18"/>
              </w:rPr>
              <w:br/>
              <w:t>地域に学校をひらく</w:t>
            </w:r>
            <w:r w:rsidRPr="00D02AA1">
              <w:rPr>
                <w:rFonts w:ascii="ＭＳ Ｐゴシック" w:eastAsia="ＭＳ Ｐゴシック" w:hint="eastAsia"/>
                <w:color w:val="000000" w:themeColor="text1"/>
                <w:sz w:val="18"/>
                <w:szCs w:val="18"/>
              </w:rPr>
              <w:br/>
            </w:r>
            <w:r w:rsidR="003F2C0C">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2</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3</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tcPr>
          <w:p w14:paraId="3AB7FF19" w14:textId="65EF98EC"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地域に学校を開いた小笠原東陽が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地域の教育発展に貢献したことを捉えることができる。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tcPr>
          <w:p w14:paraId="3FC2272B" w14:textId="1615BC89"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○地域で最初に開設された学校と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開設した人物について調べたことをノートや年表にまとめたり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それらをもとに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地域の人々の願い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学校の開設や運営に関わる苦労や努力について話し合ったりする。</w:t>
            </w:r>
          </w:p>
          <w:p w14:paraId="1665623B" w14:textId="39641172"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◆小笠原東陽は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地域の人々の願いにもとづいて学校を開設し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地域の教育発展に尽力したこと。また</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多くの生徒を輩出し</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学校のある地域は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その後県の教育の中心地になったこと。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tcPr>
          <w:p w14:paraId="4A764175" w14:textId="777777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①地域で初めて学校を開いた人物について調べる。</w:t>
            </w:r>
          </w:p>
          <w:p w14:paraId="35B9FF0B" w14:textId="4221C176"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②小笠原東陽は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どのような願いから学校をつくったのか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3B7A2529" w14:textId="777777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③調べたことを年表にまとめる。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tcPr>
          <w:p w14:paraId="4D26D458" w14:textId="00593796"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】地域で初めて学校を開いた小笠原東陽について調べるための学習問題をつくり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主体的に問いを追究しようとしている。（発）（行）（ノ）</w:t>
            </w:r>
          </w:p>
          <w:p w14:paraId="3AA2B782" w14:textId="5C430448"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】小笠原東陽や耕余塾について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年表や資料を使って調べたことをノートなどに書いている。（発）（ノ）</w:t>
            </w:r>
          </w:p>
          <w:p w14:paraId="0F66D012" w14:textId="79491DE7"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小笠原東陽が地域にもたらした功績について考え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r w:rsidR="00D02AA1" w:rsidRPr="00D02AA1" w14:paraId="3335664A" w14:textId="77777777" w:rsidTr="00FF055C">
        <w:trPr>
          <w:gridAfter w:val="1"/>
          <w:wAfter w:w="104" w:type="dxa"/>
          <w:trHeight w:val="28"/>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tcPr>
          <w:p w14:paraId="66D97738" w14:textId="5E475A13" w:rsidR="004D6B6D" w:rsidRPr="00D02AA1" w:rsidRDefault="004D6B6D"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地域の人々を病気から救う</w:t>
            </w:r>
            <w:r w:rsidRPr="00D02AA1">
              <w:rPr>
                <w:rFonts w:ascii="ＭＳ Ｐゴシック" w:eastAsia="ＭＳ Ｐゴシック" w:hint="eastAsia"/>
                <w:color w:val="000000" w:themeColor="text1"/>
                <w:sz w:val="18"/>
                <w:szCs w:val="18"/>
              </w:rPr>
              <w:br/>
            </w:r>
            <w:r w:rsidR="003F2C0C">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4</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5</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tcPr>
          <w:p w14:paraId="3FBF9402" w14:textId="23A47EFF"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地域の住民を病気から救った杉浦医師が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地域医療の発展に貢献したことを捉えることができる。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tcPr>
          <w:p w14:paraId="339DE373" w14:textId="3EB85F1E"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○資料館などへ行き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地域の人々を病気から救うことに尽力した杉浦医師親子の取り組みや経歴について調べたり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彼らの努力によって地域の人々の生活はどのように変わったかについて話し合ったりする。</w:t>
            </w:r>
          </w:p>
          <w:p w14:paraId="4B2B7AA2" w14:textId="777777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◆かつて地域の人々は原因不明の病気に苦しんでいたこと。その病気から人々を守るために杉浦医師親子が様々な取り組みを行ったこと。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tcPr>
          <w:p w14:paraId="5E0C7A1B" w14:textId="4165F39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①資料館へ行き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地域の人々を病気から救った人物について調べる。</w:t>
            </w:r>
          </w:p>
          <w:p w14:paraId="1FB5552C" w14:textId="777777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②病気から人々を救うための杉浦健造と三郎の取り組みを調べる。</w:t>
            </w:r>
          </w:p>
          <w:p w14:paraId="0A913A07" w14:textId="26C48DE3"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③病気をなくす取り組みは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どのようにして進められたかを調べる。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tcPr>
          <w:p w14:paraId="006BC523" w14:textId="09D3CD79"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】地域の人々を病気から救った杉浦医師親子について調べるための学習問題をつくり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主体的に問いを追究しようとしている。（発）（ノ）</w:t>
            </w:r>
          </w:p>
          <w:p w14:paraId="417671BC" w14:textId="1206C4D3"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】杉浦親子について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年表や資料を使って調べたことをノートなどに書いている。（発）（ノ）</w:t>
            </w:r>
          </w:p>
          <w:p w14:paraId="77F5FE9B" w14:textId="3B508A19"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杉浦親子が地域にもたらした功績について考え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r w:rsidR="00D02AA1" w:rsidRPr="00D02AA1" w14:paraId="36F6E187" w14:textId="77777777" w:rsidTr="00FF055C">
        <w:trPr>
          <w:gridAfter w:val="1"/>
          <w:wAfter w:w="104" w:type="dxa"/>
          <w:trHeight w:val="870"/>
        </w:trPr>
        <w:tc>
          <w:tcPr>
            <w:tcW w:w="1276" w:type="dxa"/>
            <w:gridSpan w:val="2"/>
            <w:tcBorders>
              <w:top w:val="double" w:sz="4" w:space="0" w:color="auto"/>
              <w:bottom w:val="double" w:sz="4" w:space="0" w:color="auto"/>
            </w:tcBorders>
            <w:shd w:val="clear" w:color="auto" w:fill="auto"/>
            <w:tcMar>
              <w:top w:w="57" w:type="dxa"/>
              <w:left w:w="57" w:type="dxa"/>
              <w:bottom w:w="57" w:type="dxa"/>
              <w:right w:w="57" w:type="dxa"/>
            </w:tcMar>
          </w:tcPr>
          <w:p w14:paraId="22A1E09A" w14:textId="7145C5A7" w:rsidR="004D6B6D" w:rsidRPr="00D02AA1" w:rsidRDefault="004D6B6D"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沖縄の文化のよさを伝える</w:t>
            </w:r>
            <w:r w:rsidRPr="00D02AA1">
              <w:rPr>
                <w:rFonts w:ascii="ＭＳ Ｐゴシック" w:eastAsia="ＭＳ Ｐゴシック" w:hint="eastAsia"/>
                <w:color w:val="000000" w:themeColor="text1"/>
                <w:sz w:val="18"/>
                <w:szCs w:val="18"/>
              </w:rPr>
              <w:br/>
            </w:r>
            <w:r w:rsidR="003F2C0C">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6</w:t>
            </w:r>
            <w:r w:rsidRPr="00D02AA1">
              <w:rPr>
                <w:rFonts w:ascii="ＭＳ Ｐゴシック" w:eastAsia="ＭＳ Ｐゴシック" w:hint="eastAsia"/>
                <w:color w:val="000000" w:themeColor="text1"/>
                <w:sz w:val="18"/>
                <w:szCs w:val="18"/>
              </w:rPr>
              <w:t>～15</w:t>
            </w:r>
            <w:r w:rsidR="00393027" w:rsidRPr="00D02AA1">
              <w:rPr>
                <w:rFonts w:ascii="ＭＳ Ｐゴシック" w:eastAsia="ＭＳ Ｐゴシック"/>
                <w:color w:val="000000" w:themeColor="text1"/>
                <w:sz w:val="18"/>
                <w:szCs w:val="18"/>
              </w:rPr>
              <w:t>7</w:t>
            </w:r>
          </w:p>
        </w:tc>
        <w:tc>
          <w:tcPr>
            <w:tcW w:w="1559" w:type="dxa"/>
            <w:tcBorders>
              <w:top w:val="double" w:sz="4" w:space="0" w:color="auto"/>
              <w:bottom w:val="double" w:sz="4" w:space="0" w:color="auto"/>
            </w:tcBorders>
            <w:shd w:val="clear" w:color="auto" w:fill="auto"/>
            <w:tcMar>
              <w:top w:w="57" w:type="dxa"/>
              <w:left w:w="57" w:type="dxa"/>
              <w:bottom w:w="57" w:type="dxa"/>
              <w:right w:w="57" w:type="dxa"/>
            </w:tcMar>
          </w:tcPr>
          <w:p w14:paraId="373244DE" w14:textId="20A6A3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沖縄の文化のよさを広めた伊波普猷が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地域固有の文化の保護や普及に貢献したことを捉えることができる。</w:t>
            </w:r>
          </w:p>
        </w:tc>
        <w:tc>
          <w:tcPr>
            <w:tcW w:w="3199" w:type="dxa"/>
            <w:tcBorders>
              <w:top w:val="double" w:sz="4" w:space="0" w:color="auto"/>
              <w:bottom w:val="double" w:sz="4" w:space="0" w:color="auto"/>
            </w:tcBorders>
            <w:shd w:val="clear" w:color="auto" w:fill="auto"/>
            <w:tcMar>
              <w:top w:w="57" w:type="dxa"/>
              <w:left w:w="57" w:type="dxa"/>
              <w:bottom w:w="57" w:type="dxa"/>
              <w:right w:w="57" w:type="dxa"/>
            </w:tcMar>
          </w:tcPr>
          <w:p w14:paraId="1E88D915" w14:textId="04101A9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○昔から沖縄に伝えられる文化を保護</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伝承するために伊波普猷はどのような努力をしてきたのかを調べたり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伊波普猷によって沖縄の人々は自分たちの文化をどのように捉えるようになったかを考えたりする。</w:t>
            </w:r>
          </w:p>
          <w:p w14:paraId="02FCCBB5" w14:textId="31E0FE29"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◆沖縄の文化のよさが人々に認められなかった時代があったこと。伊波普猷の尽力によって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沖縄の文化のよさが広く認められるようになったこと。</w:t>
            </w:r>
          </w:p>
        </w:tc>
        <w:tc>
          <w:tcPr>
            <w:tcW w:w="1965" w:type="dxa"/>
            <w:tcBorders>
              <w:top w:val="double" w:sz="4" w:space="0" w:color="auto"/>
              <w:bottom w:val="double" w:sz="4" w:space="0" w:color="auto"/>
            </w:tcBorders>
            <w:shd w:val="clear" w:color="auto" w:fill="auto"/>
            <w:tcMar>
              <w:top w:w="57" w:type="dxa"/>
              <w:left w:w="57" w:type="dxa"/>
              <w:bottom w:w="57" w:type="dxa"/>
              <w:right w:w="57" w:type="dxa"/>
            </w:tcMar>
          </w:tcPr>
          <w:p w14:paraId="371F8066" w14:textId="777777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①沖縄の文化のよさを伝えてきた人物を調べる。</w:t>
            </w:r>
          </w:p>
          <w:p w14:paraId="4E8D91E3" w14:textId="087B02C9"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②沖縄の文化のよさを伝えるために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伊波普猷はどのような努力をしたかを調べる。</w:t>
            </w:r>
          </w:p>
          <w:p w14:paraId="2822913A" w14:textId="4BA3B8E9"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③伊波普猷の取り組みで</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沖縄の人々の考えはどのように変わったか考える。</w:t>
            </w:r>
          </w:p>
        </w:tc>
        <w:tc>
          <w:tcPr>
            <w:tcW w:w="2712" w:type="dxa"/>
            <w:gridSpan w:val="2"/>
            <w:tcBorders>
              <w:top w:val="double" w:sz="4" w:space="0" w:color="auto"/>
              <w:bottom w:val="double" w:sz="4" w:space="0" w:color="auto"/>
            </w:tcBorders>
            <w:shd w:val="clear" w:color="auto" w:fill="auto"/>
            <w:tcMar>
              <w:top w:w="57" w:type="dxa"/>
              <w:left w:w="57" w:type="dxa"/>
              <w:bottom w:w="57" w:type="dxa"/>
              <w:right w:w="57" w:type="dxa"/>
            </w:tcMar>
          </w:tcPr>
          <w:p w14:paraId="512A16CA" w14:textId="548DA53B"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】地域の文化のよさを伝えた伊波普猷について調べるための学習問題をつくり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主体的に問いを追究しようとしている。（発）（ノ）</w:t>
            </w:r>
          </w:p>
          <w:p w14:paraId="56B9307A" w14:textId="3A49347C"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】伊波普猷について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年表や資料を使って調べたことをノートなどに書いている。（発）（ノ）</w:t>
            </w:r>
          </w:p>
          <w:p w14:paraId="1985A425" w14:textId="4FF2980B"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伊波普猷が地域にもたらした功績について考え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r w:rsidR="004D6B6D" w:rsidRPr="00D02AA1" w14:paraId="5BCBC12E" w14:textId="77777777" w:rsidTr="00FF055C">
        <w:trPr>
          <w:gridAfter w:val="1"/>
          <w:wAfter w:w="104" w:type="dxa"/>
          <w:trHeight w:val="28"/>
        </w:trPr>
        <w:tc>
          <w:tcPr>
            <w:tcW w:w="1276" w:type="dxa"/>
            <w:gridSpan w:val="2"/>
            <w:tcBorders>
              <w:top w:val="double" w:sz="4" w:space="0" w:color="auto"/>
            </w:tcBorders>
            <w:shd w:val="clear" w:color="auto" w:fill="auto"/>
            <w:tcMar>
              <w:top w:w="57" w:type="dxa"/>
              <w:left w:w="57" w:type="dxa"/>
              <w:bottom w:w="57" w:type="dxa"/>
              <w:right w:w="57" w:type="dxa"/>
            </w:tcMar>
          </w:tcPr>
          <w:p w14:paraId="3836D9D3" w14:textId="1F597010" w:rsidR="004D6B6D" w:rsidRPr="00D02AA1" w:rsidRDefault="004D6B6D" w:rsidP="00FF055C">
            <w:pPr>
              <w:spacing w:line="280" w:lineRule="exact"/>
              <w:rPr>
                <w:rFonts w:ascii="ＭＳ Ｐゴシック" w:eastAsia="ＭＳ Ｐゴシック"/>
                <w:color w:val="000000" w:themeColor="text1"/>
                <w:sz w:val="18"/>
                <w:szCs w:val="18"/>
              </w:rPr>
            </w:pPr>
            <w:r w:rsidRPr="00D02AA1">
              <w:rPr>
                <w:rFonts w:ascii="ＭＳ Ｐゴシック" w:eastAsia="ＭＳ Ｐゴシック" w:hint="eastAsia"/>
                <w:color w:val="000000" w:themeColor="text1"/>
                <w:sz w:val="18"/>
                <w:szCs w:val="18"/>
              </w:rPr>
              <w:t>＜せんたく＞</w:t>
            </w:r>
            <w:r w:rsidRPr="00D02AA1">
              <w:rPr>
                <w:rFonts w:ascii="ＭＳ Ｐゴシック" w:eastAsia="ＭＳ Ｐゴシック" w:hint="eastAsia"/>
                <w:color w:val="000000" w:themeColor="text1"/>
                <w:sz w:val="18"/>
                <w:szCs w:val="18"/>
              </w:rPr>
              <w:br/>
              <w:t>北海道で</w:t>
            </w:r>
            <w:r w:rsidR="00162ED9" w:rsidRPr="00D02AA1">
              <w:rPr>
                <w:rFonts w:ascii="ＭＳ Ｐゴシック" w:eastAsia="ＭＳ Ｐゴシック" w:hint="eastAsia"/>
                <w:color w:val="000000" w:themeColor="text1"/>
                <w:sz w:val="18"/>
                <w:szCs w:val="18"/>
              </w:rPr>
              <w:t>、</w:t>
            </w:r>
            <w:r w:rsidRPr="00D02AA1">
              <w:rPr>
                <w:rFonts w:ascii="ＭＳ Ｐゴシック" w:eastAsia="ＭＳ Ｐゴシック" w:hint="eastAsia"/>
                <w:color w:val="000000" w:themeColor="text1"/>
                <w:sz w:val="18"/>
                <w:szCs w:val="18"/>
              </w:rPr>
              <w:t>いねを実らせる</w:t>
            </w:r>
            <w:r w:rsidRPr="00D02AA1">
              <w:rPr>
                <w:rFonts w:ascii="ＭＳ Ｐゴシック" w:eastAsia="ＭＳ Ｐゴシック" w:hint="eastAsia"/>
                <w:color w:val="000000" w:themeColor="text1"/>
                <w:sz w:val="18"/>
                <w:szCs w:val="18"/>
              </w:rPr>
              <w:br/>
            </w:r>
            <w:r w:rsidR="003F2C0C">
              <w:rPr>
                <w:rFonts w:ascii="ＭＳ Ｐゴシック" w:eastAsia="ＭＳ Ｐゴシック"/>
                <w:color w:val="000000" w:themeColor="text1"/>
                <w:sz w:val="18"/>
                <w:szCs w:val="18"/>
              </w:rPr>
              <w:t>p.</w:t>
            </w:r>
            <w:r w:rsidRPr="00D02AA1">
              <w:rPr>
                <w:rFonts w:ascii="ＭＳ Ｐゴシック" w:eastAsia="ＭＳ Ｐゴシック" w:hint="eastAsia"/>
                <w:color w:val="000000" w:themeColor="text1"/>
                <w:sz w:val="18"/>
                <w:szCs w:val="18"/>
              </w:rPr>
              <w:t>1</w:t>
            </w:r>
            <w:r w:rsidR="00393027" w:rsidRPr="00D02AA1">
              <w:rPr>
                <w:rFonts w:ascii="ＭＳ Ｐゴシック" w:eastAsia="ＭＳ Ｐゴシック"/>
                <w:color w:val="000000" w:themeColor="text1"/>
                <w:sz w:val="18"/>
                <w:szCs w:val="18"/>
              </w:rPr>
              <w:t>58</w:t>
            </w:r>
            <w:r w:rsidRPr="00D02AA1">
              <w:rPr>
                <w:rFonts w:ascii="ＭＳ Ｐゴシック" w:eastAsia="ＭＳ Ｐゴシック" w:hint="eastAsia"/>
                <w:color w:val="000000" w:themeColor="text1"/>
                <w:sz w:val="18"/>
                <w:szCs w:val="18"/>
              </w:rPr>
              <w:t>～1</w:t>
            </w:r>
            <w:r w:rsidR="00393027" w:rsidRPr="00D02AA1">
              <w:rPr>
                <w:rFonts w:ascii="ＭＳ Ｐゴシック" w:eastAsia="ＭＳ Ｐゴシック"/>
                <w:color w:val="000000" w:themeColor="text1"/>
                <w:sz w:val="18"/>
                <w:szCs w:val="18"/>
              </w:rPr>
              <w:t>59</w:t>
            </w:r>
          </w:p>
        </w:tc>
        <w:tc>
          <w:tcPr>
            <w:tcW w:w="1559" w:type="dxa"/>
            <w:tcBorders>
              <w:top w:val="double" w:sz="4" w:space="0" w:color="auto"/>
            </w:tcBorders>
            <w:shd w:val="clear" w:color="auto" w:fill="auto"/>
            <w:tcMar>
              <w:top w:w="57" w:type="dxa"/>
              <w:left w:w="57" w:type="dxa"/>
              <w:bottom w:w="57" w:type="dxa"/>
              <w:right w:w="57" w:type="dxa"/>
            </w:tcMar>
          </w:tcPr>
          <w:p w14:paraId="2B4F4F11" w14:textId="54EFAB5C"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地域の課題や人々の願いに着目して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北海道での稲作を実現した中山久蔵が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地域の産業発展に貢献したことを捉えることができる。</w:t>
            </w:r>
          </w:p>
        </w:tc>
        <w:tc>
          <w:tcPr>
            <w:tcW w:w="3199" w:type="dxa"/>
            <w:tcBorders>
              <w:top w:val="double" w:sz="4" w:space="0" w:color="auto"/>
            </w:tcBorders>
            <w:shd w:val="clear" w:color="auto" w:fill="auto"/>
            <w:tcMar>
              <w:top w:w="57" w:type="dxa"/>
              <w:left w:w="57" w:type="dxa"/>
              <w:bottom w:w="57" w:type="dxa"/>
              <w:right w:w="57" w:type="dxa"/>
            </w:tcMar>
          </w:tcPr>
          <w:p w14:paraId="1C9909BB" w14:textId="20F77845"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○北海道での稲作を可能にした中山久蔵の略歴や取り組みを年表や資料などで具体的に調べ</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久蔵の功績が人々の生活に与えた影響について話し合う。</w:t>
            </w:r>
          </w:p>
          <w:p w14:paraId="36171A82" w14:textId="7D7F6D8B"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◆150年程前の北海道は稲作ができなかったこと。中山久蔵が努力して寒冷地に強い稲の品種を作り出したこと。久蔵の工夫や努力によって北海道での米づくりが可能となり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米の一大産地になっていること。</w:t>
            </w:r>
          </w:p>
        </w:tc>
        <w:tc>
          <w:tcPr>
            <w:tcW w:w="1965" w:type="dxa"/>
            <w:tcBorders>
              <w:top w:val="double" w:sz="4" w:space="0" w:color="auto"/>
            </w:tcBorders>
            <w:shd w:val="clear" w:color="auto" w:fill="auto"/>
            <w:tcMar>
              <w:top w:w="57" w:type="dxa"/>
              <w:left w:w="57" w:type="dxa"/>
              <w:bottom w:w="57" w:type="dxa"/>
              <w:right w:w="57" w:type="dxa"/>
            </w:tcMar>
          </w:tcPr>
          <w:p w14:paraId="2F60C352" w14:textId="68AC1D96"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①北海道での米づくりを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広めた人物を調べる。</w:t>
            </w:r>
          </w:p>
          <w:p w14:paraId="2E31EF51" w14:textId="77777777"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②中山久蔵が行ったくふうや努力について調べる。</w:t>
            </w:r>
          </w:p>
          <w:p w14:paraId="4CB6B7B0" w14:textId="1C5F901C" w:rsidR="004D6B6D" w:rsidRPr="00D02AA1" w:rsidRDefault="004D6B6D" w:rsidP="00FF055C">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③久蔵のはたらきによって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地域はどのように変わったかを調べる。</w:t>
            </w:r>
          </w:p>
        </w:tc>
        <w:tc>
          <w:tcPr>
            <w:tcW w:w="2712" w:type="dxa"/>
            <w:gridSpan w:val="2"/>
            <w:tcBorders>
              <w:top w:val="double" w:sz="4" w:space="0" w:color="auto"/>
            </w:tcBorders>
            <w:shd w:val="clear" w:color="auto" w:fill="auto"/>
            <w:tcMar>
              <w:top w:w="57" w:type="dxa"/>
              <w:left w:w="57" w:type="dxa"/>
              <w:bottom w:w="57" w:type="dxa"/>
              <w:right w:w="57" w:type="dxa"/>
            </w:tcMar>
          </w:tcPr>
          <w:p w14:paraId="18B1BCCC" w14:textId="38F9FF29"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態</w:t>
            </w:r>
            <w:r w:rsidRPr="00D02AA1">
              <w:rPr>
                <w:rFonts w:ascii="ＭＳ Ｐ明朝" w:eastAsia="ＭＳ Ｐ明朝" w:hAnsi="ＭＳ Ｐ明朝" w:hint="eastAsia"/>
                <w:color w:val="000000" w:themeColor="text1"/>
                <w:sz w:val="18"/>
                <w:szCs w:val="18"/>
              </w:rPr>
              <w:t>】北海道での稲作を実現した中山久蔵について調べるための学習問題をつくり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主体的に問いを追究しようとしている。（発）（ノ）</w:t>
            </w:r>
          </w:p>
          <w:p w14:paraId="75A49A20" w14:textId="51BF95ED"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w:t>
            </w:r>
            <w:r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pacing w:val="-4"/>
                <w:sz w:val="18"/>
                <w:szCs w:val="18"/>
              </w:rPr>
              <w:t>中山久蔵について</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年表や資料を使って調べたことをノートなどに書いている。（発）（ノ）</w:t>
            </w:r>
          </w:p>
          <w:p w14:paraId="46B9AA6C" w14:textId="72F9F18D" w:rsidR="004D6B6D" w:rsidRPr="00D02AA1" w:rsidRDefault="004D6B6D" w:rsidP="00FF055C">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w:t>
            </w:r>
            <w:r w:rsidRPr="00D02AA1">
              <w:rPr>
                <w:rFonts w:ascii="ＭＳ Ｐ明朝" w:eastAsia="ＭＳ Ｐ明朝" w:hAnsi="ＭＳ Ｐ明朝" w:hint="eastAsia"/>
                <w:color w:val="000000" w:themeColor="text1"/>
                <w:sz w:val="18"/>
                <w:szCs w:val="18"/>
              </w:rPr>
              <w:t>】学習問題を確かめ</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中山久蔵が地域にもたらした功績について考え</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表現している。（発）（ノ）</w:t>
            </w:r>
          </w:p>
        </w:tc>
      </w:tr>
    </w:tbl>
    <w:p w14:paraId="32BEFAA5" w14:textId="7841EC64" w:rsidR="003415A6" w:rsidRPr="00D02AA1" w:rsidRDefault="003415A6" w:rsidP="00910059">
      <w:pPr>
        <w:rPr>
          <w:rFonts w:asciiTheme="majorEastAsia" w:eastAsiaTheme="majorEastAsia" w:hAnsiTheme="majorEastAsia"/>
          <w:b/>
          <w:color w:val="000000" w:themeColor="text1"/>
        </w:rPr>
      </w:pPr>
    </w:p>
    <w:p w14:paraId="1416A919" w14:textId="4461E5CB" w:rsidR="004D6B6D" w:rsidRPr="00D02AA1" w:rsidRDefault="004D6B6D" w:rsidP="00910059">
      <w:pPr>
        <w:rPr>
          <w:rFonts w:asciiTheme="majorEastAsia" w:eastAsiaTheme="majorEastAsia" w:hAnsiTheme="majorEastAsia"/>
          <w:b/>
          <w:color w:val="000000" w:themeColor="text1"/>
        </w:rPr>
      </w:pPr>
    </w:p>
    <w:p w14:paraId="6ECBFFAD" w14:textId="1D22649B" w:rsidR="004D6B6D" w:rsidRPr="00D02AA1" w:rsidRDefault="00FF055C" w:rsidP="00FF055C">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tbl>
      <w:tblPr>
        <w:tblpPr w:leftFromText="142" w:rightFromText="142" w:vertAnchor="page" w:horzAnchor="margin" w:tblpX="99" w:tblpY="568"/>
        <w:tblOverlap w:val="neve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466"/>
        <w:gridCol w:w="2047"/>
        <w:gridCol w:w="2048"/>
      </w:tblGrid>
      <w:tr w:rsidR="00D02AA1" w:rsidRPr="00D02AA1" w14:paraId="54A1445C" w14:textId="77777777" w:rsidTr="0030203A">
        <w:trPr>
          <w:trHeight w:val="720"/>
        </w:trPr>
        <w:tc>
          <w:tcPr>
            <w:tcW w:w="1254" w:type="dxa"/>
            <w:vAlign w:val="center"/>
          </w:tcPr>
          <w:p w14:paraId="518E4F61" w14:textId="2E3756CD" w:rsidR="004D6B6D" w:rsidRPr="00D02AA1" w:rsidRDefault="004D6B6D" w:rsidP="0030203A">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lastRenderedPageBreak/>
              <w:t>大単元</w:t>
            </w:r>
            <w:r w:rsidR="00FF055C">
              <w:rPr>
                <w:rFonts w:asciiTheme="majorEastAsia" w:eastAsiaTheme="majorEastAsia" w:hAnsiTheme="majorEastAsia" w:hint="eastAsia"/>
                <w:b/>
                <w:color w:val="000000" w:themeColor="text1"/>
                <w:sz w:val="24"/>
                <w:szCs w:val="24"/>
              </w:rPr>
              <w:t>6</w:t>
            </w:r>
          </w:p>
        </w:tc>
        <w:tc>
          <w:tcPr>
            <w:tcW w:w="5466" w:type="dxa"/>
            <w:vAlign w:val="center"/>
          </w:tcPr>
          <w:p w14:paraId="5B8811E1" w14:textId="77777777" w:rsidR="004D6B6D" w:rsidRPr="00D02AA1" w:rsidRDefault="004D6B6D" w:rsidP="0030203A">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わたしたちの県のまちづくり</w:t>
            </w:r>
          </w:p>
        </w:tc>
        <w:tc>
          <w:tcPr>
            <w:tcW w:w="2047" w:type="dxa"/>
            <w:vAlign w:val="center"/>
          </w:tcPr>
          <w:p w14:paraId="0E22D62F" w14:textId="77777777" w:rsidR="004D6B6D" w:rsidRPr="00D02AA1" w:rsidRDefault="004D6B6D" w:rsidP="0030203A">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　19時間</w:t>
            </w:r>
          </w:p>
        </w:tc>
        <w:tc>
          <w:tcPr>
            <w:tcW w:w="2048" w:type="dxa"/>
          </w:tcPr>
          <w:p w14:paraId="697F7CB3" w14:textId="3F64006A" w:rsidR="004D6B6D" w:rsidRPr="00D02AA1" w:rsidRDefault="004D6B6D" w:rsidP="0030203A">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FF055C">
              <w:rPr>
                <w:rFonts w:asciiTheme="majorEastAsia" w:eastAsiaTheme="majorEastAsia" w:hAnsiTheme="majorEastAsia" w:hint="eastAsia"/>
                <w:b/>
                <w:color w:val="000000" w:themeColor="text1"/>
                <w:sz w:val="20"/>
                <w:szCs w:val="20"/>
              </w:rPr>
              <w:t>4</w:t>
            </w:r>
          </w:p>
          <w:p w14:paraId="5ADFBEA2" w14:textId="31B1554F" w:rsidR="004D6B6D" w:rsidRPr="00D02AA1" w:rsidRDefault="00C62CDB" w:rsidP="0030203A">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4D6B6D" w:rsidRPr="00D02AA1">
              <w:rPr>
                <w:rFonts w:asciiTheme="majorEastAsia" w:eastAsiaTheme="majorEastAsia" w:hAnsiTheme="majorEastAsia" w:hint="eastAsia"/>
                <w:b/>
                <w:color w:val="000000" w:themeColor="text1"/>
                <w:sz w:val="20"/>
                <w:szCs w:val="20"/>
              </w:rPr>
              <w:t>16</w:t>
            </w:r>
            <w:r w:rsidR="00393027" w:rsidRPr="00D02AA1">
              <w:rPr>
                <w:rFonts w:asciiTheme="majorEastAsia" w:eastAsiaTheme="majorEastAsia" w:hAnsiTheme="majorEastAsia"/>
                <w:b/>
                <w:color w:val="000000" w:themeColor="text1"/>
                <w:sz w:val="20"/>
                <w:szCs w:val="20"/>
              </w:rPr>
              <w:t>0</w:t>
            </w:r>
            <w:r w:rsidR="004D6B6D" w:rsidRPr="00D02AA1">
              <w:rPr>
                <w:rFonts w:asciiTheme="majorEastAsia" w:eastAsiaTheme="majorEastAsia" w:hAnsiTheme="majorEastAsia" w:hint="eastAsia"/>
                <w:b/>
                <w:color w:val="000000" w:themeColor="text1"/>
                <w:sz w:val="20"/>
                <w:szCs w:val="20"/>
              </w:rPr>
              <w:t>～211</w:t>
            </w:r>
          </w:p>
        </w:tc>
      </w:tr>
    </w:tbl>
    <w:p w14:paraId="4056808C" w14:textId="77777777" w:rsidR="004D6B6D" w:rsidRPr="00D02AA1" w:rsidRDefault="004D6B6D" w:rsidP="00910059">
      <w:pPr>
        <w:rPr>
          <w:rFonts w:asciiTheme="majorEastAsia" w:eastAsiaTheme="majorEastAsia" w:hAnsiTheme="majorEastAsia"/>
          <w:b/>
          <w:color w:val="000000" w:themeColor="text1"/>
        </w:rPr>
      </w:pPr>
    </w:p>
    <w:p w14:paraId="7342060F" w14:textId="77777777" w:rsidR="00910059" w:rsidRPr="00D02AA1" w:rsidRDefault="00AF71B4"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3360" behindDoc="0" locked="0" layoutInCell="1" allowOverlap="1" wp14:anchorId="7BF4CCB0" wp14:editId="795D7851">
                <wp:simplePos x="0" y="0"/>
                <wp:positionH relativeFrom="column">
                  <wp:posOffset>668655</wp:posOffset>
                </wp:positionH>
                <wp:positionV relativeFrom="paragraph">
                  <wp:posOffset>101600</wp:posOffset>
                </wp:positionV>
                <wp:extent cx="60769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0769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C285B" id="直線コネクタ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8pt" to="53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" strokeweight="1.5pt"/>
            </w:pict>
          </mc:Fallback>
        </mc:AlternateContent>
      </w:r>
      <w:r w:rsidR="00910059" w:rsidRPr="00D02AA1">
        <w:rPr>
          <w:rFonts w:asciiTheme="majorEastAsia" w:eastAsiaTheme="majorEastAsia" w:hAnsiTheme="majorEastAsia" w:hint="eastAsia"/>
          <w:b/>
          <w:color w:val="000000" w:themeColor="text1"/>
        </w:rPr>
        <w:t>目　　標</w:t>
      </w:r>
    </w:p>
    <w:p w14:paraId="46EF5633" w14:textId="77777777" w:rsidR="00DC6282" w:rsidRPr="00D02AA1" w:rsidRDefault="00DC6282" w:rsidP="00910059">
      <w:pPr>
        <w:spacing w:line="280" w:lineRule="exact"/>
        <w:ind w:leftChars="100" w:left="390" w:hangingChars="100" w:hanging="180"/>
        <w:rPr>
          <w:rFonts w:ascii="ＭＳ 明朝" w:eastAsia="ＭＳ 明朝" w:hAnsi="ＭＳ 明朝"/>
          <w:color w:val="000000" w:themeColor="text1"/>
          <w:sz w:val="18"/>
          <w:szCs w:val="18"/>
        </w:rPr>
        <w:sectPr w:rsidR="00DC6282" w:rsidRPr="00D02AA1" w:rsidSect="00602C6C">
          <w:type w:val="continuous"/>
          <w:pgSz w:w="11906" w:h="16838"/>
          <w:pgMar w:top="567" w:right="567" w:bottom="567" w:left="567" w:header="284" w:footer="284" w:gutter="0"/>
          <w:cols w:space="425"/>
          <w:docGrid w:type="linesAndChars" w:linePitch="360"/>
        </w:sectPr>
      </w:pPr>
    </w:p>
    <w:p w14:paraId="66CAB9F7" w14:textId="5BE20F9A" w:rsidR="00910059" w:rsidRPr="00D02AA1" w:rsidRDefault="00910059"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●自分たちの県内の特色ある地域について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人々の生活との関連を踏まえて理解するとともに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調査活動</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地図帳や各種の具体的資料を通して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必要な情報を調べまとめる技能を身に付けるようにする。</w:t>
      </w:r>
    </w:p>
    <w:p w14:paraId="0A4D37F6" w14:textId="4F86182F" w:rsidR="00BF5200" w:rsidRPr="00D02AA1" w:rsidRDefault="00BF5200" w:rsidP="00BF5200">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●自分たちの県内の特色ある地域の人々の活動や産業とそれらの地域の発展を関連付けたり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自分たちの住む地域と比較したりして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その地域の特色を考え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文章で記述したり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白</w:t>
      </w:r>
      <w:r w:rsidRPr="00D02AA1">
        <w:rPr>
          <w:rFonts w:ascii="ＭＳ 明朝" w:eastAsia="ＭＳ 明朝" w:hAnsi="ＭＳ 明朝" w:hint="eastAsia"/>
          <w:color w:val="000000" w:themeColor="text1"/>
          <w:sz w:val="18"/>
          <w:szCs w:val="18"/>
        </w:rPr>
        <w:t>地図などにまとめたことをもとに説明したりする力を養う。</w:t>
      </w:r>
    </w:p>
    <w:p w14:paraId="4F689C2D" w14:textId="20AAFDF1" w:rsidR="00910059" w:rsidRPr="00D02AA1" w:rsidRDefault="00910059" w:rsidP="00DC6282">
      <w:pPr>
        <w:spacing w:line="280" w:lineRule="exact"/>
        <w:ind w:leftChars="100" w:left="390" w:hangingChars="100" w:hanging="180"/>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●自分たちの県内の特色ある地域について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主体的に学習の問題を解決しようとする態度や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よりよい社会を考え学習したことを社会生活に生かそうとする態度を養うとともに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思考や理解を通して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地域社会に対する誇りと愛情</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地域社会の一員としての自覚を養う。</w:t>
      </w:r>
    </w:p>
    <w:p w14:paraId="7B3C52F2" w14:textId="77777777" w:rsidR="00DC6282" w:rsidRPr="00D02AA1" w:rsidRDefault="00DC6282" w:rsidP="00910059">
      <w:pPr>
        <w:rPr>
          <w:rFonts w:asciiTheme="majorEastAsia" w:eastAsiaTheme="majorEastAsia" w:hAnsiTheme="majorEastAsia"/>
          <w:b/>
          <w:color w:val="000000" w:themeColor="text1"/>
        </w:rPr>
        <w:sectPr w:rsidR="00DC6282" w:rsidRPr="00D02AA1" w:rsidSect="00602C6C">
          <w:type w:val="continuous"/>
          <w:pgSz w:w="11906" w:h="16838"/>
          <w:pgMar w:top="567" w:right="567" w:bottom="567" w:left="567" w:header="284" w:footer="284" w:gutter="0"/>
          <w:cols w:num="2" w:space="425"/>
          <w:docGrid w:type="linesAndChars" w:linePitch="360"/>
        </w:sectPr>
      </w:pPr>
    </w:p>
    <w:p w14:paraId="5446FDA2" w14:textId="77777777" w:rsidR="00F06CD6" w:rsidRPr="00D02AA1" w:rsidRDefault="00F06CD6" w:rsidP="00910059">
      <w:pPr>
        <w:rPr>
          <w:rFonts w:asciiTheme="majorEastAsia" w:eastAsiaTheme="majorEastAsia" w:hAnsiTheme="majorEastAsia"/>
          <w:b/>
          <w:color w:val="000000" w:themeColor="text1"/>
        </w:rPr>
      </w:pPr>
    </w:p>
    <w:p w14:paraId="427D0319"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4384" behindDoc="0" locked="0" layoutInCell="1" allowOverlap="1" wp14:anchorId="11DDA959" wp14:editId="7FB680C9">
                <wp:simplePos x="0" y="0"/>
                <wp:positionH relativeFrom="column">
                  <wp:posOffset>668655</wp:posOffset>
                </wp:positionH>
                <wp:positionV relativeFrom="paragraph">
                  <wp:posOffset>98425</wp:posOffset>
                </wp:positionV>
                <wp:extent cx="60960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1CCAEE8" id="直線コネクタ 2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32.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3465"/>
        <w:gridCol w:w="3045"/>
      </w:tblGrid>
      <w:tr w:rsidR="00D02AA1" w:rsidRPr="00D02AA1" w14:paraId="16A566BC" w14:textId="77777777" w:rsidTr="00512851">
        <w:trPr>
          <w:trHeight w:val="195"/>
        </w:trPr>
        <w:tc>
          <w:tcPr>
            <w:tcW w:w="3675" w:type="dxa"/>
          </w:tcPr>
          <w:p w14:paraId="50ECA85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465" w:type="dxa"/>
          </w:tcPr>
          <w:p w14:paraId="22036F78"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045" w:type="dxa"/>
          </w:tcPr>
          <w:p w14:paraId="78D82236"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2E5AB5A3" w14:textId="77777777" w:rsidTr="00512851">
        <w:trPr>
          <w:trHeight w:val="1078"/>
        </w:trPr>
        <w:tc>
          <w:tcPr>
            <w:tcW w:w="3675" w:type="dxa"/>
          </w:tcPr>
          <w:p w14:paraId="6262EA2D" w14:textId="3FF14597"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・県内の特色ある地域では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07BE9CD0" w14:textId="77777777"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・地図帳や各種資料で調べ白地図などにまとめている。</w:t>
            </w:r>
          </w:p>
        </w:tc>
        <w:tc>
          <w:tcPr>
            <w:tcW w:w="3465" w:type="dxa"/>
          </w:tcPr>
          <w:p w14:paraId="36929095" w14:textId="6528730E"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・特色ある地域の位置や自然環境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045" w:type="dxa"/>
          </w:tcPr>
          <w:p w14:paraId="2FC186BC" w14:textId="1673503F" w:rsidR="00910059" w:rsidRPr="00D02AA1" w:rsidRDefault="00910059" w:rsidP="006440E4">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・県内の特色ある地域の様子について</w:t>
            </w:r>
            <w:r w:rsidR="00162ED9" w:rsidRPr="00D02AA1">
              <w:rPr>
                <w:rFonts w:hint="eastAsia"/>
                <w:color w:val="000000" w:themeColor="text1"/>
                <w:sz w:val="18"/>
                <w:szCs w:val="18"/>
              </w:rPr>
              <w:t>、</w:t>
            </w:r>
            <w:r w:rsidR="006440E4"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006440E4"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006440E4"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006440E4" w:rsidRPr="00D02AA1">
              <w:rPr>
                <w:rFonts w:hint="eastAsia"/>
                <w:color w:val="000000" w:themeColor="text1"/>
                <w:sz w:val="18"/>
                <w:szCs w:val="18"/>
              </w:rPr>
              <w:t>解決しようとしている。</w:t>
            </w:r>
          </w:p>
        </w:tc>
      </w:tr>
    </w:tbl>
    <w:p w14:paraId="68F6F1CC" w14:textId="77777777" w:rsidR="00910059" w:rsidRPr="00D02AA1" w:rsidRDefault="00910059" w:rsidP="00910059">
      <w:pPr>
        <w:rPr>
          <w:color w:val="000000" w:themeColor="text1"/>
        </w:rPr>
      </w:pPr>
    </w:p>
    <w:p w14:paraId="797D5C56" w14:textId="21203FBD" w:rsidR="00910059" w:rsidRPr="00D02AA1" w:rsidRDefault="00910059" w:rsidP="00827711">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6432" behindDoc="0" locked="0" layoutInCell="1" allowOverlap="1" wp14:anchorId="1777ADD6" wp14:editId="6554A64F">
                <wp:simplePos x="0" y="0"/>
                <wp:positionH relativeFrom="column">
                  <wp:posOffset>868679</wp:posOffset>
                </wp:positionH>
                <wp:positionV relativeFrom="paragraph">
                  <wp:posOffset>98425</wp:posOffset>
                </wp:positionV>
                <wp:extent cx="5876925" cy="0"/>
                <wp:effectExtent l="0" t="0" r="28575" b="19050"/>
                <wp:wrapNone/>
                <wp:docPr id="61" name="直線コネクタ 61"/>
                <wp:cNvGraphicFramePr/>
                <a:graphic xmlns:a="http://schemas.openxmlformats.org/drawingml/2006/main">
                  <a:graphicData uri="http://schemas.microsoft.com/office/word/2010/wordprocessingShape">
                    <wps:wsp>
                      <wps:cNvCnPr/>
                      <wps:spPr>
                        <a:xfrm>
                          <a:off x="0" y="0"/>
                          <a:ext cx="58769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1B4423D" id="直線コネクタ 6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75pt" to="53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" strokeweight="1.5pt"/>
            </w:pict>
          </mc:Fallback>
        </mc:AlternateContent>
      </w:r>
      <w:r w:rsidRPr="00D02AA1">
        <w:rPr>
          <w:rFonts w:asciiTheme="majorEastAsia" w:eastAsiaTheme="majorEastAsia" w:hAnsiTheme="majorEastAsia" w:hint="eastAsia"/>
          <w:b/>
          <w:color w:val="000000" w:themeColor="text1"/>
        </w:rPr>
        <w:t>大単元の構成</w:t>
      </w:r>
    </w:p>
    <w:tbl>
      <w:tblPr>
        <w:tblW w:w="105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1364"/>
        <w:gridCol w:w="418"/>
        <w:gridCol w:w="1050"/>
        <w:gridCol w:w="40"/>
        <w:gridCol w:w="6"/>
        <w:gridCol w:w="1213"/>
        <w:gridCol w:w="318"/>
        <w:gridCol w:w="382"/>
        <w:gridCol w:w="944"/>
        <w:gridCol w:w="30"/>
        <w:gridCol w:w="12"/>
        <w:gridCol w:w="926"/>
        <w:gridCol w:w="122"/>
        <w:gridCol w:w="210"/>
        <w:gridCol w:w="315"/>
        <w:gridCol w:w="1261"/>
        <w:gridCol w:w="112"/>
        <w:gridCol w:w="843"/>
      </w:tblGrid>
      <w:tr w:rsidR="00D02AA1" w:rsidRPr="00D02AA1" w14:paraId="5E65A79C" w14:textId="77777777" w:rsidTr="00C77036">
        <w:trPr>
          <w:trHeight w:val="249"/>
        </w:trPr>
        <w:tc>
          <w:tcPr>
            <w:tcW w:w="10512" w:type="dxa"/>
            <w:gridSpan w:val="19"/>
            <w:tcBorders>
              <w:bottom w:val="nil"/>
              <w:right w:val="single" w:sz="4" w:space="0" w:color="auto"/>
            </w:tcBorders>
          </w:tcPr>
          <w:p w14:paraId="594C47A7" w14:textId="77777777" w:rsidR="00910059" w:rsidRPr="00D02AA1" w:rsidRDefault="00910059" w:rsidP="00910059">
            <w:pPr>
              <w:ind w:firstLineChars="100" w:firstLine="210"/>
              <w:jc w:val="center"/>
              <w:rPr>
                <w:rFonts w:asciiTheme="majorEastAsia" w:eastAsiaTheme="majorEastAsia" w:hAnsiTheme="majorEastAsia"/>
                <w:color w:val="000000" w:themeColor="text1"/>
              </w:rPr>
            </w:pPr>
            <w:bookmarkStart w:id="0" w:name="_Hlk35505833"/>
            <w:r w:rsidRPr="00D02AA1">
              <w:rPr>
                <w:rFonts w:asciiTheme="majorEastAsia" w:eastAsiaTheme="majorEastAsia" w:hAnsiTheme="majorEastAsia" w:hint="eastAsia"/>
                <w:color w:val="000000" w:themeColor="text1"/>
              </w:rPr>
              <w:t>オリエンテーション　①</w:t>
            </w:r>
          </w:p>
        </w:tc>
      </w:tr>
      <w:tr w:rsidR="00D02AA1" w:rsidRPr="00D02AA1" w14:paraId="486AE69A" w14:textId="77777777" w:rsidTr="00CC0786">
        <w:trPr>
          <w:trHeight w:val="70"/>
        </w:trPr>
        <w:tc>
          <w:tcPr>
            <w:tcW w:w="946" w:type="dxa"/>
            <w:vMerge w:val="restart"/>
            <w:tcBorders>
              <w:left w:val="nil"/>
            </w:tcBorders>
          </w:tcPr>
          <w:p w14:paraId="7CDBF29F"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val="restart"/>
            <w:tcBorders>
              <w:top w:val="single" w:sz="4" w:space="0" w:color="auto"/>
              <w:right w:val="nil"/>
            </w:tcBorders>
          </w:tcPr>
          <w:p w14:paraId="1CF7ADA2"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vMerge w:val="restart"/>
            <w:tcBorders>
              <w:top w:val="single" w:sz="4" w:space="0" w:color="auto"/>
              <w:left w:val="nil"/>
              <w:right w:val="nil"/>
            </w:tcBorders>
          </w:tcPr>
          <w:p w14:paraId="64CCDAAB"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left w:val="nil"/>
              <w:bottom w:val="nil"/>
            </w:tcBorders>
            <w:vAlign w:val="center"/>
          </w:tcPr>
          <w:p w14:paraId="21EDC284" w14:textId="77777777" w:rsidR="00910059" w:rsidRPr="00D02AA1" w:rsidRDefault="00910059" w:rsidP="00910059">
            <w:pPr>
              <w:snapToGrid w:val="0"/>
              <w:jc w:val="right"/>
              <w:rPr>
                <w:rFonts w:asciiTheme="majorEastAsia" w:eastAsiaTheme="majorEastAsia" w:hAnsiTheme="majorEastAsia"/>
                <w:color w:val="000000" w:themeColor="text1"/>
              </w:rPr>
            </w:pPr>
          </w:p>
        </w:tc>
        <w:tc>
          <w:tcPr>
            <w:tcW w:w="1326" w:type="dxa"/>
            <w:gridSpan w:val="2"/>
            <w:tcBorders>
              <w:bottom w:val="single" w:sz="4" w:space="0" w:color="auto"/>
              <w:right w:val="nil"/>
            </w:tcBorders>
          </w:tcPr>
          <w:p w14:paraId="394C071D" w14:textId="77777777" w:rsidR="00910059" w:rsidRPr="00D02AA1" w:rsidRDefault="00910059" w:rsidP="00910059">
            <w:pPr>
              <w:snapToGrid w:val="0"/>
              <w:rPr>
                <w:rFonts w:asciiTheme="majorEastAsia" w:eastAsiaTheme="majorEastAsia" w:hAnsiTheme="majorEastAsia"/>
                <w:color w:val="000000" w:themeColor="text1"/>
              </w:rPr>
            </w:pPr>
          </w:p>
        </w:tc>
        <w:tc>
          <w:tcPr>
            <w:tcW w:w="2876" w:type="dxa"/>
            <w:gridSpan w:val="7"/>
            <w:vMerge w:val="restart"/>
            <w:tcBorders>
              <w:left w:val="nil"/>
            </w:tcBorders>
          </w:tcPr>
          <w:p w14:paraId="34B9B01D" w14:textId="77777777" w:rsidR="00910059" w:rsidRPr="00D02AA1" w:rsidRDefault="00910059" w:rsidP="00910059">
            <w:pPr>
              <w:snapToGrid w:val="0"/>
              <w:rPr>
                <w:rFonts w:asciiTheme="majorEastAsia" w:eastAsiaTheme="majorEastAsia" w:hAnsiTheme="majorEastAsia"/>
                <w:color w:val="000000" w:themeColor="text1"/>
              </w:rPr>
            </w:pPr>
          </w:p>
        </w:tc>
        <w:tc>
          <w:tcPr>
            <w:tcW w:w="955" w:type="dxa"/>
            <w:gridSpan w:val="2"/>
            <w:vMerge w:val="restart"/>
            <w:tcBorders>
              <w:right w:val="nil"/>
            </w:tcBorders>
          </w:tcPr>
          <w:p w14:paraId="52A61470"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42138D33" w14:textId="77777777" w:rsidTr="00C77036">
        <w:trPr>
          <w:trHeight w:val="146"/>
        </w:trPr>
        <w:tc>
          <w:tcPr>
            <w:tcW w:w="946" w:type="dxa"/>
            <w:vMerge/>
            <w:tcBorders>
              <w:left w:val="nil"/>
            </w:tcBorders>
          </w:tcPr>
          <w:p w14:paraId="481D7A96"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tcBorders>
              <w:right w:val="nil"/>
            </w:tcBorders>
          </w:tcPr>
          <w:p w14:paraId="2DF4A1C3"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vMerge/>
            <w:tcBorders>
              <w:top w:val="single" w:sz="4" w:space="0" w:color="auto"/>
              <w:left w:val="nil"/>
              <w:right w:val="nil"/>
            </w:tcBorders>
          </w:tcPr>
          <w:p w14:paraId="1CEE8471" w14:textId="77777777" w:rsidR="00910059" w:rsidRPr="00D02AA1" w:rsidRDefault="00910059" w:rsidP="00910059">
            <w:pPr>
              <w:snapToGrid w:val="0"/>
              <w:rPr>
                <w:rFonts w:asciiTheme="majorEastAsia" w:eastAsiaTheme="majorEastAsia" w:hAnsiTheme="majorEastAsia"/>
                <w:color w:val="000000" w:themeColor="text1"/>
              </w:rPr>
            </w:pPr>
          </w:p>
        </w:tc>
        <w:tc>
          <w:tcPr>
            <w:tcW w:w="1090" w:type="dxa"/>
            <w:gridSpan w:val="2"/>
            <w:tcBorders>
              <w:top w:val="nil"/>
              <w:left w:val="nil"/>
              <w:right w:val="single" w:sz="4" w:space="0" w:color="auto"/>
            </w:tcBorders>
          </w:tcPr>
          <w:p w14:paraId="055BAB49" w14:textId="77777777" w:rsidR="00910059" w:rsidRPr="00D02AA1" w:rsidRDefault="00910059" w:rsidP="00910059">
            <w:pPr>
              <w:snapToGrid w:val="0"/>
              <w:rPr>
                <w:rFonts w:asciiTheme="majorEastAsia" w:eastAsiaTheme="majorEastAsia" w:hAnsiTheme="majorEastAsia"/>
                <w:color w:val="000000" w:themeColor="text1"/>
              </w:rPr>
            </w:pPr>
          </w:p>
        </w:tc>
        <w:tc>
          <w:tcPr>
            <w:tcW w:w="2863" w:type="dxa"/>
            <w:gridSpan w:val="5"/>
            <w:tcBorders>
              <w:left w:val="single" w:sz="4" w:space="0" w:color="auto"/>
              <w:bottom w:val="nil"/>
            </w:tcBorders>
          </w:tcPr>
          <w:p w14:paraId="28C6C6E5" w14:textId="77777777" w:rsidR="00910059" w:rsidRPr="00D02AA1" w:rsidRDefault="005B3EDF" w:rsidP="005B3EDF">
            <w:pPr>
              <w:snapToGrid w:val="0"/>
              <w:jc w:val="center"/>
              <w:rPr>
                <w:rFonts w:asciiTheme="majorEastAsia" w:eastAsiaTheme="majorEastAsia" w:hAnsiTheme="majorEastAsia"/>
                <w:color w:val="000000" w:themeColor="text1"/>
              </w:rPr>
            </w:pPr>
            <w:r w:rsidRPr="00D02AA1">
              <w:rPr>
                <w:rFonts w:asciiTheme="majorEastAsia" w:eastAsiaTheme="majorEastAsia" w:hAnsiTheme="majorEastAsia" w:hint="eastAsia"/>
                <w:color w:val="000000" w:themeColor="text1"/>
              </w:rPr>
              <w:t>いずれか一つを選択</w:t>
            </w:r>
          </w:p>
        </w:tc>
        <w:tc>
          <w:tcPr>
            <w:tcW w:w="2876" w:type="dxa"/>
            <w:gridSpan w:val="7"/>
            <w:vMerge/>
            <w:tcBorders>
              <w:bottom w:val="nil"/>
            </w:tcBorders>
          </w:tcPr>
          <w:p w14:paraId="6CC8FB95" w14:textId="77777777" w:rsidR="00910059" w:rsidRPr="00D02AA1" w:rsidRDefault="00910059" w:rsidP="00910059">
            <w:pPr>
              <w:snapToGrid w:val="0"/>
              <w:rPr>
                <w:rFonts w:asciiTheme="majorEastAsia" w:eastAsiaTheme="majorEastAsia" w:hAnsiTheme="majorEastAsia"/>
                <w:color w:val="000000" w:themeColor="text1"/>
              </w:rPr>
            </w:pPr>
          </w:p>
        </w:tc>
        <w:tc>
          <w:tcPr>
            <w:tcW w:w="955" w:type="dxa"/>
            <w:gridSpan w:val="2"/>
            <w:vMerge/>
            <w:tcBorders>
              <w:right w:val="nil"/>
            </w:tcBorders>
          </w:tcPr>
          <w:p w14:paraId="75686C66"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1B1C5CB6" w14:textId="77777777" w:rsidTr="00C77036">
        <w:trPr>
          <w:trHeight w:val="228"/>
        </w:trPr>
        <w:tc>
          <w:tcPr>
            <w:tcW w:w="2310" w:type="dxa"/>
            <w:gridSpan w:val="2"/>
            <w:tcBorders>
              <w:right w:val="single" w:sz="4" w:space="0" w:color="auto"/>
            </w:tcBorders>
            <w:vAlign w:val="center"/>
          </w:tcPr>
          <w:p w14:paraId="031CB905" w14:textId="77777777" w:rsidR="00910059" w:rsidRPr="00D02AA1" w:rsidRDefault="00910059" w:rsidP="00107FBD">
            <w:pPr>
              <w:snapToGrid w:val="0"/>
              <w:spacing w:line="340" w:lineRule="atLeast"/>
              <w:ind w:left="108" w:rightChars="102" w:right="214" w:hangingChars="60" w:hanging="108"/>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１　焼き物を生かしたまちづくり　⑤</w:t>
            </w:r>
          </w:p>
        </w:tc>
        <w:tc>
          <w:tcPr>
            <w:tcW w:w="418" w:type="dxa"/>
            <w:vMerge/>
            <w:tcBorders>
              <w:left w:val="single" w:sz="4" w:space="0" w:color="auto"/>
            </w:tcBorders>
            <w:vAlign w:val="center"/>
          </w:tcPr>
          <w:p w14:paraId="7FF29FF9"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vAlign w:val="center"/>
          </w:tcPr>
          <w:p w14:paraId="19F00547" w14:textId="77777777" w:rsidR="00910059" w:rsidRPr="00D02AA1" w:rsidRDefault="00910059" w:rsidP="00107FBD">
            <w:pPr>
              <w:snapToGrid w:val="0"/>
              <w:spacing w:line="340" w:lineRule="atLeast"/>
              <w:ind w:leftChars="53" w:left="425" w:rightChars="102" w:right="214" w:hangingChars="174" w:hanging="314"/>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２　昔のよさを未来に伝えるまちづくり　⑥</w:t>
            </w:r>
          </w:p>
        </w:tc>
        <w:tc>
          <w:tcPr>
            <w:tcW w:w="382" w:type="dxa"/>
            <w:tcBorders>
              <w:top w:val="nil"/>
              <w:bottom w:val="nil"/>
              <w:right w:val="single" w:sz="4" w:space="0" w:color="auto"/>
            </w:tcBorders>
            <w:vAlign w:val="center"/>
          </w:tcPr>
          <w:p w14:paraId="28073BE7"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3891CEDB" w14:textId="77777777" w:rsidR="00910059" w:rsidRPr="00D02AA1" w:rsidRDefault="00910059" w:rsidP="00107FBD">
            <w:pPr>
              <w:snapToGrid w:val="0"/>
              <w:spacing w:line="340" w:lineRule="atLeast"/>
              <w:ind w:leftChars="21" w:left="44" w:rightChars="53" w:right="111"/>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２　自然を生かしたまちづくり</w:t>
            </w:r>
          </w:p>
        </w:tc>
        <w:tc>
          <w:tcPr>
            <w:tcW w:w="525" w:type="dxa"/>
            <w:gridSpan w:val="2"/>
            <w:tcBorders>
              <w:top w:val="nil"/>
              <w:bottom w:val="nil"/>
            </w:tcBorders>
            <w:vAlign w:val="center"/>
          </w:tcPr>
          <w:p w14:paraId="4CB97B67"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vAlign w:val="center"/>
          </w:tcPr>
          <w:p w14:paraId="02C00214" w14:textId="77777777" w:rsidR="00910059" w:rsidRPr="00D02AA1" w:rsidRDefault="00910059" w:rsidP="00107FBD">
            <w:pPr>
              <w:snapToGrid w:val="0"/>
              <w:spacing w:line="340" w:lineRule="atLeast"/>
              <w:ind w:left="108" w:hangingChars="60" w:hanging="108"/>
              <w:jc w:val="center"/>
              <w:rPr>
                <w:rFonts w:asciiTheme="majorEastAsia" w:eastAsiaTheme="majorEastAsia" w:hAnsiTheme="majorEastAsia"/>
                <w:b/>
                <w:color w:val="000000" w:themeColor="text1"/>
                <w:sz w:val="18"/>
                <w:szCs w:val="18"/>
              </w:rPr>
            </w:pPr>
            <w:r w:rsidRPr="00D02AA1">
              <w:rPr>
                <w:rFonts w:asciiTheme="majorEastAsia" w:eastAsiaTheme="majorEastAsia" w:hAnsiTheme="majorEastAsia" w:hint="eastAsia"/>
                <w:b/>
                <w:color w:val="000000" w:themeColor="text1"/>
                <w:sz w:val="18"/>
                <w:szCs w:val="18"/>
              </w:rPr>
              <w:t>３　国際交流がさかんなまちづくり　⑤</w:t>
            </w:r>
          </w:p>
        </w:tc>
      </w:tr>
      <w:tr w:rsidR="00D02AA1" w:rsidRPr="00D02AA1" w14:paraId="3AD682E3" w14:textId="77777777" w:rsidTr="00C77036">
        <w:trPr>
          <w:trHeight w:val="70"/>
        </w:trPr>
        <w:tc>
          <w:tcPr>
            <w:tcW w:w="946" w:type="dxa"/>
            <w:tcBorders>
              <w:left w:val="nil"/>
            </w:tcBorders>
          </w:tcPr>
          <w:p w14:paraId="2A1D6260"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tcBorders>
              <w:right w:val="nil"/>
            </w:tcBorders>
          </w:tcPr>
          <w:p w14:paraId="4453C674"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vMerge/>
            <w:tcBorders>
              <w:left w:val="nil"/>
              <w:bottom w:val="nil"/>
              <w:right w:val="nil"/>
            </w:tcBorders>
          </w:tcPr>
          <w:p w14:paraId="5CF13837" w14:textId="77777777" w:rsidR="00910059" w:rsidRPr="00D02AA1" w:rsidRDefault="00910059" w:rsidP="00910059">
            <w:pPr>
              <w:snapToGrid w:val="0"/>
              <w:rPr>
                <w:rFonts w:asciiTheme="majorEastAsia" w:eastAsiaTheme="majorEastAsia" w:hAnsiTheme="majorEastAsia"/>
                <w:color w:val="000000" w:themeColor="text1"/>
              </w:rPr>
            </w:pPr>
          </w:p>
        </w:tc>
        <w:tc>
          <w:tcPr>
            <w:tcW w:w="1090" w:type="dxa"/>
            <w:gridSpan w:val="2"/>
            <w:tcBorders>
              <w:left w:val="nil"/>
            </w:tcBorders>
          </w:tcPr>
          <w:p w14:paraId="2D067B49" w14:textId="77777777" w:rsidR="00910059" w:rsidRPr="00D02AA1" w:rsidRDefault="00910059" w:rsidP="00910059">
            <w:pPr>
              <w:snapToGrid w:val="0"/>
              <w:rPr>
                <w:rFonts w:asciiTheme="majorEastAsia" w:eastAsiaTheme="majorEastAsia" w:hAnsiTheme="majorEastAsia"/>
                <w:color w:val="000000" w:themeColor="text1"/>
              </w:rPr>
            </w:pPr>
          </w:p>
        </w:tc>
        <w:tc>
          <w:tcPr>
            <w:tcW w:w="1537" w:type="dxa"/>
            <w:gridSpan w:val="3"/>
            <w:tcBorders>
              <w:right w:val="nil"/>
            </w:tcBorders>
          </w:tcPr>
          <w:p w14:paraId="6CB4692C" w14:textId="77777777" w:rsidR="00910059" w:rsidRPr="00D02AA1" w:rsidRDefault="00910059" w:rsidP="00910059">
            <w:pPr>
              <w:snapToGrid w:val="0"/>
              <w:rPr>
                <w:rFonts w:asciiTheme="majorEastAsia" w:eastAsiaTheme="majorEastAsia" w:hAnsiTheme="majorEastAsia"/>
                <w:color w:val="000000" w:themeColor="text1"/>
              </w:rPr>
            </w:pPr>
          </w:p>
        </w:tc>
        <w:tc>
          <w:tcPr>
            <w:tcW w:w="1326" w:type="dxa"/>
            <w:gridSpan w:val="2"/>
            <w:tcBorders>
              <w:top w:val="nil"/>
              <w:left w:val="nil"/>
              <w:bottom w:val="nil"/>
            </w:tcBorders>
          </w:tcPr>
          <w:p w14:paraId="6033AC07" w14:textId="77777777" w:rsidR="00910059" w:rsidRPr="00D02AA1" w:rsidRDefault="00910059" w:rsidP="00910059">
            <w:pPr>
              <w:snapToGrid w:val="0"/>
              <w:rPr>
                <w:rFonts w:asciiTheme="majorEastAsia" w:eastAsiaTheme="majorEastAsia" w:hAnsiTheme="majorEastAsia"/>
                <w:color w:val="000000" w:themeColor="text1"/>
              </w:rPr>
            </w:pPr>
          </w:p>
        </w:tc>
        <w:tc>
          <w:tcPr>
            <w:tcW w:w="2876" w:type="dxa"/>
            <w:gridSpan w:val="7"/>
            <w:tcBorders>
              <w:top w:val="nil"/>
              <w:bottom w:val="nil"/>
            </w:tcBorders>
          </w:tcPr>
          <w:p w14:paraId="395B69E0" w14:textId="77777777" w:rsidR="00910059" w:rsidRPr="00D02AA1" w:rsidRDefault="00910059" w:rsidP="00910059">
            <w:pPr>
              <w:snapToGrid w:val="0"/>
              <w:rPr>
                <w:rFonts w:asciiTheme="majorEastAsia" w:eastAsiaTheme="majorEastAsia" w:hAnsiTheme="majorEastAsia"/>
                <w:color w:val="000000" w:themeColor="text1"/>
              </w:rPr>
            </w:pPr>
          </w:p>
        </w:tc>
        <w:tc>
          <w:tcPr>
            <w:tcW w:w="955" w:type="dxa"/>
            <w:gridSpan w:val="2"/>
            <w:tcBorders>
              <w:right w:val="nil"/>
            </w:tcBorders>
          </w:tcPr>
          <w:p w14:paraId="02F98E58"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687EF70B" w14:textId="77777777" w:rsidTr="00C77036">
        <w:trPr>
          <w:trHeight w:val="351"/>
        </w:trPr>
        <w:tc>
          <w:tcPr>
            <w:tcW w:w="2310" w:type="dxa"/>
            <w:gridSpan w:val="2"/>
            <w:tcBorders>
              <w:top w:val="nil"/>
            </w:tcBorders>
            <w:vAlign w:val="center"/>
          </w:tcPr>
          <w:p w14:paraId="52680BCB"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焼き物づくりがさかんな東峰村　①</w:t>
            </w:r>
          </w:p>
        </w:tc>
        <w:tc>
          <w:tcPr>
            <w:tcW w:w="418" w:type="dxa"/>
            <w:tcBorders>
              <w:top w:val="nil"/>
              <w:bottom w:val="nil"/>
            </w:tcBorders>
          </w:tcPr>
          <w:p w14:paraId="7C99469B"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vAlign w:val="center"/>
          </w:tcPr>
          <w:p w14:paraId="1F369CAD"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昔のものが多く残る</w:t>
            </w:r>
          </w:p>
          <w:p w14:paraId="0D254FC6"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太宰府市　①</w:t>
            </w:r>
          </w:p>
        </w:tc>
        <w:tc>
          <w:tcPr>
            <w:tcW w:w="382" w:type="dxa"/>
            <w:tcBorders>
              <w:top w:val="nil"/>
              <w:bottom w:val="nil"/>
              <w:right w:val="single" w:sz="4" w:space="0" w:color="auto"/>
            </w:tcBorders>
            <w:vAlign w:val="center"/>
          </w:tcPr>
          <w:p w14:paraId="6B7217DF"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130AC80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海と山に囲まれた</w:t>
            </w:r>
          </w:p>
          <w:p w14:paraId="1FA7FAA0"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岡垣町</w:t>
            </w:r>
          </w:p>
        </w:tc>
        <w:tc>
          <w:tcPr>
            <w:tcW w:w="525" w:type="dxa"/>
            <w:gridSpan w:val="2"/>
            <w:tcBorders>
              <w:top w:val="nil"/>
              <w:bottom w:val="nil"/>
            </w:tcBorders>
            <w:vAlign w:val="center"/>
          </w:tcPr>
          <w:p w14:paraId="0A46964F"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vAlign w:val="center"/>
          </w:tcPr>
          <w:p w14:paraId="5101016E" w14:textId="3476B8A3" w:rsidR="00910059" w:rsidRPr="00D02AA1" w:rsidRDefault="00DE6C84"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多くの人がおとずれ</w:t>
            </w:r>
            <w:r w:rsidR="00910059" w:rsidRPr="00D02AA1">
              <w:rPr>
                <w:rFonts w:asciiTheme="minorEastAsia" w:hAnsiTheme="minorEastAsia" w:hint="eastAsia"/>
                <w:color w:val="000000" w:themeColor="text1"/>
                <w:sz w:val="18"/>
                <w:szCs w:val="18"/>
              </w:rPr>
              <w:t>る</w:t>
            </w:r>
          </w:p>
          <w:p w14:paraId="2EA0C3A9"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福岡市　①</w:t>
            </w:r>
          </w:p>
        </w:tc>
      </w:tr>
      <w:tr w:rsidR="00D02AA1" w:rsidRPr="00D02AA1" w14:paraId="3DE327DD" w14:textId="77777777" w:rsidTr="00C77036">
        <w:trPr>
          <w:trHeight w:val="89"/>
        </w:trPr>
        <w:tc>
          <w:tcPr>
            <w:tcW w:w="946" w:type="dxa"/>
            <w:tcBorders>
              <w:left w:val="nil"/>
            </w:tcBorders>
          </w:tcPr>
          <w:p w14:paraId="69D85A3A" w14:textId="77777777" w:rsidR="00910059" w:rsidRPr="00D02AA1" w:rsidRDefault="00910059" w:rsidP="00910059">
            <w:pPr>
              <w:snapToGrid w:val="0"/>
              <w:rPr>
                <w:rFonts w:asciiTheme="majorEastAsia" w:eastAsiaTheme="majorEastAsia" w:hAnsiTheme="majorEastAsia"/>
                <w:color w:val="000000" w:themeColor="text1"/>
              </w:rPr>
            </w:pPr>
          </w:p>
        </w:tc>
        <w:tc>
          <w:tcPr>
            <w:tcW w:w="2872" w:type="dxa"/>
            <w:gridSpan w:val="4"/>
            <w:tcBorders>
              <w:top w:val="nil"/>
              <w:bottom w:val="nil"/>
              <w:right w:val="nil"/>
            </w:tcBorders>
          </w:tcPr>
          <w:p w14:paraId="2C0A5F3A"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537" w:type="dxa"/>
            <w:gridSpan w:val="3"/>
            <w:tcBorders>
              <w:top w:val="nil"/>
              <w:bottom w:val="nil"/>
              <w:right w:val="nil"/>
            </w:tcBorders>
            <w:vAlign w:val="center"/>
          </w:tcPr>
          <w:p w14:paraId="24F40D16"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326" w:type="dxa"/>
            <w:gridSpan w:val="2"/>
            <w:tcBorders>
              <w:top w:val="nil"/>
              <w:left w:val="nil"/>
              <w:bottom w:val="nil"/>
            </w:tcBorders>
            <w:vAlign w:val="center"/>
          </w:tcPr>
          <w:p w14:paraId="41A6D6BD"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76" w:type="dxa"/>
            <w:gridSpan w:val="7"/>
            <w:tcBorders>
              <w:top w:val="nil"/>
              <w:bottom w:val="nil"/>
            </w:tcBorders>
            <w:vAlign w:val="center"/>
          </w:tcPr>
          <w:p w14:paraId="3888F105"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955" w:type="dxa"/>
            <w:gridSpan w:val="2"/>
            <w:tcBorders>
              <w:right w:val="nil"/>
            </w:tcBorders>
            <w:vAlign w:val="center"/>
          </w:tcPr>
          <w:p w14:paraId="789316EB" w14:textId="77777777" w:rsidR="00910059" w:rsidRPr="00D02AA1" w:rsidRDefault="00910059" w:rsidP="00910059">
            <w:pPr>
              <w:snapToGrid w:val="0"/>
              <w:rPr>
                <w:rFonts w:asciiTheme="minorEastAsia" w:hAnsiTheme="minorEastAsia"/>
                <w:color w:val="000000" w:themeColor="text1"/>
                <w:sz w:val="18"/>
                <w:szCs w:val="18"/>
              </w:rPr>
            </w:pPr>
          </w:p>
        </w:tc>
      </w:tr>
      <w:tr w:rsidR="00D02AA1" w:rsidRPr="00D02AA1" w14:paraId="11DBF89E" w14:textId="77777777" w:rsidTr="00C77036">
        <w:trPr>
          <w:trHeight w:val="351"/>
        </w:trPr>
        <w:tc>
          <w:tcPr>
            <w:tcW w:w="2310" w:type="dxa"/>
            <w:gridSpan w:val="2"/>
            <w:tcBorders>
              <w:right w:val="single" w:sz="4" w:space="0" w:color="auto"/>
            </w:tcBorders>
            <w:vAlign w:val="center"/>
          </w:tcPr>
          <w:p w14:paraId="4E7D11BE"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小石原焼が広まったわけは　①</w:t>
            </w:r>
          </w:p>
        </w:tc>
        <w:tc>
          <w:tcPr>
            <w:tcW w:w="418" w:type="dxa"/>
            <w:tcBorders>
              <w:top w:val="nil"/>
              <w:left w:val="single" w:sz="4" w:space="0" w:color="auto"/>
              <w:bottom w:val="nil"/>
              <w:right w:val="single" w:sz="4" w:space="0" w:color="auto"/>
            </w:tcBorders>
          </w:tcPr>
          <w:p w14:paraId="2F1E724D"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left w:val="single" w:sz="4" w:space="0" w:color="auto"/>
            </w:tcBorders>
            <w:vAlign w:val="center"/>
          </w:tcPr>
          <w:p w14:paraId="3E13CA5E"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昔からひらかれていた太宰府市　①</w:t>
            </w:r>
          </w:p>
        </w:tc>
        <w:tc>
          <w:tcPr>
            <w:tcW w:w="382" w:type="dxa"/>
            <w:tcBorders>
              <w:top w:val="nil"/>
              <w:bottom w:val="nil"/>
              <w:right w:val="single" w:sz="4" w:space="0" w:color="auto"/>
            </w:tcBorders>
            <w:vAlign w:val="center"/>
          </w:tcPr>
          <w:p w14:paraId="18473C30"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7FDCAE36"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アカウミガメを守る地域の人々</w:t>
            </w:r>
          </w:p>
        </w:tc>
        <w:tc>
          <w:tcPr>
            <w:tcW w:w="525" w:type="dxa"/>
            <w:gridSpan w:val="2"/>
            <w:tcBorders>
              <w:top w:val="nil"/>
              <w:bottom w:val="nil"/>
              <w:right w:val="single" w:sz="4" w:space="0" w:color="auto"/>
            </w:tcBorders>
            <w:vAlign w:val="center"/>
          </w:tcPr>
          <w:p w14:paraId="50145756"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tcBorders>
              <w:left w:val="single" w:sz="4" w:space="0" w:color="auto"/>
            </w:tcBorders>
            <w:vAlign w:val="center"/>
          </w:tcPr>
          <w:p w14:paraId="376752B0" w14:textId="77777777" w:rsidR="00910059" w:rsidRPr="00D02AA1" w:rsidRDefault="00910059" w:rsidP="00910059">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二つのげんかん　①</w:t>
            </w:r>
          </w:p>
        </w:tc>
      </w:tr>
      <w:tr w:rsidR="00D02AA1" w:rsidRPr="00D02AA1" w14:paraId="48874030" w14:textId="77777777" w:rsidTr="00C77036">
        <w:trPr>
          <w:trHeight w:val="70"/>
        </w:trPr>
        <w:tc>
          <w:tcPr>
            <w:tcW w:w="946" w:type="dxa"/>
            <w:tcBorders>
              <w:left w:val="nil"/>
            </w:tcBorders>
          </w:tcPr>
          <w:p w14:paraId="3EDD6E3C" w14:textId="77777777" w:rsidR="00910059" w:rsidRPr="00D02AA1" w:rsidRDefault="00910059" w:rsidP="00910059">
            <w:pPr>
              <w:snapToGrid w:val="0"/>
              <w:rPr>
                <w:rFonts w:asciiTheme="majorEastAsia" w:eastAsiaTheme="majorEastAsia" w:hAnsiTheme="majorEastAsia"/>
                <w:color w:val="000000" w:themeColor="text1"/>
              </w:rPr>
            </w:pPr>
          </w:p>
        </w:tc>
        <w:tc>
          <w:tcPr>
            <w:tcW w:w="2872" w:type="dxa"/>
            <w:gridSpan w:val="4"/>
            <w:tcBorders>
              <w:top w:val="nil"/>
              <w:bottom w:val="nil"/>
            </w:tcBorders>
          </w:tcPr>
          <w:p w14:paraId="4FDACD69"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93" w:type="dxa"/>
            <w:gridSpan w:val="6"/>
            <w:tcBorders>
              <w:top w:val="nil"/>
              <w:bottom w:val="nil"/>
              <w:right w:val="nil"/>
            </w:tcBorders>
            <w:vAlign w:val="center"/>
          </w:tcPr>
          <w:p w14:paraId="18071847"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060" w:type="dxa"/>
            <w:gridSpan w:val="3"/>
            <w:tcBorders>
              <w:top w:val="nil"/>
              <w:bottom w:val="nil"/>
              <w:right w:val="nil"/>
            </w:tcBorders>
            <w:vAlign w:val="center"/>
          </w:tcPr>
          <w:p w14:paraId="633B1B2E" w14:textId="77777777" w:rsidR="00910059" w:rsidRPr="00D02AA1" w:rsidRDefault="00910059" w:rsidP="00910059">
            <w:pPr>
              <w:snapToGrid w:val="0"/>
              <w:rPr>
                <w:rFonts w:asciiTheme="minorEastAsia" w:hAnsiTheme="minorEastAsia"/>
                <w:color w:val="000000" w:themeColor="text1"/>
                <w:sz w:val="18"/>
                <w:szCs w:val="18"/>
              </w:rPr>
            </w:pPr>
          </w:p>
        </w:tc>
        <w:tc>
          <w:tcPr>
            <w:tcW w:w="1786" w:type="dxa"/>
            <w:gridSpan w:val="3"/>
            <w:tcBorders>
              <w:top w:val="nil"/>
              <w:left w:val="nil"/>
              <w:bottom w:val="nil"/>
            </w:tcBorders>
            <w:vAlign w:val="center"/>
          </w:tcPr>
          <w:p w14:paraId="6D8EA72C"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955" w:type="dxa"/>
            <w:gridSpan w:val="2"/>
            <w:tcBorders>
              <w:right w:val="nil"/>
            </w:tcBorders>
            <w:vAlign w:val="center"/>
          </w:tcPr>
          <w:p w14:paraId="14B03FAB" w14:textId="77777777" w:rsidR="00910059" w:rsidRPr="00D02AA1" w:rsidRDefault="00910059" w:rsidP="00910059">
            <w:pPr>
              <w:snapToGrid w:val="0"/>
              <w:ind w:leftChars="3" w:left="6"/>
              <w:rPr>
                <w:rFonts w:asciiTheme="minorEastAsia" w:hAnsiTheme="minorEastAsia"/>
                <w:color w:val="000000" w:themeColor="text1"/>
                <w:sz w:val="18"/>
                <w:szCs w:val="18"/>
              </w:rPr>
            </w:pPr>
          </w:p>
        </w:tc>
      </w:tr>
      <w:tr w:rsidR="00D02AA1" w:rsidRPr="00D02AA1" w14:paraId="4A032578" w14:textId="77777777" w:rsidTr="00C77036">
        <w:trPr>
          <w:trHeight w:val="70"/>
        </w:trPr>
        <w:tc>
          <w:tcPr>
            <w:tcW w:w="2310" w:type="dxa"/>
            <w:gridSpan w:val="2"/>
            <w:tcBorders>
              <w:right w:val="single" w:sz="4" w:space="0" w:color="auto"/>
            </w:tcBorders>
            <w:vAlign w:val="center"/>
          </w:tcPr>
          <w:p w14:paraId="07B64CB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小石原焼ができるまで　①</w:t>
            </w:r>
          </w:p>
        </w:tc>
        <w:tc>
          <w:tcPr>
            <w:tcW w:w="418" w:type="dxa"/>
            <w:tcBorders>
              <w:top w:val="nil"/>
              <w:left w:val="single" w:sz="4" w:space="0" w:color="auto"/>
              <w:bottom w:val="nil"/>
              <w:right w:val="single" w:sz="4" w:space="0" w:color="auto"/>
            </w:tcBorders>
          </w:tcPr>
          <w:p w14:paraId="77A95201"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left w:val="single" w:sz="4" w:space="0" w:color="auto"/>
            </w:tcBorders>
            <w:vAlign w:val="center"/>
          </w:tcPr>
          <w:p w14:paraId="35BBEE8B"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昔のものが守られるまでには</w:t>
            </w:r>
          </w:p>
          <w:p w14:paraId="05BB1FD8"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c>
          <w:tcPr>
            <w:tcW w:w="382" w:type="dxa"/>
            <w:tcBorders>
              <w:top w:val="nil"/>
              <w:bottom w:val="nil"/>
              <w:right w:val="single" w:sz="4" w:space="0" w:color="auto"/>
            </w:tcBorders>
            <w:vAlign w:val="center"/>
          </w:tcPr>
          <w:p w14:paraId="76C150AC"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tcBorders>
            <w:vAlign w:val="center"/>
          </w:tcPr>
          <w:p w14:paraId="7140C0F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自然のよさを生かしたびわづくり</w:t>
            </w:r>
          </w:p>
        </w:tc>
        <w:tc>
          <w:tcPr>
            <w:tcW w:w="525" w:type="dxa"/>
            <w:gridSpan w:val="2"/>
            <w:tcBorders>
              <w:top w:val="nil"/>
              <w:bottom w:val="nil"/>
              <w:right w:val="single" w:sz="4" w:space="0" w:color="auto"/>
            </w:tcBorders>
            <w:vAlign w:val="center"/>
          </w:tcPr>
          <w:p w14:paraId="5C375530"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tcBorders>
              <w:left w:val="single" w:sz="4" w:space="0" w:color="auto"/>
            </w:tcBorders>
            <w:vAlign w:val="center"/>
          </w:tcPr>
          <w:p w14:paraId="51CBF8B7"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アジアの中の福岡市</w:t>
            </w:r>
          </w:p>
          <w:p w14:paraId="19115C00"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r>
      <w:tr w:rsidR="00D02AA1" w:rsidRPr="00D02AA1" w14:paraId="27AEFCED" w14:textId="77777777" w:rsidTr="00C77036">
        <w:trPr>
          <w:trHeight w:val="70"/>
        </w:trPr>
        <w:tc>
          <w:tcPr>
            <w:tcW w:w="946" w:type="dxa"/>
            <w:tcBorders>
              <w:left w:val="nil"/>
              <w:right w:val="single" w:sz="4" w:space="0" w:color="auto"/>
            </w:tcBorders>
          </w:tcPr>
          <w:p w14:paraId="75C152A5"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tcBorders>
              <w:top w:val="single" w:sz="4" w:space="0" w:color="auto"/>
              <w:right w:val="nil"/>
            </w:tcBorders>
          </w:tcPr>
          <w:p w14:paraId="148C6CEB" w14:textId="77777777" w:rsidR="00910059" w:rsidRPr="00D02AA1" w:rsidRDefault="00910059" w:rsidP="00910059">
            <w:pPr>
              <w:snapToGrid w:val="0"/>
              <w:rPr>
                <w:rFonts w:asciiTheme="majorEastAsia" w:eastAsiaTheme="majorEastAsia" w:hAnsiTheme="majorEastAsia"/>
                <w:color w:val="000000" w:themeColor="text1"/>
              </w:rPr>
            </w:pPr>
          </w:p>
        </w:tc>
        <w:tc>
          <w:tcPr>
            <w:tcW w:w="1514" w:type="dxa"/>
            <w:gridSpan w:val="4"/>
            <w:tcBorders>
              <w:top w:val="nil"/>
              <w:left w:val="nil"/>
              <w:bottom w:val="nil"/>
              <w:right w:val="single" w:sz="4" w:space="0" w:color="auto"/>
            </w:tcBorders>
            <w:vAlign w:val="center"/>
          </w:tcPr>
          <w:p w14:paraId="6A3B3947"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531" w:type="dxa"/>
            <w:gridSpan w:val="2"/>
            <w:tcBorders>
              <w:top w:val="nil"/>
              <w:left w:val="single" w:sz="4" w:space="0" w:color="auto"/>
              <w:bottom w:val="nil"/>
              <w:right w:val="nil"/>
            </w:tcBorders>
            <w:vAlign w:val="center"/>
          </w:tcPr>
          <w:p w14:paraId="7D1144B0"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1326" w:type="dxa"/>
            <w:gridSpan w:val="2"/>
            <w:tcBorders>
              <w:top w:val="nil"/>
              <w:left w:val="nil"/>
              <w:bottom w:val="nil"/>
            </w:tcBorders>
            <w:vAlign w:val="center"/>
          </w:tcPr>
          <w:p w14:paraId="1A85035C"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76" w:type="dxa"/>
            <w:gridSpan w:val="7"/>
            <w:tcBorders>
              <w:top w:val="nil"/>
              <w:bottom w:val="nil"/>
            </w:tcBorders>
            <w:vAlign w:val="center"/>
          </w:tcPr>
          <w:p w14:paraId="7BDE97CA"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955" w:type="dxa"/>
            <w:gridSpan w:val="2"/>
            <w:tcBorders>
              <w:right w:val="nil"/>
            </w:tcBorders>
            <w:vAlign w:val="center"/>
          </w:tcPr>
          <w:p w14:paraId="25722981" w14:textId="77777777" w:rsidR="00910059" w:rsidRPr="00D02AA1" w:rsidRDefault="00910059" w:rsidP="00910059">
            <w:pPr>
              <w:snapToGrid w:val="0"/>
              <w:rPr>
                <w:rFonts w:asciiTheme="minorEastAsia" w:hAnsiTheme="minorEastAsia"/>
                <w:color w:val="000000" w:themeColor="text1"/>
                <w:sz w:val="18"/>
                <w:szCs w:val="18"/>
              </w:rPr>
            </w:pPr>
          </w:p>
        </w:tc>
      </w:tr>
      <w:tr w:rsidR="00D02AA1" w:rsidRPr="00D02AA1" w14:paraId="701C36B8" w14:textId="77777777" w:rsidTr="00C77036">
        <w:trPr>
          <w:trHeight w:val="574"/>
        </w:trPr>
        <w:tc>
          <w:tcPr>
            <w:tcW w:w="2310" w:type="dxa"/>
            <w:gridSpan w:val="2"/>
            <w:tcBorders>
              <w:bottom w:val="single" w:sz="4" w:space="0" w:color="auto"/>
              <w:right w:val="single" w:sz="4" w:space="0" w:color="auto"/>
            </w:tcBorders>
            <w:vAlign w:val="center"/>
          </w:tcPr>
          <w:p w14:paraId="7F29D960" w14:textId="77777777" w:rsidR="00910059" w:rsidRPr="00D02AA1" w:rsidRDefault="00910059" w:rsidP="00910059">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小石原焼のよさを広めるために　①</w:t>
            </w:r>
          </w:p>
        </w:tc>
        <w:tc>
          <w:tcPr>
            <w:tcW w:w="418" w:type="dxa"/>
            <w:tcBorders>
              <w:top w:val="nil"/>
              <w:left w:val="single" w:sz="4" w:space="0" w:color="auto"/>
              <w:bottom w:val="nil"/>
            </w:tcBorders>
          </w:tcPr>
          <w:p w14:paraId="03852A72" w14:textId="77777777" w:rsidR="00910059" w:rsidRPr="00D02AA1" w:rsidRDefault="00910059" w:rsidP="00910059">
            <w:pPr>
              <w:snapToGrid w:val="0"/>
              <w:rPr>
                <w:rFonts w:asciiTheme="majorEastAsia" w:eastAsiaTheme="majorEastAsia" w:hAnsiTheme="majorEastAsia"/>
                <w:color w:val="000000" w:themeColor="text1"/>
              </w:rPr>
            </w:pPr>
          </w:p>
        </w:tc>
        <w:tc>
          <w:tcPr>
            <w:tcW w:w="2627" w:type="dxa"/>
            <w:gridSpan w:val="5"/>
            <w:tcBorders>
              <w:top w:val="single" w:sz="4" w:space="0" w:color="auto"/>
              <w:left w:val="single" w:sz="4" w:space="0" w:color="auto"/>
              <w:bottom w:val="single" w:sz="4" w:space="0" w:color="auto"/>
              <w:right w:val="single" w:sz="4" w:space="0" w:color="auto"/>
            </w:tcBorders>
            <w:vAlign w:val="center"/>
          </w:tcPr>
          <w:p w14:paraId="26BA008D" w14:textId="77777777" w:rsidR="00C77036" w:rsidRPr="00D02AA1" w:rsidRDefault="00910059" w:rsidP="00C77036">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太宰府のよさを守るために</w:t>
            </w:r>
          </w:p>
          <w:p w14:paraId="48B3F059" w14:textId="77777777" w:rsidR="00910059" w:rsidRPr="00D02AA1" w:rsidRDefault="00910059" w:rsidP="00C77036">
            <w:pPr>
              <w:snapToGrid w:val="0"/>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c>
          <w:tcPr>
            <w:tcW w:w="382" w:type="dxa"/>
            <w:tcBorders>
              <w:top w:val="nil"/>
              <w:left w:val="single" w:sz="4" w:space="0" w:color="auto"/>
              <w:bottom w:val="nil"/>
              <w:right w:val="single" w:sz="4" w:space="0" w:color="auto"/>
            </w:tcBorders>
            <w:vAlign w:val="center"/>
          </w:tcPr>
          <w:p w14:paraId="3A1858FB" w14:textId="77777777" w:rsidR="00910059" w:rsidRPr="00D02AA1" w:rsidRDefault="00910059" w:rsidP="00910059">
            <w:pPr>
              <w:snapToGrid w:val="0"/>
              <w:rPr>
                <w:rFonts w:asciiTheme="majorEastAsia" w:eastAsiaTheme="majorEastAsia" w:hAnsiTheme="majorEastAsia"/>
                <w:color w:val="000000" w:themeColor="text1"/>
              </w:rPr>
            </w:pPr>
          </w:p>
        </w:tc>
        <w:tc>
          <w:tcPr>
            <w:tcW w:w="2034" w:type="dxa"/>
            <w:gridSpan w:val="5"/>
            <w:tcBorders>
              <w:left w:val="single" w:sz="4" w:space="0" w:color="auto"/>
              <w:bottom w:val="single" w:sz="4" w:space="0" w:color="auto"/>
            </w:tcBorders>
            <w:vAlign w:val="center"/>
          </w:tcPr>
          <w:p w14:paraId="531A5612" w14:textId="4BB8E91D"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「海がめもかえる</w:t>
            </w:r>
            <w:r w:rsidR="00711487">
              <w:rPr>
                <w:rFonts w:asciiTheme="minorEastAsia" w:hAnsiTheme="minorEastAsia" w:hint="eastAsia"/>
                <w:color w:val="000000" w:themeColor="text1"/>
                <w:sz w:val="18"/>
                <w:szCs w:val="18"/>
              </w:rPr>
              <w:t>町</w:t>
            </w:r>
            <w:r w:rsidRPr="00D02AA1">
              <w:rPr>
                <w:rFonts w:asciiTheme="minorEastAsia" w:hAnsiTheme="minorEastAsia" w:hint="eastAsia"/>
                <w:color w:val="000000" w:themeColor="text1"/>
                <w:sz w:val="18"/>
                <w:szCs w:val="18"/>
              </w:rPr>
              <w:t>」のまちづくり</w:t>
            </w:r>
          </w:p>
        </w:tc>
        <w:tc>
          <w:tcPr>
            <w:tcW w:w="525" w:type="dxa"/>
            <w:gridSpan w:val="2"/>
            <w:tcBorders>
              <w:top w:val="nil"/>
              <w:bottom w:val="nil"/>
            </w:tcBorders>
            <w:vAlign w:val="center"/>
          </w:tcPr>
          <w:p w14:paraId="3464D5EB" w14:textId="77777777" w:rsidR="00910059" w:rsidRPr="00D02AA1" w:rsidRDefault="00910059" w:rsidP="00910059">
            <w:pPr>
              <w:snapToGrid w:val="0"/>
              <w:rPr>
                <w:rFonts w:asciiTheme="majorEastAsia" w:eastAsiaTheme="majorEastAsia" w:hAnsiTheme="majorEastAsia"/>
                <w:color w:val="000000" w:themeColor="text1"/>
              </w:rPr>
            </w:pPr>
          </w:p>
        </w:tc>
        <w:tc>
          <w:tcPr>
            <w:tcW w:w="2216" w:type="dxa"/>
            <w:gridSpan w:val="3"/>
            <w:tcBorders>
              <w:top w:val="single" w:sz="4" w:space="0" w:color="auto"/>
              <w:bottom w:val="single" w:sz="4" w:space="0" w:color="auto"/>
            </w:tcBorders>
            <w:vAlign w:val="center"/>
          </w:tcPr>
          <w:p w14:paraId="1B6F68FF"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交流を続けていくために</w:t>
            </w:r>
          </w:p>
          <w:p w14:paraId="1C1BC333"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r>
      <w:tr w:rsidR="00D02AA1" w:rsidRPr="00D02AA1" w14:paraId="4843969F" w14:textId="77777777" w:rsidTr="00CC0786">
        <w:trPr>
          <w:trHeight w:val="70"/>
        </w:trPr>
        <w:tc>
          <w:tcPr>
            <w:tcW w:w="946" w:type="dxa"/>
            <w:tcBorders>
              <w:top w:val="single" w:sz="4" w:space="0" w:color="auto"/>
              <w:left w:val="nil"/>
              <w:bottom w:val="single" w:sz="4" w:space="0" w:color="auto"/>
              <w:right w:val="single" w:sz="4" w:space="0" w:color="auto"/>
            </w:tcBorders>
          </w:tcPr>
          <w:p w14:paraId="056C1DB8" w14:textId="77777777" w:rsidR="00910059" w:rsidRPr="00D02AA1" w:rsidRDefault="00910059" w:rsidP="00910059">
            <w:pPr>
              <w:snapToGrid w:val="0"/>
              <w:rPr>
                <w:rFonts w:asciiTheme="majorEastAsia" w:eastAsiaTheme="majorEastAsia" w:hAnsiTheme="majorEastAsia"/>
                <w:color w:val="000000" w:themeColor="text1"/>
              </w:rPr>
            </w:pPr>
          </w:p>
        </w:tc>
        <w:tc>
          <w:tcPr>
            <w:tcW w:w="2878" w:type="dxa"/>
            <w:gridSpan w:val="5"/>
            <w:tcBorders>
              <w:top w:val="nil"/>
              <w:bottom w:val="nil"/>
              <w:right w:val="single" w:sz="4" w:space="0" w:color="auto"/>
            </w:tcBorders>
          </w:tcPr>
          <w:p w14:paraId="1FBCCC79"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899" w:type="dxa"/>
            <w:gridSpan w:val="6"/>
            <w:tcBorders>
              <w:top w:val="nil"/>
              <w:left w:val="single" w:sz="4" w:space="0" w:color="auto"/>
              <w:bottom w:val="nil"/>
            </w:tcBorders>
          </w:tcPr>
          <w:p w14:paraId="28FD1361" w14:textId="77777777" w:rsidR="00910059" w:rsidRPr="00D02AA1" w:rsidRDefault="00910059" w:rsidP="00910059">
            <w:pPr>
              <w:snapToGrid w:val="0"/>
              <w:ind w:leftChars="3" w:left="6"/>
              <w:rPr>
                <w:rFonts w:asciiTheme="minorEastAsia" w:hAnsiTheme="minorEastAsia"/>
                <w:color w:val="000000" w:themeColor="text1"/>
                <w:sz w:val="18"/>
                <w:szCs w:val="18"/>
              </w:rPr>
            </w:pPr>
          </w:p>
        </w:tc>
        <w:tc>
          <w:tcPr>
            <w:tcW w:w="2946" w:type="dxa"/>
            <w:gridSpan w:val="6"/>
            <w:tcBorders>
              <w:top w:val="nil"/>
              <w:left w:val="single" w:sz="4" w:space="0" w:color="auto"/>
              <w:bottom w:val="nil"/>
            </w:tcBorders>
          </w:tcPr>
          <w:p w14:paraId="0FDD266A"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tcBorders>
              <w:top w:val="single" w:sz="4" w:space="0" w:color="auto"/>
              <w:bottom w:val="single" w:sz="4" w:space="0" w:color="auto"/>
              <w:right w:val="nil"/>
            </w:tcBorders>
          </w:tcPr>
          <w:p w14:paraId="3217707F"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410F1709" w14:textId="77777777" w:rsidTr="00512851">
        <w:trPr>
          <w:trHeight w:val="420"/>
        </w:trPr>
        <w:tc>
          <w:tcPr>
            <w:tcW w:w="2310" w:type="dxa"/>
            <w:gridSpan w:val="2"/>
            <w:tcBorders>
              <w:top w:val="single" w:sz="4" w:space="0" w:color="auto"/>
              <w:right w:val="single" w:sz="4" w:space="0" w:color="auto"/>
            </w:tcBorders>
            <w:vAlign w:val="center"/>
          </w:tcPr>
          <w:p w14:paraId="63F62D79"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東峰村の発展を願って　①</w:t>
            </w:r>
          </w:p>
        </w:tc>
        <w:tc>
          <w:tcPr>
            <w:tcW w:w="418" w:type="dxa"/>
            <w:tcBorders>
              <w:top w:val="nil"/>
              <w:left w:val="single" w:sz="4" w:space="0" w:color="auto"/>
              <w:bottom w:val="nil"/>
            </w:tcBorders>
            <w:vAlign w:val="center"/>
          </w:tcPr>
          <w:p w14:paraId="763B6162" w14:textId="77777777" w:rsidR="00910059" w:rsidRPr="00D02AA1" w:rsidRDefault="00910059" w:rsidP="00910059">
            <w:pPr>
              <w:snapToGrid w:val="0"/>
              <w:rPr>
                <w:rFonts w:asciiTheme="majorEastAsia" w:eastAsiaTheme="majorEastAsia" w:hAnsiTheme="majorEastAsia"/>
                <w:color w:val="000000" w:themeColor="text1"/>
                <w:sz w:val="18"/>
              </w:rPr>
            </w:pPr>
          </w:p>
        </w:tc>
        <w:tc>
          <w:tcPr>
            <w:tcW w:w="2627" w:type="dxa"/>
            <w:gridSpan w:val="5"/>
            <w:tcBorders>
              <w:top w:val="single" w:sz="4" w:space="0" w:color="auto"/>
              <w:left w:val="single" w:sz="4" w:space="0" w:color="auto"/>
              <w:right w:val="single" w:sz="4" w:space="0" w:color="auto"/>
            </w:tcBorders>
            <w:vAlign w:val="center"/>
          </w:tcPr>
          <w:p w14:paraId="5F13D20E" w14:textId="77777777" w:rsidR="00C77036"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未来に伝えたい太宰府のよさ</w:t>
            </w:r>
          </w:p>
          <w:p w14:paraId="166E3AD4" w14:textId="77777777" w:rsidR="00910059" w:rsidRPr="00D02AA1" w:rsidRDefault="00910059" w:rsidP="00512851">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 xml:space="preserve">　①</w:t>
            </w:r>
          </w:p>
        </w:tc>
        <w:tc>
          <w:tcPr>
            <w:tcW w:w="382" w:type="dxa"/>
            <w:tcBorders>
              <w:top w:val="nil"/>
              <w:left w:val="single" w:sz="4" w:space="0" w:color="auto"/>
              <w:bottom w:val="nil"/>
              <w:right w:val="single" w:sz="4" w:space="0" w:color="auto"/>
            </w:tcBorders>
            <w:vAlign w:val="center"/>
          </w:tcPr>
          <w:p w14:paraId="1DD3A565" w14:textId="77777777" w:rsidR="00910059" w:rsidRPr="00D02AA1" w:rsidRDefault="00910059" w:rsidP="00910059">
            <w:pPr>
              <w:snapToGrid w:val="0"/>
              <w:rPr>
                <w:rFonts w:asciiTheme="majorEastAsia" w:eastAsiaTheme="majorEastAsia" w:hAnsiTheme="majorEastAsia"/>
                <w:color w:val="000000" w:themeColor="text1"/>
                <w:sz w:val="18"/>
              </w:rPr>
            </w:pPr>
          </w:p>
        </w:tc>
        <w:tc>
          <w:tcPr>
            <w:tcW w:w="1912" w:type="dxa"/>
            <w:gridSpan w:val="4"/>
            <w:tcBorders>
              <w:top w:val="single" w:sz="4" w:space="0" w:color="auto"/>
              <w:left w:val="single" w:sz="4" w:space="0" w:color="auto"/>
            </w:tcBorders>
            <w:vAlign w:val="center"/>
          </w:tcPr>
          <w:p w14:paraId="5B7CC704" w14:textId="77777777" w:rsidR="00910059" w:rsidRPr="00D02AA1" w:rsidRDefault="00910059" w:rsidP="00512851">
            <w:pPr>
              <w:snapToGrid w:val="0"/>
              <w:spacing w:line="300" w:lineRule="atLeast"/>
              <w:rPr>
                <w:rFonts w:asciiTheme="minorEastAsia" w:hAnsiTheme="minorEastAsia"/>
                <w:color w:val="000000" w:themeColor="text1"/>
                <w:sz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rPr>
              <w:t xml:space="preserve">　岡垣町の発展を願って</w:t>
            </w:r>
          </w:p>
        </w:tc>
        <w:tc>
          <w:tcPr>
            <w:tcW w:w="332" w:type="dxa"/>
            <w:gridSpan w:val="2"/>
            <w:tcBorders>
              <w:top w:val="nil"/>
              <w:bottom w:val="nil"/>
            </w:tcBorders>
            <w:vAlign w:val="center"/>
          </w:tcPr>
          <w:p w14:paraId="5CEBCE8D" w14:textId="77777777" w:rsidR="00910059" w:rsidRPr="00D02AA1" w:rsidRDefault="00910059" w:rsidP="00910059">
            <w:pPr>
              <w:snapToGrid w:val="0"/>
              <w:rPr>
                <w:rFonts w:asciiTheme="majorEastAsia" w:eastAsiaTheme="majorEastAsia" w:hAnsiTheme="majorEastAsia"/>
                <w:color w:val="000000" w:themeColor="text1"/>
                <w:sz w:val="18"/>
              </w:rPr>
            </w:pPr>
          </w:p>
        </w:tc>
        <w:tc>
          <w:tcPr>
            <w:tcW w:w="2531" w:type="dxa"/>
            <w:gridSpan w:val="4"/>
            <w:tcBorders>
              <w:top w:val="single" w:sz="4" w:space="0" w:color="auto"/>
            </w:tcBorders>
            <w:vAlign w:val="center"/>
          </w:tcPr>
          <w:p w14:paraId="5D5FD8DA" w14:textId="77777777" w:rsidR="00910059" w:rsidRPr="00D02AA1" w:rsidRDefault="00910059" w:rsidP="00512851">
            <w:pPr>
              <w:snapToGrid w:val="0"/>
              <w:spacing w:line="300" w:lineRule="atLeast"/>
              <w:rPr>
                <w:rFonts w:asciiTheme="majorEastAsia" w:eastAsiaTheme="majorEastAsia" w:hAnsiTheme="majorEastAsia"/>
                <w:color w:val="000000" w:themeColor="text1"/>
                <w:sz w:val="18"/>
              </w:rPr>
            </w:pPr>
            <w:r w:rsidRPr="00D02AA1">
              <w:rPr>
                <w:rFonts w:asciiTheme="minorEastAsia" w:hAnsiTheme="minorEastAsia" w:hint="eastAsia"/>
                <w:b/>
                <w:color w:val="000000" w:themeColor="text1"/>
                <w:sz w:val="18"/>
                <w:szCs w:val="18"/>
              </w:rPr>
              <w:t>まとめる</w:t>
            </w:r>
            <w:r w:rsidRPr="00D02AA1">
              <w:rPr>
                <w:rFonts w:ascii="ＭＳ Ｐ明朝" w:eastAsia="ＭＳ Ｐ明朝" w:hAnsi="ＭＳ Ｐ明朝" w:hint="eastAsia"/>
                <w:color w:val="000000" w:themeColor="text1"/>
                <w:sz w:val="18"/>
              </w:rPr>
              <w:t xml:space="preserve">　世界との交流の輪が広がることを願って①</w:t>
            </w:r>
          </w:p>
        </w:tc>
      </w:tr>
      <w:tr w:rsidR="00D02AA1" w:rsidRPr="00D02AA1" w14:paraId="074C6AAB" w14:textId="77777777" w:rsidTr="00C77036">
        <w:trPr>
          <w:trHeight w:val="70"/>
        </w:trPr>
        <w:tc>
          <w:tcPr>
            <w:tcW w:w="946" w:type="dxa"/>
            <w:vMerge w:val="restart"/>
            <w:tcBorders>
              <w:top w:val="single" w:sz="4" w:space="0" w:color="auto"/>
              <w:left w:val="nil"/>
              <w:right w:val="single" w:sz="4" w:space="0" w:color="auto"/>
            </w:tcBorders>
          </w:tcPr>
          <w:p w14:paraId="7AF38710"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val="restart"/>
            <w:tcBorders>
              <w:top w:val="single" w:sz="4" w:space="0" w:color="auto"/>
              <w:right w:val="nil"/>
            </w:tcBorders>
          </w:tcPr>
          <w:p w14:paraId="6B9165FF" w14:textId="77777777" w:rsidR="00910059" w:rsidRPr="00D02AA1" w:rsidRDefault="00910059" w:rsidP="00910059">
            <w:pPr>
              <w:snapToGrid w:val="0"/>
              <w:rPr>
                <w:rFonts w:asciiTheme="majorEastAsia" w:eastAsiaTheme="majorEastAsia" w:hAnsiTheme="majorEastAsia"/>
                <w:color w:val="000000" w:themeColor="text1"/>
              </w:rPr>
            </w:pPr>
          </w:p>
        </w:tc>
        <w:tc>
          <w:tcPr>
            <w:tcW w:w="1468" w:type="dxa"/>
            <w:gridSpan w:val="2"/>
            <w:tcBorders>
              <w:top w:val="nil"/>
              <w:left w:val="nil"/>
              <w:bottom w:val="nil"/>
            </w:tcBorders>
          </w:tcPr>
          <w:p w14:paraId="4402EB23" w14:textId="77777777" w:rsidR="00910059" w:rsidRPr="00D02AA1" w:rsidRDefault="00910059" w:rsidP="00910059">
            <w:pPr>
              <w:snapToGrid w:val="0"/>
              <w:rPr>
                <w:rFonts w:asciiTheme="majorEastAsia" w:eastAsiaTheme="majorEastAsia" w:hAnsiTheme="majorEastAsia"/>
                <w:color w:val="000000" w:themeColor="text1"/>
              </w:rPr>
            </w:pPr>
          </w:p>
        </w:tc>
        <w:tc>
          <w:tcPr>
            <w:tcW w:w="2945" w:type="dxa"/>
            <w:gridSpan w:val="8"/>
            <w:tcBorders>
              <w:top w:val="nil"/>
              <w:left w:val="single" w:sz="4" w:space="0" w:color="auto"/>
              <w:bottom w:val="nil"/>
            </w:tcBorders>
          </w:tcPr>
          <w:p w14:paraId="3F036F2A" w14:textId="77777777" w:rsidR="00910059" w:rsidRPr="00D02AA1" w:rsidRDefault="00910059" w:rsidP="00910059">
            <w:pPr>
              <w:snapToGrid w:val="0"/>
              <w:rPr>
                <w:rFonts w:asciiTheme="majorEastAsia" w:eastAsiaTheme="majorEastAsia" w:hAnsiTheme="majorEastAsia"/>
                <w:color w:val="000000" w:themeColor="text1"/>
              </w:rPr>
            </w:pPr>
          </w:p>
        </w:tc>
        <w:tc>
          <w:tcPr>
            <w:tcW w:w="2946" w:type="dxa"/>
            <w:gridSpan w:val="6"/>
            <w:tcBorders>
              <w:top w:val="nil"/>
              <w:left w:val="single" w:sz="4" w:space="0" w:color="auto"/>
              <w:bottom w:val="nil"/>
            </w:tcBorders>
          </w:tcPr>
          <w:p w14:paraId="01CC62BF"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vMerge w:val="restart"/>
            <w:tcBorders>
              <w:top w:val="single" w:sz="4" w:space="0" w:color="auto"/>
              <w:right w:val="nil"/>
            </w:tcBorders>
          </w:tcPr>
          <w:p w14:paraId="18F4ED9D"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3CFA90BC" w14:textId="77777777" w:rsidTr="00C77036">
        <w:trPr>
          <w:trHeight w:val="70"/>
        </w:trPr>
        <w:tc>
          <w:tcPr>
            <w:tcW w:w="946" w:type="dxa"/>
            <w:vMerge/>
            <w:tcBorders>
              <w:left w:val="nil"/>
              <w:right w:val="single" w:sz="4" w:space="0" w:color="auto"/>
            </w:tcBorders>
          </w:tcPr>
          <w:p w14:paraId="19A4E94E"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tcBorders>
              <w:right w:val="nil"/>
            </w:tcBorders>
          </w:tcPr>
          <w:p w14:paraId="66971E3D" w14:textId="77777777" w:rsidR="00910059" w:rsidRPr="00D02AA1" w:rsidRDefault="00910059" w:rsidP="00910059">
            <w:pPr>
              <w:snapToGrid w:val="0"/>
              <w:rPr>
                <w:rFonts w:asciiTheme="majorEastAsia" w:eastAsiaTheme="majorEastAsia" w:hAnsiTheme="majorEastAsia"/>
                <w:color w:val="000000" w:themeColor="text1"/>
              </w:rPr>
            </w:pPr>
          </w:p>
        </w:tc>
        <w:tc>
          <w:tcPr>
            <w:tcW w:w="418" w:type="dxa"/>
            <w:tcBorders>
              <w:top w:val="nil"/>
              <w:left w:val="nil"/>
              <w:bottom w:val="nil"/>
              <w:right w:val="single" w:sz="4" w:space="0" w:color="auto"/>
            </w:tcBorders>
          </w:tcPr>
          <w:p w14:paraId="4E70003F" w14:textId="77777777" w:rsidR="00910059" w:rsidRPr="00D02AA1" w:rsidRDefault="00910059" w:rsidP="00910059">
            <w:pPr>
              <w:snapToGrid w:val="0"/>
              <w:rPr>
                <w:rFonts w:asciiTheme="majorEastAsia" w:eastAsiaTheme="majorEastAsia" w:hAnsiTheme="majorEastAsia"/>
                <w:color w:val="000000" w:themeColor="text1"/>
              </w:rPr>
            </w:pPr>
          </w:p>
        </w:tc>
        <w:tc>
          <w:tcPr>
            <w:tcW w:w="2309" w:type="dxa"/>
            <w:gridSpan w:val="4"/>
            <w:tcBorders>
              <w:top w:val="single" w:sz="4" w:space="0" w:color="auto"/>
              <w:left w:val="single" w:sz="4" w:space="0" w:color="auto"/>
              <w:bottom w:val="single" w:sz="4" w:space="0" w:color="auto"/>
              <w:right w:val="single" w:sz="4" w:space="0" w:color="auto"/>
            </w:tcBorders>
          </w:tcPr>
          <w:p w14:paraId="39C654EB" w14:textId="77777777" w:rsidR="00910059" w:rsidRPr="00D02AA1" w:rsidRDefault="00910059" w:rsidP="00CC0786">
            <w:pPr>
              <w:snapToGrid w:val="0"/>
              <w:spacing w:line="300" w:lineRule="atLeast"/>
              <w:ind w:leftChars="3" w:left="6"/>
              <w:rPr>
                <w:rFonts w:asciiTheme="minorEastAsia" w:hAnsiTheme="minorEastAsia"/>
                <w:color w:val="000000" w:themeColor="text1"/>
                <w:sz w:val="18"/>
                <w:szCs w:val="18"/>
              </w:rPr>
            </w:pPr>
            <w:r w:rsidRPr="00D02AA1">
              <w:rPr>
                <w:rFonts w:asciiTheme="minorEastAsia" w:hAnsiTheme="minorEastAsia" w:hint="eastAsia"/>
                <w:b/>
                <w:color w:val="000000" w:themeColor="text1"/>
                <w:sz w:val="18"/>
                <w:szCs w:val="18"/>
              </w:rPr>
              <w:t>まとめる</w:t>
            </w:r>
            <w:r w:rsidRPr="00D02AA1">
              <w:rPr>
                <w:rFonts w:asciiTheme="minorEastAsia" w:hAnsiTheme="minorEastAsia" w:hint="eastAsia"/>
                <w:color w:val="000000" w:themeColor="text1"/>
                <w:sz w:val="18"/>
                <w:szCs w:val="18"/>
              </w:rPr>
              <w:t xml:space="preserve">　太宰府市の発展を願って①</w:t>
            </w:r>
          </w:p>
        </w:tc>
        <w:tc>
          <w:tcPr>
            <w:tcW w:w="1686" w:type="dxa"/>
            <w:gridSpan w:val="5"/>
            <w:tcBorders>
              <w:top w:val="nil"/>
              <w:left w:val="single" w:sz="4" w:space="0" w:color="auto"/>
              <w:bottom w:val="nil"/>
            </w:tcBorders>
          </w:tcPr>
          <w:p w14:paraId="08B481A8" w14:textId="77777777" w:rsidR="00910059" w:rsidRPr="00D02AA1" w:rsidRDefault="00910059" w:rsidP="00910059">
            <w:pPr>
              <w:snapToGrid w:val="0"/>
              <w:rPr>
                <w:rFonts w:asciiTheme="majorEastAsia" w:eastAsiaTheme="majorEastAsia" w:hAnsiTheme="majorEastAsia"/>
                <w:color w:val="000000" w:themeColor="text1"/>
              </w:rPr>
            </w:pPr>
          </w:p>
        </w:tc>
        <w:tc>
          <w:tcPr>
            <w:tcW w:w="2946" w:type="dxa"/>
            <w:gridSpan w:val="6"/>
            <w:vMerge w:val="restart"/>
            <w:tcBorders>
              <w:top w:val="nil"/>
              <w:left w:val="single" w:sz="4" w:space="0" w:color="auto"/>
            </w:tcBorders>
          </w:tcPr>
          <w:p w14:paraId="0FDECC0C"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vMerge/>
            <w:tcBorders>
              <w:right w:val="nil"/>
            </w:tcBorders>
          </w:tcPr>
          <w:p w14:paraId="71469CCE"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1B637047" w14:textId="77777777" w:rsidTr="00C77036">
        <w:trPr>
          <w:trHeight w:val="70"/>
        </w:trPr>
        <w:tc>
          <w:tcPr>
            <w:tcW w:w="946" w:type="dxa"/>
            <w:vMerge/>
            <w:tcBorders>
              <w:left w:val="nil"/>
              <w:bottom w:val="single" w:sz="4" w:space="0" w:color="auto"/>
              <w:right w:val="single" w:sz="4" w:space="0" w:color="auto"/>
            </w:tcBorders>
          </w:tcPr>
          <w:p w14:paraId="738F468C" w14:textId="77777777" w:rsidR="00910059" w:rsidRPr="00D02AA1" w:rsidRDefault="00910059" w:rsidP="00910059">
            <w:pPr>
              <w:snapToGrid w:val="0"/>
              <w:rPr>
                <w:rFonts w:asciiTheme="majorEastAsia" w:eastAsiaTheme="majorEastAsia" w:hAnsiTheme="majorEastAsia"/>
                <w:color w:val="000000" w:themeColor="text1"/>
              </w:rPr>
            </w:pPr>
          </w:p>
        </w:tc>
        <w:tc>
          <w:tcPr>
            <w:tcW w:w="1364" w:type="dxa"/>
            <w:vMerge/>
            <w:tcBorders>
              <w:bottom w:val="single" w:sz="4" w:space="0" w:color="auto"/>
              <w:right w:val="nil"/>
            </w:tcBorders>
          </w:tcPr>
          <w:p w14:paraId="5A926949" w14:textId="77777777" w:rsidR="00910059" w:rsidRPr="00D02AA1" w:rsidRDefault="00910059" w:rsidP="00910059">
            <w:pPr>
              <w:snapToGrid w:val="0"/>
              <w:rPr>
                <w:rFonts w:asciiTheme="majorEastAsia" w:eastAsiaTheme="majorEastAsia" w:hAnsiTheme="majorEastAsia"/>
                <w:color w:val="000000" w:themeColor="text1"/>
              </w:rPr>
            </w:pPr>
          </w:p>
        </w:tc>
        <w:tc>
          <w:tcPr>
            <w:tcW w:w="1468" w:type="dxa"/>
            <w:gridSpan w:val="2"/>
            <w:tcBorders>
              <w:top w:val="nil"/>
              <w:left w:val="nil"/>
              <w:bottom w:val="single" w:sz="4" w:space="0" w:color="auto"/>
            </w:tcBorders>
          </w:tcPr>
          <w:p w14:paraId="3DDDFC3F" w14:textId="77777777" w:rsidR="00910059" w:rsidRPr="00D02AA1" w:rsidRDefault="00910059" w:rsidP="00910059">
            <w:pPr>
              <w:snapToGrid w:val="0"/>
              <w:rPr>
                <w:rFonts w:asciiTheme="majorEastAsia" w:eastAsiaTheme="majorEastAsia" w:hAnsiTheme="majorEastAsia"/>
                <w:color w:val="000000" w:themeColor="text1"/>
              </w:rPr>
            </w:pPr>
          </w:p>
        </w:tc>
        <w:tc>
          <w:tcPr>
            <w:tcW w:w="2945" w:type="dxa"/>
            <w:gridSpan w:val="8"/>
            <w:tcBorders>
              <w:top w:val="nil"/>
              <w:left w:val="single" w:sz="4" w:space="0" w:color="auto"/>
              <w:bottom w:val="single" w:sz="4" w:space="0" w:color="auto"/>
            </w:tcBorders>
          </w:tcPr>
          <w:p w14:paraId="0822D7DA" w14:textId="77777777" w:rsidR="00910059" w:rsidRPr="00D02AA1" w:rsidRDefault="00910059" w:rsidP="00910059">
            <w:pPr>
              <w:snapToGrid w:val="0"/>
              <w:rPr>
                <w:rFonts w:asciiTheme="majorEastAsia" w:eastAsiaTheme="majorEastAsia" w:hAnsiTheme="majorEastAsia"/>
                <w:color w:val="000000" w:themeColor="text1"/>
              </w:rPr>
            </w:pPr>
          </w:p>
        </w:tc>
        <w:tc>
          <w:tcPr>
            <w:tcW w:w="2946" w:type="dxa"/>
            <w:gridSpan w:val="6"/>
            <w:vMerge/>
            <w:tcBorders>
              <w:left w:val="single" w:sz="4" w:space="0" w:color="auto"/>
              <w:bottom w:val="single" w:sz="4" w:space="0" w:color="auto"/>
            </w:tcBorders>
          </w:tcPr>
          <w:p w14:paraId="3BBF8D4E" w14:textId="77777777" w:rsidR="00910059" w:rsidRPr="00D02AA1" w:rsidRDefault="00910059" w:rsidP="00910059">
            <w:pPr>
              <w:snapToGrid w:val="0"/>
              <w:rPr>
                <w:rFonts w:asciiTheme="majorEastAsia" w:eastAsiaTheme="majorEastAsia" w:hAnsiTheme="majorEastAsia"/>
                <w:color w:val="000000" w:themeColor="text1"/>
              </w:rPr>
            </w:pPr>
          </w:p>
        </w:tc>
        <w:tc>
          <w:tcPr>
            <w:tcW w:w="843" w:type="dxa"/>
            <w:vMerge/>
            <w:tcBorders>
              <w:bottom w:val="single" w:sz="4" w:space="0" w:color="auto"/>
              <w:right w:val="nil"/>
            </w:tcBorders>
          </w:tcPr>
          <w:p w14:paraId="3E9CAB46" w14:textId="77777777" w:rsidR="00910059" w:rsidRPr="00D02AA1" w:rsidRDefault="00910059" w:rsidP="00910059">
            <w:pPr>
              <w:snapToGrid w:val="0"/>
              <w:rPr>
                <w:rFonts w:asciiTheme="majorEastAsia" w:eastAsiaTheme="majorEastAsia" w:hAnsiTheme="majorEastAsia"/>
                <w:color w:val="000000" w:themeColor="text1"/>
              </w:rPr>
            </w:pPr>
          </w:p>
        </w:tc>
      </w:tr>
      <w:tr w:rsidR="00D02AA1" w:rsidRPr="00D02AA1" w14:paraId="65B742CB" w14:textId="77777777" w:rsidTr="00C77036">
        <w:trPr>
          <w:trHeight w:val="211"/>
        </w:trPr>
        <w:tc>
          <w:tcPr>
            <w:tcW w:w="10512" w:type="dxa"/>
            <w:gridSpan w:val="19"/>
            <w:tcBorders>
              <w:top w:val="single" w:sz="4" w:space="0" w:color="auto"/>
              <w:bottom w:val="single" w:sz="4" w:space="0" w:color="auto"/>
            </w:tcBorders>
          </w:tcPr>
          <w:p w14:paraId="50D71115" w14:textId="5DBF3574" w:rsidR="00910059" w:rsidRPr="00D02AA1" w:rsidRDefault="00910059" w:rsidP="00DA03AC">
            <w:pPr>
              <w:jc w:val="center"/>
              <w:rPr>
                <w:rFonts w:asciiTheme="majorEastAsia" w:eastAsiaTheme="majorEastAsia" w:hAnsiTheme="majorEastAsia"/>
                <w:color w:val="000000" w:themeColor="text1"/>
              </w:rPr>
            </w:pPr>
            <w:r w:rsidRPr="00D02AA1">
              <w:rPr>
                <w:rFonts w:asciiTheme="minorEastAsia" w:hAnsiTheme="minorEastAsia" w:hint="eastAsia"/>
                <w:color w:val="000000" w:themeColor="text1"/>
                <w:sz w:val="18"/>
                <w:szCs w:val="18"/>
              </w:rPr>
              <w:t>自分たちの県を外国の人にしょうかいしよう　②</w:t>
            </w:r>
          </w:p>
        </w:tc>
      </w:tr>
    </w:tbl>
    <w:p w14:paraId="6AC08075" w14:textId="30DDA584" w:rsidR="00827711" w:rsidRPr="00D02AA1" w:rsidRDefault="00827711" w:rsidP="00827711">
      <w:pPr>
        <w:ind w:right="-34"/>
        <w:jc w:val="right"/>
        <w:rPr>
          <w:color w:val="000000" w:themeColor="text1"/>
        </w:rPr>
      </w:pPr>
      <w:r w:rsidRPr="00D02AA1">
        <w:rPr>
          <w:rFonts w:hint="eastAsia"/>
          <w:color w:val="000000" w:themeColor="text1"/>
        </w:rPr>
        <w:t>○の中の数字は</w:t>
      </w:r>
      <w:r w:rsidR="00162ED9" w:rsidRPr="00D02AA1">
        <w:rPr>
          <w:rFonts w:hint="eastAsia"/>
          <w:color w:val="000000" w:themeColor="text1"/>
        </w:rPr>
        <w:t>、</w:t>
      </w:r>
      <w:r w:rsidRPr="00D02AA1">
        <w:rPr>
          <w:rFonts w:hint="eastAsia"/>
          <w:color w:val="000000" w:themeColor="text1"/>
        </w:rPr>
        <w:t>配当時数</w:t>
      </w:r>
    </w:p>
    <w:bookmarkEnd w:id="0"/>
    <w:p w14:paraId="0B3C365F" w14:textId="77777777" w:rsidR="00AF71B4" w:rsidRPr="00D02AA1" w:rsidRDefault="00AF71B4" w:rsidP="00910059">
      <w:pPr>
        <w:rPr>
          <w:color w:val="000000" w:themeColor="text1"/>
        </w:rPr>
      </w:pPr>
    </w:p>
    <w:tbl>
      <w:tblPr>
        <w:tblpPr w:leftFromText="142" w:rightFromText="142" w:vertAnchor="page" w:horzAnchor="margin" w:tblpX="99" w:tblpY="57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565"/>
        <w:gridCol w:w="1995"/>
        <w:gridCol w:w="1813"/>
      </w:tblGrid>
      <w:tr w:rsidR="00D02AA1" w:rsidRPr="00D02AA1" w14:paraId="540010AF" w14:textId="77777777" w:rsidTr="00827711">
        <w:trPr>
          <w:trHeight w:val="720"/>
        </w:trPr>
        <w:tc>
          <w:tcPr>
            <w:tcW w:w="1254" w:type="dxa"/>
            <w:vAlign w:val="center"/>
          </w:tcPr>
          <w:p w14:paraId="1FFE98A1" w14:textId="4DA9A7A8" w:rsidR="00AF71B4" w:rsidRPr="00D02AA1" w:rsidRDefault="00AF71B4"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小単元</w:t>
            </w:r>
            <w:r w:rsidR="00711487">
              <w:rPr>
                <w:rFonts w:asciiTheme="majorEastAsia" w:eastAsiaTheme="majorEastAsia" w:hAnsiTheme="majorEastAsia" w:hint="eastAsia"/>
                <w:b/>
                <w:color w:val="000000" w:themeColor="text1"/>
                <w:sz w:val="24"/>
                <w:szCs w:val="24"/>
              </w:rPr>
              <w:t>1</w:t>
            </w:r>
          </w:p>
        </w:tc>
        <w:tc>
          <w:tcPr>
            <w:tcW w:w="5565" w:type="dxa"/>
            <w:vAlign w:val="center"/>
          </w:tcPr>
          <w:p w14:paraId="05322239" w14:textId="77777777" w:rsidR="00AF71B4" w:rsidRPr="00D02AA1" w:rsidRDefault="00AF71B4"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焼き物を生かしたまちづくり</w:t>
            </w:r>
          </w:p>
        </w:tc>
        <w:tc>
          <w:tcPr>
            <w:tcW w:w="1995" w:type="dxa"/>
            <w:vAlign w:val="center"/>
          </w:tcPr>
          <w:p w14:paraId="6F578DFD" w14:textId="1A42D5B7" w:rsidR="00AF71B4" w:rsidRPr="00D02AA1" w:rsidRDefault="00AF71B4" w:rsidP="00F06CD6">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配当時間</w:t>
            </w:r>
            <w:r w:rsidR="00F06CD6" w:rsidRPr="00D02AA1">
              <w:rPr>
                <w:rFonts w:asciiTheme="majorEastAsia" w:eastAsiaTheme="majorEastAsia" w:hAnsiTheme="majorEastAsia" w:hint="eastAsia"/>
                <w:b/>
                <w:color w:val="000000" w:themeColor="text1"/>
                <w:sz w:val="20"/>
                <w:szCs w:val="20"/>
              </w:rPr>
              <w:t xml:space="preserve">　</w:t>
            </w:r>
            <w:r w:rsidR="00711487">
              <w:rPr>
                <w:rFonts w:asciiTheme="majorEastAsia" w:eastAsiaTheme="majorEastAsia" w:hAnsiTheme="majorEastAsia" w:hint="eastAsia"/>
                <w:b/>
                <w:color w:val="000000" w:themeColor="text1"/>
                <w:sz w:val="20"/>
                <w:szCs w:val="20"/>
              </w:rPr>
              <w:t>5</w:t>
            </w:r>
            <w:r w:rsidRPr="00D02AA1">
              <w:rPr>
                <w:rFonts w:asciiTheme="majorEastAsia" w:eastAsiaTheme="majorEastAsia" w:hAnsiTheme="majorEastAsia" w:hint="eastAsia"/>
                <w:b/>
                <w:color w:val="000000" w:themeColor="text1"/>
                <w:sz w:val="20"/>
                <w:szCs w:val="20"/>
              </w:rPr>
              <w:t>時間</w:t>
            </w:r>
          </w:p>
        </w:tc>
        <w:tc>
          <w:tcPr>
            <w:tcW w:w="1813" w:type="dxa"/>
          </w:tcPr>
          <w:p w14:paraId="0CEF2656" w14:textId="72E28CD7" w:rsidR="00AF71B4" w:rsidRPr="00D02AA1" w:rsidRDefault="00AF71B4" w:rsidP="00F06CD6">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t xml:space="preserve">教科書　</w:t>
            </w:r>
            <w:r w:rsidR="00711487">
              <w:rPr>
                <w:rFonts w:asciiTheme="majorEastAsia" w:eastAsiaTheme="majorEastAsia" w:hAnsiTheme="majorEastAsia" w:hint="eastAsia"/>
                <w:b/>
                <w:color w:val="000000" w:themeColor="text1"/>
                <w:sz w:val="20"/>
                <w:szCs w:val="20"/>
              </w:rPr>
              <w:t>4</w:t>
            </w:r>
          </w:p>
          <w:p w14:paraId="4D9E7BCC" w14:textId="4A045E2F" w:rsidR="00AF71B4" w:rsidRPr="00D02AA1" w:rsidRDefault="00C62CDB" w:rsidP="00F06CD6">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t>p.</w:t>
            </w:r>
            <w:r w:rsidR="00AF71B4" w:rsidRPr="00D02AA1">
              <w:rPr>
                <w:rFonts w:asciiTheme="majorEastAsia" w:eastAsiaTheme="majorEastAsia" w:hAnsiTheme="majorEastAsia" w:hint="eastAsia"/>
                <w:b/>
                <w:color w:val="000000" w:themeColor="text1"/>
                <w:sz w:val="20"/>
                <w:szCs w:val="20"/>
              </w:rPr>
              <w:t>16</w:t>
            </w:r>
            <w:r w:rsidR="004B28B8" w:rsidRPr="00D02AA1">
              <w:rPr>
                <w:rFonts w:asciiTheme="majorEastAsia" w:eastAsiaTheme="majorEastAsia" w:hAnsiTheme="majorEastAsia"/>
                <w:b/>
                <w:color w:val="000000" w:themeColor="text1"/>
                <w:sz w:val="20"/>
                <w:szCs w:val="20"/>
              </w:rPr>
              <w:t>0</w:t>
            </w:r>
            <w:r w:rsidR="00AF71B4" w:rsidRPr="00D02AA1">
              <w:rPr>
                <w:rFonts w:asciiTheme="majorEastAsia" w:eastAsiaTheme="majorEastAsia" w:hAnsiTheme="majorEastAsia" w:hint="eastAsia"/>
                <w:b/>
                <w:color w:val="000000" w:themeColor="text1"/>
                <w:sz w:val="20"/>
                <w:szCs w:val="20"/>
              </w:rPr>
              <w:t>～17</w:t>
            </w:r>
            <w:r w:rsidR="004B28B8" w:rsidRPr="00D02AA1">
              <w:rPr>
                <w:rFonts w:asciiTheme="majorEastAsia" w:eastAsiaTheme="majorEastAsia" w:hAnsiTheme="majorEastAsia"/>
                <w:b/>
                <w:color w:val="000000" w:themeColor="text1"/>
                <w:sz w:val="20"/>
                <w:szCs w:val="20"/>
              </w:rPr>
              <w:t>1</w:t>
            </w:r>
          </w:p>
        </w:tc>
      </w:tr>
    </w:tbl>
    <w:p w14:paraId="218CDFAB"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8480" behindDoc="0" locked="0" layoutInCell="1" allowOverlap="1" wp14:anchorId="7B7D0E0C" wp14:editId="0790CB0A">
                <wp:simplePos x="0" y="0"/>
                <wp:positionH relativeFrom="column">
                  <wp:posOffset>668655</wp:posOffset>
                </wp:positionH>
                <wp:positionV relativeFrom="paragraph">
                  <wp:posOffset>97155</wp:posOffset>
                </wp:positionV>
                <wp:extent cx="6115050" cy="0"/>
                <wp:effectExtent l="0" t="0" r="19050" b="19050"/>
                <wp:wrapNone/>
                <wp:docPr id="77" name="直線コネクタ 77"/>
                <wp:cNvGraphicFramePr/>
                <a:graphic xmlns:a="http://schemas.openxmlformats.org/drawingml/2006/main">
                  <a:graphicData uri="http://schemas.microsoft.com/office/word/2010/wordprocessingShape">
                    <wps:wsp>
                      <wps:cNvCnPr/>
                      <wps:spPr>
                        <a:xfrm>
                          <a:off x="0" y="0"/>
                          <a:ext cx="61150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54F9035" id="直線コネクタ 7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65pt" to="53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" strokeweight="1.5pt"/>
            </w:pict>
          </mc:Fallback>
        </mc:AlternateContent>
      </w:r>
      <w:r w:rsidRPr="00D02AA1">
        <w:rPr>
          <w:rFonts w:asciiTheme="majorEastAsia" w:eastAsiaTheme="majorEastAsia" w:hAnsiTheme="majorEastAsia" w:hint="eastAsia"/>
          <w:b/>
          <w:color w:val="000000" w:themeColor="text1"/>
        </w:rPr>
        <w:t>目　　標</w:t>
      </w:r>
    </w:p>
    <w:p w14:paraId="346D71A6" w14:textId="77777777" w:rsidR="00AF71B4" w:rsidRPr="00D02AA1" w:rsidRDefault="00AF71B4" w:rsidP="00910059">
      <w:pPr>
        <w:spacing w:line="280" w:lineRule="exact"/>
        <w:ind w:leftChars="100" w:left="390" w:hangingChars="100" w:hanging="180"/>
        <w:rPr>
          <w:rFonts w:asciiTheme="minorEastAsia" w:hAnsiTheme="minorEastAsia"/>
          <w:color w:val="000000" w:themeColor="text1"/>
          <w:sz w:val="18"/>
          <w:szCs w:val="18"/>
        </w:rPr>
        <w:sectPr w:rsidR="00AF71B4" w:rsidRPr="00D02AA1" w:rsidSect="00602C6C">
          <w:type w:val="continuous"/>
          <w:pgSz w:w="11906" w:h="16838"/>
          <w:pgMar w:top="567" w:right="567" w:bottom="567" w:left="567" w:header="284" w:footer="284" w:gutter="0"/>
          <w:cols w:space="425"/>
          <w:docGrid w:type="linesAndChars" w:linePitch="360"/>
        </w:sectPr>
      </w:pPr>
    </w:p>
    <w:p w14:paraId="65ADAE91" w14:textId="0602EF7D" w:rsidR="00910059" w:rsidRPr="00D02AA1" w:rsidRDefault="00910059" w:rsidP="0091005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●伝統的な技術を生かした地場産業が盛んな地域について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人々の生活との関連を踏まえて理解するとともに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調査活動</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地図帳や各種の具体的資料を通して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必要な情報を調べまとめる技能を身に付けるようにする。</w:t>
      </w:r>
    </w:p>
    <w:p w14:paraId="530ED288" w14:textId="4DB7FF4F" w:rsidR="00AF71B4" w:rsidRPr="00D02AA1" w:rsidRDefault="00870C19" w:rsidP="00870C19">
      <w:pPr>
        <w:spacing w:line="280" w:lineRule="exact"/>
        <w:ind w:leftChars="100" w:left="390" w:hangingChars="100" w:hanging="180"/>
        <w:rPr>
          <w:rFonts w:asciiTheme="minorEastAsia" w:hAnsiTheme="minorEastAsia"/>
          <w:color w:val="000000" w:themeColor="text1"/>
          <w:sz w:val="18"/>
          <w:szCs w:val="18"/>
        </w:rPr>
      </w:pPr>
      <w:r w:rsidRPr="00D02AA1">
        <w:rPr>
          <w:rFonts w:asciiTheme="minorEastAsia" w:hAnsiTheme="minorEastAsia" w:hint="eastAsia"/>
          <w:color w:val="000000" w:themeColor="text1"/>
          <w:sz w:val="18"/>
          <w:szCs w:val="18"/>
        </w:rPr>
        <w:t>●伝統的な技術を生かした地場産業が盛んな地域の人々の活動や産業とそれらの地域の発展を関連付けたり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自分たちの住む地域と比較したりして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その地域の特色を考え</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文章で</w:t>
      </w:r>
      <w:r w:rsidRPr="00D02AA1">
        <w:rPr>
          <w:rFonts w:asciiTheme="minorEastAsia" w:hAnsiTheme="minorEastAsia" w:hint="eastAsia"/>
          <w:color w:val="000000" w:themeColor="text1"/>
          <w:sz w:val="18"/>
          <w:szCs w:val="18"/>
        </w:rPr>
        <w:t>記述したり</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白地図などにまとめたことをもとに説明したり話し合ったりする力を養う。</w:t>
      </w:r>
    </w:p>
    <w:p w14:paraId="7AAF8DC9" w14:textId="04B08D2C" w:rsidR="00910059" w:rsidRPr="00D02AA1" w:rsidRDefault="00910059" w:rsidP="00DC6282">
      <w:pPr>
        <w:spacing w:line="280" w:lineRule="exact"/>
        <w:ind w:leftChars="100" w:left="390" w:hangingChars="100" w:hanging="180"/>
        <w:rPr>
          <w:rFonts w:asciiTheme="majorEastAsia" w:eastAsiaTheme="majorEastAsia" w:hAnsiTheme="majorEastAsia"/>
          <w:b/>
          <w:color w:val="000000" w:themeColor="text1"/>
        </w:rPr>
      </w:pPr>
      <w:r w:rsidRPr="00D02AA1">
        <w:rPr>
          <w:rFonts w:asciiTheme="minorEastAsia" w:hAnsiTheme="minorEastAsia" w:hint="eastAsia"/>
          <w:color w:val="000000" w:themeColor="text1"/>
          <w:sz w:val="18"/>
          <w:szCs w:val="18"/>
        </w:rPr>
        <w:t>●伝統的な技術を生かした地場産業が盛んな地域について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主体的に学習の問題を解決しようとする態度や</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よりよい社会を考え学習したことを社会生活に生かそうとする態度を養うとともに</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思考や理解を通して</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地域社会に対する誇りと愛情</w:t>
      </w:r>
      <w:r w:rsidR="00162ED9" w:rsidRPr="00D02AA1">
        <w:rPr>
          <w:rFonts w:asciiTheme="minorEastAsia" w:hAnsiTheme="minorEastAsia" w:hint="eastAsia"/>
          <w:color w:val="000000" w:themeColor="text1"/>
          <w:sz w:val="18"/>
          <w:szCs w:val="18"/>
        </w:rPr>
        <w:t>、</w:t>
      </w:r>
      <w:r w:rsidRPr="00D02AA1">
        <w:rPr>
          <w:rFonts w:asciiTheme="minorEastAsia" w:hAnsiTheme="minorEastAsia" w:hint="eastAsia"/>
          <w:color w:val="000000" w:themeColor="text1"/>
          <w:sz w:val="18"/>
          <w:szCs w:val="18"/>
        </w:rPr>
        <w:t>地域社会の一員としての自覚を養う。</w:t>
      </w:r>
    </w:p>
    <w:p w14:paraId="3BDF44D1" w14:textId="77777777" w:rsidR="00AF71B4" w:rsidRPr="00D02AA1" w:rsidRDefault="00AF71B4" w:rsidP="00910059">
      <w:pPr>
        <w:rPr>
          <w:rFonts w:asciiTheme="majorEastAsia" w:eastAsiaTheme="majorEastAsia" w:hAnsiTheme="majorEastAsia"/>
          <w:b/>
          <w:color w:val="000000" w:themeColor="text1"/>
        </w:rPr>
        <w:sectPr w:rsidR="00AF71B4" w:rsidRPr="00D02AA1" w:rsidSect="00602C6C">
          <w:type w:val="continuous"/>
          <w:pgSz w:w="11906" w:h="16838"/>
          <w:pgMar w:top="567" w:right="567" w:bottom="567" w:left="567" w:header="284" w:footer="284" w:gutter="0"/>
          <w:cols w:num="2" w:space="425"/>
          <w:docGrid w:type="linesAndChars" w:linePitch="360"/>
        </w:sectPr>
      </w:pPr>
    </w:p>
    <w:p w14:paraId="7F5FD5DF" w14:textId="77777777" w:rsidR="00487C71" w:rsidRPr="00D02AA1" w:rsidRDefault="00487C71" w:rsidP="00910059">
      <w:pPr>
        <w:rPr>
          <w:rFonts w:asciiTheme="majorEastAsia" w:eastAsiaTheme="majorEastAsia" w:hAnsiTheme="majorEastAsia"/>
          <w:b/>
          <w:color w:val="000000" w:themeColor="text1"/>
        </w:rPr>
      </w:pPr>
    </w:p>
    <w:p w14:paraId="1A9CC4F3"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9504" behindDoc="0" locked="0" layoutInCell="1" allowOverlap="1" wp14:anchorId="58C9E8AB" wp14:editId="54EFBE23">
                <wp:simplePos x="0" y="0"/>
                <wp:positionH relativeFrom="column">
                  <wp:posOffset>668655</wp:posOffset>
                </wp:positionH>
                <wp:positionV relativeFrom="paragraph">
                  <wp:posOffset>97155</wp:posOffset>
                </wp:positionV>
                <wp:extent cx="6096000" cy="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7AE5419" id="直線コネクタ 7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65pt" to="532.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3360"/>
        <w:gridCol w:w="3360"/>
      </w:tblGrid>
      <w:tr w:rsidR="00D02AA1" w:rsidRPr="00D02AA1" w14:paraId="3E882E37" w14:textId="77777777" w:rsidTr="00D53ACF">
        <w:trPr>
          <w:trHeight w:val="195"/>
        </w:trPr>
        <w:tc>
          <w:tcPr>
            <w:tcW w:w="3465" w:type="dxa"/>
          </w:tcPr>
          <w:p w14:paraId="0B3C585A"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360" w:type="dxa"/>
          </w:tcPr>
          <w:p w14:paraId="25161F68"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360" w:type="dxa"/>
          </w:tcPr>
          <w:p w14:paraId="5CBFA0C9"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0EFD0504" w14:textId="77777777" w:rsidTr="00D53ACF">
        <w:trPr>
          <w:trHeight w:val="1078"/>
        </w:trPr>
        <w:tc>
          <w:tcPr>
            <w:tcW w:w="3465" w:type="dxa"/>
          </w:tcPr>
          <w:p w14:paraId="0961BCBD" w14:textId="27CD3A92"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05926073" w14:textId="34EE6A01"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3360" w:type="dxa"/>
          </w:tcPr>
          <w:p w14:paraId="5B8AE1AF" w14:textId="2D73343C"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360" w:type="dxa"/>
          </w:tcPr>
          <w:p w14:paraId="7A00E278" w14:textId="44CB64EE"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・伝統的な技術を生かした地場産業が盛んな地域について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1BB621D4" w14:textId="77777777" w:rsidR="00910059" w:rsidRPr="00D02AA1" w:rsidRDefault="00910059" w:rsidP="00910059">
      <w:pPr>
        <w:rPr>
          <w:color w:val="000000" w:themeColor="text1"/>
        </w:rPr>
      </w:pPr>
    </w:p>
    <w:p w14:paraId="353C7E69" w14:textId="77777777" w:rsidR="00910059" w:rsidRPr="00D02AA1" w:rsidRDefault="00910059" w:rsidP="00910059">
      <w:pPr>
        <w:rPr>
          <w:color w:val="000000" w:themeColor="text1"/>
        </w:rPr>
      </w:pPr>
    </w:p>
    <w:p w14:paraId="6CCA450E" w14:textId="110D8634" w:rsidR="00711487" w:rsidRDefault="00711487">
      <w:pPr>
        <w:widowControl/>
        <w:jc w:val="left"/>
        <w:rPr>
          <w:color w:val="000000" w:themeColor="text1"/>
        </w:rPr>
      </w:pPr>
      <w:r>
        <w:rPr>
          <w:color w:val="000000" w:themeColor="text1"/>
        </w:rPr>
        <w:br w:type="page"/>
      </w:r>
    </w:p>
    <w:p w14:paraId="4F45924F" w14:textId="390C8F46"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4"/>
        </w:rPr>
        <w:lastRenderedPageBreak/>
        <w:t>大単元名：</w:t>
      </w:r>
      <w:r w:rsidR="00711487">
        <w:rPr>
          <w:rFonts w:asciiTheme="majorEastAsia" w:eastAsiaTheme="majorEastAsia" w:hAnsiTheme="majorEastAsia" w:hint="eastAsia"/>
          <w:b/>
          <w:color w:val="000000" w:themeColor="text1"/>
          <w:sz w:val="20"/>
          <w:szCs w:val="24"/>
        </w:rPr>
        <w:t>6</w:t>
      </w:r>
      <w:r w:rsidRPr="00D02AA1">
        <w:rPr>
          <w:rFonts w:asciiTheme="majorEastAsia" w:eastAsiaTheme="majorEastAsia" w:hAnsiTheme="majorEastAsia" w:hint="eastAsia"/>
          <w:b/>
          <w:color w:val="000000" w:themeColor="text1"/>
          <w:sz w:val="20"/>
          <w:szCs w:val="24"/>
        </w:rPr>
        <w:t xml:space="preserve">　</w:t>
      </w:r>
      <w:r w:rsidRPr="00D02AA1">
        <w:rPr>
          <w:rFonts w:asciiTheme="majorEastAsia" w:eastAsiaTheme="majorEastAsia" w:hAnsiTheme="majorEastAsia" w:hint="eastAsia"/>
          <w:b/>
          <w:color w:val="000000" w:themeColor="text1"/>
          <w:sz w:val="20"/>
          <w:szCs w:val="20"/>
        </w:rPr>
        <w:t>わたしたちの県のまちづくり</w:t>
      </w:r>
      <w:r w:rsidR="00625B15" w:rsidRPr="00D02AA1">
        <w:rPr>
          <w:rFonts w:asciiTheme="majorEastAsia" w:eastAsiaTheme="majorEastAsia" w:hAnsiTheme="majorEastAsia" w:hint="eastAsia"/>
          <w:b/>
          <w:color w:val="000000" w:themeColor="text1"/>
          <w:sz w:val="20"/>
          <w:szCs w:val="20"/>
        </w:rPr>
        <w:t xml:space="preserve">　【配当</w:t>
      </w:r>
      <w:r w:rsidR="00711487">
        <w:rPr>
          <w:rFonts w:asciiTheme="majorEastAsia" w:eastAsiaTheme="majorEastAsia" w:hAnsiTheme="majorEastAsia" w:hint="eastAsia"/>
          <w:b/>
          <w:color w:val="000000" w:themeColor="text1"/>
          <w:sz w:val="20"/>
          <w:szCs w:val="20"/>
        </w:rPr>
        <w:t>1</w:t>
      </w:r>
      <w:r w:rsidR="00625B15" w:rsidRPr="00D02AA1">
        <w:rPr>
          <w:rFonts w:asciiTheme="majorEastAsia" w:eastAsiaTheme="majorEastAsia" w:hAnsiTheme="majorEastAsia" w:hint="eastAsia"/>
          <w:b/>
          <w:color w:val="000000" w:themeColor="text1"/>
          <w:sz w:val="20"/>
          <w:szCs w:val="20"/>
        </w:rPr>
        <w:t>時間】</w:t>
      </w:r>
    </w:p>
    <w:p w14:paraId="3B0AB96A" w14:textId="548533DA"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577F3BF" w14:textId="0259AC90"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3"/>
        <w:tblW w:w="10710" w:type="dxa"/>
        <w:tblInd w:w="57" w:type="dxa"/>
        <w:tblLayout w:type="fixed"/>
        <w:tblLook w:val="04A0" w:firstRow="1" w:lastRow="0" w:firstColumn="1" w:lastColumn="0" w:noHBand="0" w:noVBand="1"/>
      </w:tblPr>
      <w:tblGrid>
        <w:gridCol w:w="1050"/>
        <w:gridCol w:w="1890"/>
        <w:gridCol w:w="2415"/>
        <w:gridCol w:w="2940"/>
        <w:gridCol w:w="2415"/>
      </w:tblGrid>
      <w:tr w:rsidR="00D02AA1" w:rsidRPr="00D02AA1" w14:paraId="7A76EF07" w14:textId="77777777" w:rsidTr="00233767">
        <w:trPr>
          <w:trHeight w:val="397"/>
        </w:trPr>
        <w:tc>
          <w:tcPr>
            <w:tcW w:w="1050" w:type="dxa"/>
            <w:tcBorders>
              <w:bottom w:val="single" w:sz="4" w:space="0" w:color="auto"/>
            </w:tcBorders>
            <w:shd w:val="clear" w:color="auto" w:fill="D9D9D9" w:themeFill="background1" w:themeFillShade="D9"/>
            <w:tcMar>
              <w:left w:w="57" w:type="dxa"/>
              <w:right w:w="57" w:type="dxa"/>
            </w:tcMar>
            <w:vAlign w:val="center"/>
          </w:tcPr>
          <w:p w14:paraId="05CEB0DF"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90" w:type="dxa"/>
            <w:tcBorders>
              <w:bottom w:val="single" w:sz="4" w:space="0" w:color="auto"/>
            </w:tcBorders>
            <w:shd w:val="clear" w:color="auto" w:fill="D9D9D9" w:themeFill="background1" w:themeFillShade="D9"/>
            <w:tcMar>
              <w:left w:w="57" w:type="dxa"/>
              <w:right w:w="57" w:type="dxa"/>
            </w:tcMar>
            <w:vAlign w:val="center"/>
          </w:tcPr>
          <w:p w14:paraId="6563FD4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415" w:type="dxa"/>
            <w:tcBorders>
              <w:bottom w:val="single" w:sz="4" w:space="0" w:color="auto"/>
            </w:tcBorders>
            <w:shd w:val="clear" w:color="auto" w:fill="D9D9D9" w:themeFill="background1" w:themeFillShade="D9"/>
            <w:tcMar>
              <w:left w:w="57" w:type="dxa"/>
              <w:right w:w="57" w:type="dxa"/>
            </w:tcMar>
            <w:vAlign w:val="center"/>
          </w:tcPr>
          <w:p w14:paraId="47F780D4" w14:textId="77777777" w:rsidR="00910059" w:rsidRPr="00D02AA1" w:rsidRDefault="00910059" w:rsidP="00910059">
            <w:pPr>
              <w:snapToGrid w:val="0"/>
              <w:ind w:leftChars="-27" w:left="-1" w:rightChars="-27" w:right="-57" w:hangingChars="31" w:hanging="56"/>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940" w:type="dxa"/>
            <w:tcBorders>
              <w:bottom w:val="single" w:sz="4" w:space="0" w:color="auto"/>
            </w:tcBorders>
            <w:shd w:val="clear" w:color="auto" w:fill="D9D9D9" w:themeFill="background1" w:themeFillShade="D9"/>
            <w:tcMar>
              <w:left w:w="57" w:type="dxa"/>
              <w:right w:w="57" w:type="dxa"/>
            </w:tcMar>
            <w:vAlign w:val="center"/>
          </w:tcPr>
          <w:p w14:paraId="7D16132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15" w:type="dxa"/>
            <w:tcBorders>
              <w:bottom w:val="single" w:sz="4" w:space="0" w:color="auto"/>
            </w:tcBorders>
            <w:shd w:val="clear" w:color="auto" w:fill="D9D9D9" w:themeFill="background1" w:themeFillShade="D9"/>
            <w:tcMar>
              <w:left w:w="57" w:type="dxa"/>
              <w:right w:w="57" w:type="dxa"/>
            </w:tcMar>
            <w:vAlign w:val="center"/>
          </w:tcPr>
          <w:p w14:paraId="52EA1D6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910059" w:rsidRPr="00D02AA1" w14:paraId="53223F61" w14:textId="77777777" w:rsidTr="00711487">
        <w:trPr>
          <w:trHeight w:val="1066"/>
        </w:trPr>
        <w:tc>
          <w:tcPr>
            <w:tcW w:w="1050" w:type="dxa"/>
            <w:shd w:val="clear" w:color="auto" w:fill="auto"/>
            <w:tcMar>
              <w:top w:w="57" w:type="dxa"/>
              <w:left w:w="57" w:type="dxa"/>
              <w:bottom w:w="57" w:type="dxa"/>
              <w:right w:w="57" w:type="dxa"/>
            </w:tcMar>
          </w:tcPr>
          <w:p w14:paraId="64B46B62"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オリエンテーション</w:t>
            </w:r>
          </w:p>
          <w:p w14:paraId="7888879C"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p.160～161</w:t>
            </w:r>
          </w:p>
          <w:p w14:paraId="3FBCCDFD" w14:textId="28C752ED" w:rsidR="00910059" w:rsidRPr="00D02AA1"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【配時１】</w:t>
            </w:r>
          </w:p>
        </w:tc>
        <w:tc>
          <w:tcPr>
            <w:tcW w:w="1890" w:type="dxa"/>
            <w:shd w:val="clear" w:color="auto" w:fill="auto"/>
            <w:tcMar>
              <w:top w:w="57" w:type="dxa"/>
              <w:left w:w="57" w:type="dxa"/>
              <w:bottom w:w="57" w:type="dxa"/>
              <w:right w:w="57" w:type="dxa"/>
            </w:tcMar>
          </w:tcPr>
          <w:p w14:paraId="493732DC" w14:textId="7AEB121A"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特産物や観光で知られる県内の特色ある地域に着目し、それらを観光パンフレットやガイドブックなどで調べたり、地図で位置を確認したりする。</w:t>
            </w:r>
          </w:p>
        </w:tc>
        <w:tc>
          <w:tcPr>
            <w:tcW w:w="2415" w:type="dxa"/>
            <w:shd w:val="clear" w:color="auto" w:fill="auto"/>
            <w:tcMar>
              <w:top w:w="57" w:type="dxa"/>
              <w:left w:w="57" w:type="dxa"/>
              <w:bottom w:w="57" w:type="dxa"/>
              <w:right w:w="57" w:type="dxa"/>
            </w:tcMar>
          </w:tcPr>
          <w:p w14:paraId="4F3C6EC2" w14:textId="77777777" w:rsidR="00A61018" w:rsidRPr="00A61018"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○県内から、地場産業が盛んな地域、歴史景観（または自然環境）に特色ある地域、国際交流が盛んな地域を調べる対象として選び出す。</w:t>
            </w:r>
          </w:p>
          <w:p w14:paraId="50FE660E" w14:textId="5C71ED8E"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◆県内には、様々な特色をもった地域があること。</w:t>
            </w:r>
          </w:p>
        </w:tc>
        <w:tc>
          <w:tcPr>
            <w:tcW w:w="2940" w:type="dxa"/>
            <w:shd w:val="clear" w:color="auto" w:fill="auto"/>
            <w:tcMar>
              <w:top w:w="57" w:type="dxa"/>
              <w:left w:w="57" w:type="dxa"/>
              <w:bottom w:w="57" w:type="dxa"/>
              <w:right w:w="57" w:type="dxa"/>
            </w:tcMar>
          </w:tcPr>
          <w:p w14:paraId="4A9E1096" w14:textId="6A5F0863"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①県の地図を見ながら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知っている場所を発表する。</w:t>
            </w:r>
          </w:p>
          <w:p w14:paraId="2CEF1ABE"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②県内の特産物や観光で知られる地域をパンフレットなどで調べる。</w:t>
            </w:r>
          </w:p>
          <w:p w14:paraId="6BE1B31A" w14:textId="48E573BB"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感じたことや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関心をもったことを話し合う。</w:t>
            </w:r>
          </w:p>
        </w:tc>
        <w:tc>
          <w:tcPr>
            <w:tcW w:w="2415" w:type="dxa"/>
            <w:shd w:val="clear" w:color="auto" w:fill="auto"/>
            <w:tcMar>
              <w:top w:w="57" w:type="dxa"/>
              <w:left w:w="57" w:type="dxa"/>
              <w:bottom w:w="57" w:type="dxa"/>
              <w:right w:w="57" w:type="dxa"/>
            </w:tcMar>
          </w:tcPr>
          <w:p w14:paraId="4CA0E29B" w14:textId="583ADB2D" w:rsidR="00910059" w:rsidRPr="00D02AA1" w:rsidRDefault="00A61018" w:rsidP="00711487">
            <w:pPr>
              <w:spacing w:line="280" w:lineRule="exact"/>
              <w:rPr>
                <w:rFonts w:ascii="ＭＳ Ｐ明朝" w:eastAsia="ＭＳ Ｐ明朝" w:hAnsi="ＭＳ Ｐ明朝"/>
                <w:color w:val="000000" w:themeColor="text1"/>
                <w:sz w:val="18"/>
                <w:szCs w:val="18"/>
              </w:rPr>
            </w:pPr>
            <w:r w:rsidRPr="00A61018">
              <w:rPr>
                <w:rFonts w:ascii="ＭＳ Ｐ明朝" w:eastAsia="ＭＳ Ｐ明朝" w:hAnsi="ＭＳ Ｐ明朝" w:hint="eastAsia"/>
                <w:color w:val="000000" w:themeColor="text1"/>
                <w:sz w:val="18"/>
                <w:szCs w:val="18"/>
              </w:rPr>
              <w:t>【知技】県内には、自分たちが住んでいる市町村とは異なる、特産物や観光などで知られる様々な地域があることを捉えている。（発）（ノ）</w:t>
            </w:r>
          </w:p>
        </w:tc>
      </w:tr>
    </w:tbl>
    <w:p w14:paraId="63E65BBB" w14:textId="77777777" w:rsidR="00910059" w:rsidRPr="00D02AA1" w:rsidRDefault="00910059" w:rsidP="00910059">
      <w:pPr>
        <w:snapToGrid w:val="0"/>
        <w:spacing w:line="60" w:lineRule="auto"/>
        <w:rPr>
          <w:rFonts w:asciiTheme="majorEastAsia" w:eastAsiaTheme="majorEastAsia" w:hAnsiTheme="majorEastAsia"/>
          <w:b/>
          <w:color w:val="000000" w:themeColor="text1"/>
          <w:sz w:val="20"/>
          <w:szCs w:val="20"/>
        </w:rPr>
      </w:pPr>
    </w:p>
    <w:p w14:paraId="1759F991" w14:textId="77777777" w:rsidR="00910059" w:rsidRPr="00D02AA1" w:rsidRDefault="00910059" w:rsidP="00910059">
      <w:pPr>
        <w:rPr>
          <w:rFonts w:ascii="ＭＳ Ｐゴシック" w:eastAsia="ＭＳ Ｐゴシック" w:hAnsi="ＭＳ Ｐゴシック"/>
          <w:color w:val="000000" w:themeColor="text1"/>
          <w:sz w:val="18"/>
          <w:szCs w:val="18"/>
        </w:rPr>
      </w:pPr>
      <w:r w:rsidRPr="00D02AA1">
        <w:rPr>
          <w:rFonts w:asciiTheme="majorEastAsia" w:eastAsiaTheme="majorEastAsia" w:hAnsiTheme="majorEastAsia" w:hint="eastAsia"/>
          <w:b/>
          <w:color w:val="000000" w:themeColor="text1"/>
          <w:sz w:val="20"/>
          <w:szCs w:val="20"/>
        </w:rPr>
        <w:t>小単元名：１　焼き物を生かしたまちづくり</w:t>
      </w:r>
      <w:r w:rsidR="00625B15" w:rsidRPr="00D02AA1">
        <w:rPr>
          <w:rFonts w:asciiTheme="majorEastAsia" w:eastAsiaTheme="majorEastAsia" w:hAnsiTheme="majorEastAsia" w:hint="eastAsia"/>
          <w:b/>
          <w:color w:val="000000" w:themeColor="text1"/>
          <w:sz w:val="20"/>
          <w:szCs w:val="20"/>
        </w:rPr>
        <w:t xml:space="preserve">　【配当5時間】</w:t>
      </w:r>
    </w:p>
    <w:p w14:paraId="71C7E0FA" w14:textId="569D1466"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1C0EC498" w14:textId="68238515"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3"/>
        <w:tblW w:w="10710" w:type="dxa"/>
        <w:tblInd w:w="57" w:type="dxa"/>
        <w:tblLayout w:type="fixed"/>
        <w:tblLook w:val="04A0" w:firstRow="1" w:lastRow="0" w:firstColumn="1" w:lastColumn="0" w:noHBand="0" w:noVBand="1"/>
      </w:tblPr>
      <w:tblGrid>
        <w:gridCol w:w="1155"/>
        <w:gridCol w:w="1680"/>
        <w:gridCol w:w="3360"/>
        <w:gridCol w:w="2415"/>
        <w:gridCol w:w="2100"/>
      </w:tblGrid>
      <w:tr w:rsidR="00D02AA1" w:rsidRPr="00D02AA1" w14:paraId="788E84BD" w14:textId="77777777" w:rsidTr="00233767">
        <w:trPr>
          <w:trHeight w:val="397"/>
        </w:trPr>
        <w:tc>
          <w:tcPr>
            <w:tcW w:w="1155" w:type="dxa"/>
            <w:tcBorders>
              <w:bottom w:val="single" w:sz="4" w:space="0" w:color="auto"/>
            </w:tcBorders>
            <w:shd w:val="clear" w:color="auto" w:fill="D9D9D9" w:themeFill="background1" w:themeFillShade="D9"/>
            <w:tcMar>
              <w:left w:w="57" w:type="dxa"/>
              <w:right w:w="57" w:type="dxa"/>
            </w:tcMar>
            <w:vAlign w:val="center"/>
          </w:tcPr>
          <w:p w14:paraId="7D98B2BD"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80" w:type="dxa"/>
            <w:tcBorders>
              <w:bottom w:val="single" w:sz="4" w:space="0" w:color="auto"/>
            </w:tcBorders>
            <w:shd w:val="clear" w:color="auto" w:fill="D9D9D9" w:themeFill="background1" w:themeFillShade="D9"/>
            <w:tcMar>
              <w:left w:w="57" w:type="dxa"/>
              <w:right w:w="57" w:type="dxa"/>
            </w:tcMar>
            <w:vAlign w:val="center"/>
          </w:tcPr>
          <w:p w14:paraId="660DED5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360" w:type="dxa"/>
            <w:tcBorders>
              <w:bottom w:val="single" w:sz="4" w:space="0" w:color="auto"/>
            </w:tcBorders>
            <w:shd w:val="clear" w:color="auto" w:fill="D9D9D9" w:themeFill="background1" w:themeFillShade="D9"/>
            <w:tcMar>
              <w:left w:w="57" w:type="dxa"/>
              <w:right w:w="57" w:type="dxa"/>
            </w:tcMar>
            <w:vAlign w:val="center"/>
          </w:tcPr>
          <w:p w14:paraId="3F5776BA"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415" w:type="dxa"/>
            <w:tcBorders>
              <w:bottom w:val="single" w:sz="4" w:space="0" w:color="auto"/>
            </w:tcBorders>
            <w:shd w:val="clear" w:color="auto" w:fill="D9D9D9" w:themeFill="background1" w:themeFillShade="D9"/>
            <w:tcMar>
              <w:left w:w="57" w:type="dxa"/>
              <w:right w:w="57" w:type="dxa"/>
            </w:tcMar>
            <w:vAlign w:val="center"/>
          </w:tcPr>
          <w:p w14:paraId="1972A007"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100" w:type="dxa"/>
            <w:tcBorders>
              <w:bottom w:val="single" w:sz="4" w:space="0" w:color="auto"/>
            </w:tcBorders>
            <w:shd w:val="clear" w:color="auto" w:fill="D9D9D9" w:themeFill="background1" w:themeFillShade="D9"/>
            <w:tcMar>
              <w:left w:w="57" w:type="dxa"/>
              <w:right w:w="57" w:type="dxa"/>
            </w:tcMar>
            <w:vAlign w:val="center"/>
          </w:tcPr>
          <w:p w14:paraId="5D71F9F1"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1A0C11ED" w14:textId="77777777" w:rsidTr="00711487">
        <w:trPr>
          <w:trHeight w:val="3773"/>
        </w:trPr>
        <w:tc>
          <w:tcPr>
            <w:tcW w:w="1155" w:type="dxa"/>
            <w:shd w:val="clear" w:color="auto" w:fill="auto"/>
            <w:tcMar>
              <w:top w:w="57" w:type="dxa"/>
              <w:left w:w="57" w:type="dxa"/>
              <w:bottom w:w="57" w:type="dxa"/>
              <w:right w:w="57" w:type="dxa"/>
            </w:tcMar>
          </w:tcPr>
          <w:p w14:paraId="7CE6FBE9"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焼き物づくりがさかんな東峰村</w:t>
            </w:r>
          </w:p>
          <w:p w14:paraId="445B01DF"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p.162～163</w:t>
            </w:r>
          </w:p>
          <w:p w14:paraId="0E873FF9" w14:textId="726394F6" w:rsidR="00910059" w:rsidRPr="00D02AA1"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tcPr>
          <w:p w14:paraId="2BF42B53" w14:textId="4FFF91CC"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民陶むら祭の写真などから、東峰村は焼き物づくりが盛んであることに着目し、東峰村の焼き物づくりについて調べたいことを明らかにして学習問題をつくり、学習の見通しをもつ。</w:t>
            </w:r>
          </w:p>
          <w:p w14:paraId="512EDD4D" w14:textId="77777777" w:rsidR="00910059" w:rsidRPr="00D02AA1" w:rsidRDefault="00910059" w:rsidP="00711487">
            <w:pPr>
              <w:spacing w:line="280" w:lineRule="exact"/>
              <w:rPr>
                <w:rFonts w:ascii="ＭＳ 明朝" w:eastAsia="ＭＳ 明朝" w:hAnsi="ＭＳ 明朝"/>
                <w:color w:val="000000" w:themeColor="text1"/>
                <w:sz w:val="18"/>
                <w:szCs w:val="18"/>
              </w:rPr>
            </w:pPr>
          </w:p>
        </w:tc>
        <w:tc>
          <w:tcPr>
            <w:tcW w:w="3360" w:type="dxa"/>
            <w:shd w:val="clear" w:color="auto" w:fill="auto"/>
            <w:tcMar>
              <w:top w:w="57" w:type="dxa"/>
              <w:left w:w="57" w:type="dxa"/>
              <w:bottom w:w="57" w:type="dxa"/>
              <w:right w:w="57" w:type="dxa"/>
            </w:tcMar>
          </w:tcPr>
          <w:p w14:paraId="7A32DC96" w14:textId="77777777" w:rsidR="00A61018" w:rsidRPr="00A61018"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○民陶むら祭の様子の写真や東峰村の地図などをもとに、東峰村で小石原焼が盛んに作られているわけについて調べる学習問題をつくり、学習計画を立てる。</w:t>
            </w:r>
          </w:p>
          <w:p w14:paraId="4E467B5C" w14:textId="0C45644D" w:rsidR="005A3703"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◆東峰村は焼き物づくりが盛んであり、そこで作られる小石原焼を買うために、遠くから多くの客がやって来ること。</w:t>
            </w:r>
          </w:p>
        </w:tc>
        <w:tc>
          <w:tcPr>
            <w:tcW w:w="2415" w:type="dxa"/>
            <w:shd w:val="clear" w:color="auto" w:fill="auto"/>
            <w:tcMar>
              <w:top w:w="57" w:type="dxa"/>
              <w:left w:w="57" w:type="dxa"/>
              <w:bottom w:w="57" w:type="dxa"/>
              <w:right w:w="57" w:type="dxa"/>
            </w:tcMar>
          </w:tcPr>
          <w:p w14:paraId="00F758EF" w14:textId="67B984EE"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①東峰村の位置や</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土地の様子を調べる。</w:t>
            </w:r>
          </w:p>
          <w:p w14:paraId="2C1B7A81" w14:textId="17E4D4AA"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②東峰村はどのような所か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地域の人から話を聞く。</w:t>
            </w:r>
          </w:p>
          <w:p w14:paraId="35376AC0" w14:textId="05B04FDB" w:rsidR="00910059" w:rsidRPr="00D02AA1" w:rsidRDefault="005D54ED" w:rsidP="00711487">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71552" behindDoc="0" locked="0" layoutInCell="1" allowOverlap="1" wp14:anchorId="0C5E32A3" wp14:editId="699CF987">
                      <wp:simplePos x="0" y="0"/>
                      <wp:positionH relativeFrom="column">
                        <wp:posOffset>-3827145</wp:posOffset>
                      </wp:positionH>
                      <wp:positionV relativeFrom="paragraph">
                        <wp:posOffset>1445895</wp:posOffset>
                      </wp:positionV>
                      <wp:extent cx="6467475" cy="236220"/>
                      <wp:effectExtent l="0" t="0" r="28575" b="11430"/>
                      <wp:wrapNone/>
                      <wp:docPr id="24" name="テキスト ボックス 24"/>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6807E3B0" w14:textId="3AB60C20" w:rsidR="005C41E9" w:rsidRPr="00DC6B33" w:rsidRDefault="00A61018" w:rsidP="00910059">
                                  <w:pPr>
                                    <w:ind w:left="211" w:hangingChars="100" w:hanging="211"/>
                                    <w:jc w:val="left"/>
                                    <w:rPr>
                                      <w:rFonts w:asciiTheme="majorEastAsia" w:eastAsiaTheme="majorEastAsia" w:hAnsiTheme="majorEastAsia"/>
                                      <w:b/>
                                    </w:rPr>
                                  </w:pPr>
                                  <w:r w:rsidRPr="00A61018">
                                    <w:rPr>
                                      <w:rFonts w:asciiTheme="majorEastAsia" w:eastAsiaTheme="majorEastAsia" w:hAnsiTheme="majorEastAsia" w:hint="eastAsia"/>
                                      <w:b/>
                                    </w:rPr>
                                    <w:t>学習問題；東峰村では、なぜ、焼き物づくりがさかんなのだろう。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32A3" id="テキスト ボックス 24" o:spid="_x0000_s1037" type="#_x0000_t202" style="position:absolute;left:0;text-align:left;margin-left:-301.35pt;margin-top:113.85pt;width:509.25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q7RwIAAJw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" fillcolor="window" strokeweight="1.5pt">
                      <v:textbox inset=",0,,0">
                        <w:txbxContent>
                          <w:p w14:paraId="6807E3B0" w14:textId="3AB60C20" w:rsidR="005C41E9" w:rsidRPr="00DC6B33" w:rsidRDefault="00A61018" w:rsidP="00910059">
                            <w:pPr>
                              <w:ind w:left="211" w:hangingChars="100" w:hanging="211"/>
                              <w:jc w:val="left"/>
                              <w:rPr>
                                <w:rFonts w:asciiTheme="majorEastAsia" w:eastAsiaTheme="majorEastAsia" w:hAnsiTheme="majorEastAsia"/>
                                <w:b/>
                              </w:rPr>
                            </w:pPr>
                            <w:r w:rsidRPr="00A61018">
                              <w:rPr>
                                <w:rFonts w:asciiTheme="majorEastAsia" w:eastAsiaTheme="majorEastAsia" w:hAnsiTheme="majorEastAsia" w:hint="eastAsia"/>
                                <w:b/>
                              </w:rPr>
                              <w:t>学習問題；東峰村では、なぜ、焼き物づくりがさかんなのだろう。</w:t>
                            </w:r>
                          </w:p>
                        </w:txbxContent>
                      </v:textbox>
                    </v:shape>
                  </w:pict>
                </mc:Fallback>
              </mc:AlternateContent>
            </w:r>
            <w:r w:rsidR="00910059" w:rsidRPr="00D02AA1">
              <w:rPr>
                <w:rFonts w:ascii="ＭＳ 明朝" w:eastAsia="ＭＳ 明朝" w:hAnsi="ＭＳ 明朝" w:hint="eastAsia"/>
                <w:color w:val="000000" w:themeColor="text1"/>
                <w:sz w:val="18"/>
                <w:szCs w:val="18"/>
              </w:rPr>
              <w:t>③疑問を出し合って</w:t>
            </w:r>
            <w:r w:rsidR="00162ED9" w:rsidRPr="00D02AA1">
              <w:rPr>
                <w:rFonts w:ascii="ＭＳ 明朝" w:eastAsia="ＭＳ 明朝" w:hAnsi="ＭＳ 明朝" w:hint="eastAsia"/>
                <w:color w:val="000000" w:themeColor="text1"/>
                <w:sz w:val="18"/>
                <w:szCs w:val="18"/>
              </w:rPr>
              <w:t>、</w:t>
            </w:r>
            <w:r w:rsidR="00910059" w:rsidRPr="00D02AA1">
              <w:rPr>
                <w:rFonts w:ascii="ＭＳ 明朝" w:eastAsia="ＭＳ 明朝" w:hAnsi="ＭＳ 明朝" w:hint="eastAsia"/>
                <w:color w:val="000000" w:themeColor="text1"/>
                <w:sz w:val="18"/>
                <w:szCs w:val="18"/>
              </w:rPr>
              <w:t>学習問題をつくる。</w:t>
            </w:r>
          </w:p>
        </w:tc>
        <w:tc>
          <w:tcPr>
            <w:tcW w:w="2100" w:type="dxa"/>
            <w:shd w:val="clear" w:color="auto" w:fill="auto"/>
            <w:tcMar>
              <w:top w:w="57" w:type="dxa"/>
              <w:left w:w="57" w:type="dxa"/>
              <w:bottom w:w="57" w:type="dxa"/>
              <w:right w:w="57" w:type="dxa"/>
            </w:tcMar>
          </w:tcPr>
          <w:p w14:paraId="29DB3A29" w14:textId="77777777" w:rsidR="00A61018" w:rsidRPr="00A61018"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【思判表】民陶むら祭の写真などを見て、東峰村の焼き物づくりについて問いを見出し、学習問題として表現している。（発）（ノ）</w:t>
            </w:r>
          </w:p>
          <w:p w14:paraId="2A071C75" w14:textId="5A52ED97" w:rsidR="00910059" w:rsidRPr="00D02AA1" w:rsidRDefault="00A61018" w:rsidP="00711487">
            <w:pPr>
              <w:spacing w:line="280" w:lineRule="exact"/>
              <w:rPr>
                <w:rFonts w:ascii="ＭＳ Ｐ明朝" w:eastAsia="ＭＳ Ｐ明朝" w:hAnsi="ＭＳ Ｐ明朝"/>
                <w:color w:val="000000" w:themeColor="text1"/>
                <w:sz w:val="18"/>
                <w:szCs w:val="18"/>
              </w:rPr>
            </w:pPr>
            <w:r w:rsidRPr="00A61018">
              <w:rPr>
                <w:rFonts w:ascii="ＭＳ 明朝" w:eastAsia="ＭＳ 明朝" w:hAnsi="ＭＳ 明朝" w:hint="eastAsia"/>
                <w:color w:val="000000" w:themeColor="text1"/>
                <w:sz w:val="18"/>
                <w:szCs w:val="18"/>
              </w:rPr>
              <w:t>【態】東峰村で焼き物づくりが行われているわけについて予想を話し合い、見通しをもって主体的に追究しようとしている。（発）（行）</w:t>
            </w:r>
          </w:p>
          <w:p w14:paraId="6DDB8862" w14:textId="77777777" w:rsidR="005A3703" w:rsidRPr="00D02AA1" w:rsidRDefault="005A3703" w:rsidP="00711487">
            <w:pPr>
              <w:spacing w:line="280" w:lineRule="exact"/>
              <w:rPr>
                <w:rFonts w:ascii="ＭＳ 明朝" w:eastAsia="ＭＳ 明朝" w:hAnsi="ＭＳ 明朝"/>
                <w:color w:val="000000" w:themeColor="text1"/>
                <w:sz w:val="18"/>
                <w:szCs w:val="18"/>
              </w:rPr>
            </w:pPr>
          </w:p>
        </w:tc>
      </w:tr>
      <w:tr w:rsidR="00D02AA1" w:rsidRPr="00D02AA1" w14:paraId="382769A4" w14:textId="77777777" w:rsidTr="00711487">
        <w:trPr>
          <w:trHeight w:val="1918"/>
        </w:trPr>
        <w:tc>
          <w:tcPr>
            <w:tcW w:w="1155" w:type="dxa"/>
            <w:shd w:val="clear" w:color="auto" w:fill="auto"/>
            <w:tcMar>
              <w:top w:w="57" w:type="dxa"/>
              <w:left w:w="57" w:type="dxa"/>
              <w:bottom w:w="57" w:type="dxa"/>
              <w:right w:w="57" w:type="dxa"/>
            </w:tcMar>
          </w:tcPr>
          <w:p w14:paraId="464D733C"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小石原焼が広まったわけは</w:t>
            </w:r>
          </w:p>
          <w:p w14:paraId="244AA3BC"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p.164～165</w:t>
            </w:r>
          </w:p>
          <w:p w14:paraId="5C1865C5" w14:textId="5E781C17" w:rsidR="00910059" w:rsidRPr="00D02AA1"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tcPr>
          <w:p w14:paraId="2F052B02" w14:textId="33E44B8C"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小石原焼の特徴に着目して、小石原焼の始まりや歴史を調べる。</w:t>
            </w:r>
          </w:p>
        </w:tc>
        <w:tc>
          <w:tcPr>
            <w:tcW w:w="3360" w:type="dxa"/>
            <w:shd w:val="clear" w:color="auto" w:fill="auto"/>
            <w:tcMar>
              <w:top w:w="57" w:type="dxa"/>
              <w:left w:w="57" w:type="dxa"/>
              <w:bottom w:w="57" w:type="dxa"/>
              <w:right w:w="57" w:type="dxa"/>
            </w:tcMar>
          </w:tcPr>
          <w:p w14:paraId="408067D9" w14:textId="77777777" w:rsidR="00A61018" w:rsidRPr="00A61018"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○小石原焼の実物を見て特徴を知り、発祥から現在までの歩みと、広く知られるようになった理由を調べる。</w:t>
            </w:r>
          </w:p>
          <w:p w14:paraId="2F280DB8" w14:textId="00633DCF"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◆小石原焼は中国や朝鮮の焼き物を起源とし、約350年の歴史があること。東峰村で開かれる民陶むら祭などを通してより広く知られるようになり、国の伝統的工芸品にも指定されたこと。</w:t>
            </w:r>
          </w:p>
        </w:tc>
        <w:tc>
          <w:tcPr>
            <w:tcW w:w="2415" w:type="dxa"/>
            <w:shd w:val="clear" w:color="auto" w:fill="auto"/>
            <w:tcMar>
              <w:top w:w="57" w:type="dxa"/>
              <w:left w:w="57" w:type="dxa"/>
              <w:bottom w:w="57" w:type="dxa"/>
              <w:right w:w="57" w:type="dxa"/>
            </w:tcMar>
          </w:tcPr>
          <w:p w14:paraId="2EA3059D" w14:textId="588C4C00"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①小石原焼の始まりについて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3F1B3399" w14:textId="27AD2F9F"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②小石原焼が</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広く知られるようになったわけを調べる。</w:t>
            </w:r>
          </w:p>
          <w:p w14:paraId="11974D13"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③調べてわかったことをノートに書く。</w:t>
            </w:r>
          </w:p>
        </w:tc>
        <w:tc>
          <w:tcPr>
            <w:tcW w:w="2100" w:type="dxa"/>
            <w:shd w:val="clear" w:color="auto" w:fill="auto"/>
            <w:tcMar>
              <w:top w:w="57" w:type="dxa"/>
              <w:left w:w="57" w:type="dxa"/>
              <w:bottom w:w="57" w:type="dxa"/>
              <w:right w:w="57" w:type="dxa"/>
            </w:tcMar>
          </w:tcPr>
          <w:p w14:paraId="7474993B" w14:textId="183071C0"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【知技】小石原焼の実物を見たり、発祥から現在までの歩みを調べたりして焼き物の特徴をつかみ、人々に広く知られるようになった経緯について捉えている。（発）（ノ）</w:t>
            </w:r>
          </w:p>
        </w:tc>
      </w:tr>
      <w:tr w:rsidR="00D02AA1" w:rsidRPr="00D02AA1" w14:paraId="73716B3F" w14:textId="77777777" w:rsidTr="00711487">
        <w:trPr>
          <w:trHeight w:val="940"/>
        </w:trPr>
        <w:tc>
          <w:tcPr>
            <w:tcW w:w="1155" w:type="dxa"/>
            <w:shd w:val="clear" w:color="auto" w:fill="auto"/>
            <w:tcMar>
              <w:top w:w="57" w:type="dxa"/>
              <w:left w:w="57" w:type="dxa"/>
              <w:bottom w:w="57" w:type="dxa"/>
              <w:right w:w="57" w:type="dxa"/>
            </w:tcMar>
          </w:tcPr>
          <w:p w14:paraId="7F1C4485"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小石原焼ができるまで</w:t>
            </w:r>
          </w:p>
          <w:p w14:paraId="7A7DA80F" w14:textId="77777777" w:rsidR="00A61018" w:rsidRPr="00A61018"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p.166～167</w:t>
            </w:r>
          </w:p>
          <w:p w14:paraId="5B0C8022" w14:textId="41A5507E" w:rsidR="00910059" w:rsidRPr="00D02AA1" w:rsidRDefault="00A61018" w:rsidP="00711487">
            <w:pPr>
              <w:spacing w:line="280" w:lineRule="exact"/>
              <w:rPr>
                <w:rFonts w:ascii="ＭＳ Ｐゴシック" w:eastAsia="ＭＳ Ｐゴシック"/>
                <w:color w:val="000000" w:themeColor="text1"/>
                <w:sz w:val="18"/>
                <w:szCs w:val="18"/>
              </w:rPr>
            </w:pPr>
            <w:r w:rsidRPr="00A61018">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tcPr>
          <w:p w14:paraId="099C841A" w14:textId="39E794DC"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小石原焼の製作工程と技法、材料、作者の思いに着目して、焼き物づくりの工夫や努力について調べる。</w:t>
            </w:r>
          </w:p>
        </w:tc>
        <w:tc>
          <w:tcPr>
            <w:tcW w:w="3360" w:type="dxa"/>
            <w:shd w:val="clear" w:color="auto" w:fill="auto"/>
            <w:tcMar>
              <w:top w:w="57" w:type="dxa"/>
              <w:left w:w="57" w:type="dxa"/>
              <w:bottom w:w="57" w:type="dxa"/>
              <w:right w:w="57" w:type="dxa"/>
            </w:tcMar>
          </w:tcPr>
          <w:p w14:paraId="769E1056" w14:textId="77777777" w:rsidR="00A61018" w:rsidRPr="00A61018"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○窯元を見学し、小石原焼の作業工程と使われる材料、作者の努力や工夫について調べる。</w:t>
            </w:r>
          </w:p>
          <w:p w14:paraId="7D443E36" w14:textId="28E59E2B" w:rsidR="00910059" w:rsidRPr="00D02AA1" w:rsidRDefault="00A61018" w:rsidP="00711487">
            <w:pPr>
              <w:spacing w:line="280" w:lineRule="exact"/>
              <w:rPr>
                <w:rFonts w:ascii="ＭＳ 明朝" w:eastAsia="ＭＳ 明朝" w:hAnsi="ＭＳ 明朝"/>
                <w:color w:val="000000" w:themeColor="text1"/>
                <w:sz w:val="18"/>
                <w:szCs w:val="18"/>
              </w:rPr>
            </w:pPr>
            <w:r w:rsidRPr="00A61018">
              <w:rPr>
                <w:rFonts w:ascii="ＭＳ 明朝" w:eastAsia="ＭＳ 明朝" w:hAnsi="ＭＳ 明朝" w:hint="eastAsia"/>
                <w:color w:val="000000" w:themeColor="text1"/>
                <w:sz w:val="18"/>
                <w:szCs w:val="18"/>
              </w:rPr>
              <w:t>◆小石原焼は地域で採取した材料や燃料を使い、伝統的な技法により作られていることや、現代の生活に合わせた新しい焼き物づくりにも挑戦していること。</w:t>
            </w:r>
          </w:p>
        </w:tc>
        <w:tc>
          <w:tcPr>
            <w:tcW w:w="2415" w:type="dxa"/>
            <w:shd w:val="clear" w:color="auto" w:fill="auto"/>
            <w:tcMar>
              <w:top w:w="57" w:type="dxa"/>
              <w:left w:w="57" w:type="dxa"/>
              <w:bottom w:w="57" w:type="dxa"/>
              <w:right w:w="57" w:type="dxa"/>
            </w:tcMar>
          </w:tcPr>
          <w:p w14:paraId="3E139F05" w14:textId="0975DE30"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①小石原焼の材料と</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小石原焼ができるまでの作業の様子を調べる。</w:t>
            </w:r>
          </w:p>
          <w:p w14:paraId="11C850F8"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②焼き物づくりのくふうについて調べる。</w:t>
            </w:r>
          </w:p>
          <w:p w14:paraId="4CD6FEE1" w14:textId="7C4DE6AC"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③二つの窯元を調べて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考えたことを話し合う。</w:t>
            </w:r>
          </w:p>
        </w:tc>
        <w:tc>
          <w:tcPr>
            <w:tcW w:w="2100" w:type="dxa"/>
            <w:shd w:val="clear" w:color="auto" w:fill="auto"/>
            <w:tcMar>
              <w:top w:w="57" w:type="dxa"/>
              <w:left w:w="57" w:type="dxa"/>
              <w:bottom w:w="57" w:type="dxa"/>
              <w:right w:w="57" w:type="dxa"/>
            </w:tcMar>
          </w:tcPr>
          <w:p w14:paraId="6EFCCDD6" w14:textId="23E058EC" w:rsidR="00910059"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【知技】小石原焼は、東峰村でとれる材料を使って作られていることや、現代の生活に合わせた焼き物づくりの工夫も行われていることを理解している。（発）（ノ）</w:t>
            </w:r>
          </w:p>
        </w:tc>
      </w:tr>
      <w:tr w:rsidR="00D02AA1" w:rsidRPr="00D02AA1" w14:paraId="22A2327B" w14:textId="77777777" w:rsidTr="00711487">
        <w:trPr>
          <w:cantSplit/>
          <w:trHeight w:val="1558"/>
        </w:trPr>
        <w:tc>
          <w:tcPr>
            <w:tcW w:w="1155" w:type="dxa"/>
            <w:shd w:val="clear" w:color="auto" w:fill="auto"/>
            <w:tcMar>
              <w:top w:w="57" w:type="dxa"/>
              <w:left w:w="57" w:type="dxa"/>
              <w:bottom w:w="57" w:type="dxa"/>
              <w:right w:w="57" w:type="dxa"/>
            </w:tcMar>
          </w:tcPr>
          <w:p w14:paraId="63592BDE" w14:textId="77777777" w:rsidR="00C00EFF" w:rsidRPr="00C00EFF"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t>小石原焼のよさを広めるために</w:t>
            </w:r>
          </w:p>
          <w:p w14:paraId="6EF4C6C7" w14:textId="77777777" w:rsidR="00C00EFF" w:rsidRPr="00C00EFF"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t>p.168～169</w:t>
            </w:r>
          </w:p>
          <w:p w14:paraId="612C4E4A" w14:textId="3F7AA60C" w:rsidR="00910059" w:rsidRPr="00D02AA1"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t>【配時1】</w:t>
            </w:r>
          </w:p>
        </w:tc>
        <w:tc>
          <w:tcPr>
            <w:tcW w:w="1680" w:type="dxa"/>
            <w:shd w:val="clear" w:color="auto" w:fill="auto"/>
            <w:tcMar>
              <w:top w:w="57" w:type="dxa"/>
              <w:left w:w="57" w:type="dxa"/>
              <w:bottom w:w="57" w:type="dxa"/>
              <w:right w:w="57" w:type="dxa"/>
            </w:tcMar>
          </w:tcPr>
          <w:p w14:paraId="7BC45734" w14:textId="712E3687" w:rsidR="00910059"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焼き物づくりをさらに盛んにしたいという東峰村の人々の思いに着目して、焼き物を生かしたまちづくりの取り組みや人々の努力や工夫を調べる。</w:t>
            </w:r>
          </w:p>
        </w:tc>
        <w:tc>
          <w:tcPr>
            <w:tcW w:w="3360" w:type="dxa"/>
            <w:shd w:val="clear" w:color="auto" w:fill="auto"/>
            <w:tcMar>
              <w:top w:w="57" w:type="dxa"/>
              <w:left w:w="57" w:type="dxa"/>
              <w:bottom w:w="57" w:type="dxa"/>
              <w:right w:w="57" w:type="dxa"/>
            </w:tcMar>
          </w:tcPr>
          <w:p w14:paraId="3CFFE2BE" w14:textId="77777777" w:rsidR="00C00EFF" w:rsidRPr="00C00EFF"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○小石原焼をさらに広めていくための東峰村の人々の取り組みを調べ、それぞれが協力し合っていることを捉える。</w:t>
            </w:r>
          </w:p>
          <w:p w14:paraId="10B0A93A" w14:textId="3FAA60F3" w:rsidR="00910059"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◆東峰村の人々は地域の発展を願って、小石原焼をさらに広める努力をしていること。窯元は、客の求めに応じた様々な種類の焼き物を作って小石原焼を発展させてきたこと。</w:t>
            </w:r>
          </w:p>
        </w:tc>
        <w:tc>
          <w:tcPr>
            <w:tcW w:w="2415" w:type="dxa"/>
            <w:shd w:val="clear" w:color="auto" w:fill="auto"/>
            <w:tcMar>
              <w:top w:w="57" w:type="dxa"/>
              <w:left w:w="57" w:type="dxa"/>
              <w:bottom w:w="57" w:type="dxa"/>
              <w:right w:w="57" w:type="dxa"/>
            </w:tcMar>
          </w:tcPr>
          <w:p w14:paraId="6458D190" w14:textId="441FE19B"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①窯元以外の人の</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小石原焼に対する思いや願いを考える。</w:t>
            </w:r>
          </w:p>
          <w:p w14:paraId="3E6C63B2" w14:textId="36087EF6"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②小石原焼を広めるための取り組みについて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東峰村の様々な人から話を聞く。</w:t>
            </w:r>
          </w:p>
          <w:p w14:paraId="5F396A18"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③小石原焼を広めるためのそれぞれの取り組みを整理する。</w:t>
            </w:r>
          </w:p>
        </w:tc>
        <w:tc>
          <w:tcPr>
            <w:tcW w:w="2100" w:type="dxa"/>
            <w:shd w:val="clear" w:color="auto" w:fill="auto"/>
            <w:tcMar>
              <w:top w:w="57" w:type="dxa"/>
              <w:left w:w="57" w:type="dxa"/>
              <w:bottom w:w="57" w:type="dxa"/>
              <w:right w:w="57" w:type="dxa"/>
            </w:tcMar>
          </w:tcPr>
          <w:p w14:paraId="38A81108" w14:textId="507E5674" w:rsidR="00910059"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【知技】東峰村の様々な立場の人が、焼き物づくりをさらに盛んにしていくためにそれぞれの立場で取り組んでいることを捉えている。（発）（ノ）</w:t>
            </w:r>
          </w:p>
        </w:tc>
      </w:tr>
      <w:tr w:rsidR="00910059" w:rsidRPr="00D02AA1" w14:paraId="7436F778" w14:textId="77777777" w:rsidTr="00711487">
        <w:trPr>
          <w:cantSplit/>
          <w:trHeight w:val="1802"/>
        </w:trPr>
        <w:tc>
          <w:tcPr>
            <w:tcW w:w="1155" w:type="dxa"/>
            <w:shd w:val="clear" w:color="auto" w:fill="auto"/>
            <w:tcMar>
              <w:top w:w="57" w:type="dxa"/>
              <w:left w:w="57" w:type="dxa"/>
              <w:bottom w:w="57" w:type="dxa"/>
              <w:right w:w="57" w:type="dxa"/>
            </w:tcMar>
          </w:tcPr>
          <w:p w14:paraId="446FE4D9" w14:textId="77777777" w:rsidR="00C00EFF" w:rsidRPr="00C00EFF"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lastRenderedPageBreak/>
              <w:t>＜まとめる＞</w:t>
            </w:r>
          </w:p>
          <w:p w14:paraId="13AB2676" w14:textId="77777777" w:rsidR="00C00EFF" w:rsidRPr="00C00EFF"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t>東峰村の発展を願って</w:t>
            </w:r>
          </w:p>
          <w:p w14:paraId="27EF373D" w14:textId="77777777" w:rsidR="00C00EFF" w:rsidRPr="00C00EFF"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t>p.170～171</w:t>
            </w:r>
          </w:p>
          <w:p w14:paraId="4377529A" w14:textId="1F26E5BF" w:rsidR="00910059" w:rsidRPr="00D02AA1" w:rsidRDefault="00C00EFF" w:rsidP="00711487">
            <w:pPr>
              <w:spacing w:line="280" w:lineRule="exact"/>
              <w:rPr>
                <w:rFonts w:ascii="ＭＳ Ｐゴシック" w:eastAsia="ＭＳ Ｐゴシック"/>
                <w:color w:val="000000" w:themeColor="text1"/>
                <w:sz w:val="18"/>
                <w:szCs w:val="18"/>
              </w:rPr>
            </w:pPr>
            <w:r w:rsidRPr="00C00EFF">
              <w:rPr>
                <w:rFonts w:ascii="ＭＳ Ｐゴシック" w:eastAsia="ＭＳ Ｐゴシック" w:hint="eastAsia"/>
                <w:color w:val="000000" w:themeColor="text1"/>
                <w:sz w:val="18"/>
                <w:szCs w:val="18"/>
              </w:rPr>
              <w:t>【配時１】</w:t>
            </w:r>
          </w:p>
        </w:tc>
        <w:tc>
          <w:tcPr>
            <w:tcW w:w="1680" w:type="dxa"/>
            <w:shd w:val="clear" w:color="auto" w:fill="auto"/>
            <w:tcMar>
              <w:top w:w="57" w:type="dxa"/>
              <w:left w:w="57" w:type="dxa"/>
              <w:bottom w:w="57" w:type="dxa"/>
              <w:right w:w="57" w:type="dxa"/>
            </w:tcMar>
          </w:tcPr>
          <w:p w14:paraId="53A8C772" w14:textId="35DC61DE" w:rsidR="00910059"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焼き物づくりが盛んな東峰村のまちづくりをふり返り、学習問題について自分の考えをまとめる。</w:t>
            </w:r>
          </w:p>
        </w:tc>
        <w:tc>
          <w:tcPr>
            <w:tcW w:w="3360" w:type="dxa"/>
            <w:shd w:val="clear" w:color="auto" w:fill="auto"/>
            <w:tcMar>
              <w:top w:w="57" w:type="dxa"/>
              <w:left w:w="57" w:type="dxa"/>
              <w:bottom w:w="57" w:type="dxa"/>
              <w:right w:w="57" w:type="dxa"/>
            </w:tcMar>
          </w:tcPr>
          <w:p w14:paraId="7B55A37E" w14:textId="77777777" w:rsidR="00C00EFF" w:rsidRPr="00C00EFF"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○東峰村で小石原焼の生産が盛んなわけをふり返って、地理的条件、歴史的背景、人々の協力などに分類・整理し、学習問題について自分の考えをノートに書く。</w:t>
            </w:r>
          </w:p>
          <w:p w14:paraId="286FB1D7" w14:textId="1F6E1143" w:rsidR="00591EB1"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◆焼き物の原材料が産出することや知られるようになる歴史的経緯、焼き物による地域振興をはかる人々の協力などによって東峰村では焼き物づくりが盛んであること。</w:t>
            </w:r>
          </w:p>
        </w:tc>
        <w:tc>
          <w:tcPr>
            <w:tcW w:w="2415" w:type="dxa"/>
            <w:shd w:val="clear" w:color="auto" w:fill="auto"/>
            <w:tcMar>
              <w:top w:w="57" w:type="dxa"/>
              <w:left w:w="57" w:type="dxa"/>
              <w:bottom w:w="57" w:type="dxa"/>
              <w:right w:w="57" w:type="dxa"/>
            </w:tcMar>
          </w:tcPr>
          <w:p w14:paraId="600654E7"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①東峰村で小石原焼の生産が盛んなわけを話し合う。</w:t>
            </w:r>
          </w:p>
          <w:p w14:paraId="6DF40CEA" w14:textId="21A28C0A"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それぞれ分類・整理する。</w:t>
            </w:r>
          </w:p>
          <w:p w14:paraId="46A05588" w14:textId="6C708CAE"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③分類・整理したものを見ながら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学習問題について考えたことをノートに書く。</w:t>
            </w:r>
          </w:p>
        </w:tc>
        <w:tc>
          <w:tcPr>
            <w:tcW w:w="2100" w:type="dxa"/>
            <w:shd w:val="clear" w:color="auto" w:fill="auto"/>
            <w:tcMar>
              <w:top w:w="57" w:type="dxa"/>
              <w:left w:w="57" w:type="dxa"/>
              <w:bottom w:w="57" w:type="dxa"/>
              <w:right w:w="57" w:type="dxa"/>
            </w:tcMar>
          </w:tcPr>
          <w:p w14:paraId="236AA109" w14:textId="77777777" w:rsidR="00C00EFF" w:rsidRPr="00C00EFF"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【思判表】学習問題を確かめ、東峰村で焼き物づくりが盛んな理由について考えたことを表現している。（発）（ノ）</w:t>
            </w:r>
          </w:p>
          <w:p w14:paraId="24CD54B2" w14:textId="4CB09296" w:rsidR="00910059" w:rsidRPr="00D02AA1" w:rsidRDefault="00C00EFF" w:rsidP="00711487">
            <w:pPr>
              <w:spacing w:line="280" w:lineRule="exact"/>
              <w:rPr>
                <w:rFonts w:ascii="ＭＳ 明朝" w:eastAsia="ＭＳ 明朝" w:hAnsi="ＭＳ 明朝"/>
                <w:color w:val="000000" w:themeColor="text1"/>
                <w:sz w:val="18"/>
                <w:szCs w:val="18"/>
              </w:rPr>
            </w:pPr>
            <w:r w:rsidRPr="00C00EFF">
              <w:rPr>
                <w:rFonts w:ascii="ＭＳ 明朝" w:eastAsia="ＭＳ 明朝" w:hAnsi="ＭＳ 明朝" w:hint="eastAsia"/>
                <w:color w:val="000000" w:themeColor="text1"/>
                <w:sz w:val="18"/>
                <w:szCs w:val="18"/>
              </w:rPr>
              <w:t>【態】学習をふり返り、産業を活用したまちづくりについて考えたことを主体的に発表している。（発）（ノ）</w:t>
            </w:r>
          </w:p>
        </w:tc>
      </w:tr>
    </w:tbl>
    <w:p w14:paraId="7BC0A961" w14:textId="77777777" w:rsidR="00910059" w:rsidRPr="00D02AA1" w:rsidRDefault="00910059" w:rsidP="00910059">
      <w:pPr>
        <w:widowControl/>
        <w:snapToGrid w:val="0"/>
        <w:spacing w:line="60" w:lineRule="auto"/>
        <w:jc w:val="left"/>
        <w:rPr>
          <w:color w:val="000000" w:themeColor="text1"/>
        </w:rPr>
      </w:pPr>
    </w:p>
    <w:p w14:paraId="292EF8EF" w14:textId="29AE9B62" w:rsidR="00910059" w:rsidRPr="00D02AA1" w:rsidRDefault="00910059" w:rsidP="0058372E">
      <w:pPr>
        <w:rPr>
          <w:rFonts w:asciiTheme="majorEastAsia" w:eastAsiaTheme="majorEastAsia" w:hAnsiTheme="majorEastAsia"/>
          <w:b/>
          <w:color w:val="000000" w:themeColor="text1"/>
          <w:sz w:val="20"/>
          <w:szCs w:val="20"/>
        </w:rPr>
      </w:pPr>
    </w:p>
    <w:p w14:paraId="0A10A4B2" w14:textId="77777777" w:rsidR="00910059" w:rsidRPr="00D02AA1" w:rsidRDefault="00910059" w:rsidP="00910059">
      <w:pPr>
        <w:rPr>
          <w:rFonts w:asciiTheme="majorEastAsia" w:eastAsiaTheme="majorEastAsia" w:hAnsiTheme="majorEastAsia"/>
          <w:b/>
          <w:color w:val="000000" w:themeColor="text1"/>
          <w:sz w:val="20"/>
          <w:szCs w:val="20"/>
        </w:rPr>
      </w:pPr>
    </w:p>
    <w:p w14:paraId="3B8AF929" w14:textId="31E13AFC" w:rsidR="00711487" w:rsidRDefault="00711487">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5271"/>
        <w:gridCol w:w="1968"/>
        <w:gridCol w:w="1972"/>
      </w:tblGrid>
      <w:tr w:rsidR="00233767" w:rsidRPr="00D02AA1" w14:paraId="00F50D89" w14:textId="77777777" w:rsidTr="00C00223">
        <w:trPr>
          <w:trHeight w:val="720"/>
        </w:trPr>
        <w:tc>
          <w:tcPr>
            <w:tcW w:w="1452" w:type="dxa"/>
            <w:vAlign w:val="center"/>
          </w:tcPr>
          <w:p w14:paraId="61880687" w14:textId="23A8AD96" w:rsidR="00233767" w:rsidRPr="00D02AA1" w:rsidRDefault="00233767" w:rsidP="00233767">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4"/>
                <w:szCs w:val="24"/>
              </w:rPr>
              <w:lastRenderedPageBreak/>
              <w:t>小単元</w:t>
            </w:r>
            <w:r w:rsidR="00711487">
              <w:rPr>
                <w:rFonts w:asciiTheme="majorEastAsia" w:eastAsiaTheme="majorEastAsia" w:hAnsiTheme="majorEastAsia" w:hint="eastAsia"/>
                <w:b/>
                <w:color w:val="000000" w:themeColor="text1"/>
                <w:sz w:val="24"/>
                <w:szCs w:val="24"/>
              </w:rPr>
              <w:t>2</w:t>
            </w:r>
          </w:p>
        </w:tc>
        <w:tc>
          <w:tcPr>
            <w:tcW w:w="5271" w:type="dxa"/>
            <w:vAlign w:val="center"/>
          </w:tcPr>
          <w:p w14:paraId="3A6F5F95" w14:textId="77777777" w:rsidR="00233767" w:rsidRPr="00D02AA1" w:rsidRDefault="00233767" w:rsidP="00233767">
            <w:pPr>
              <w:widowControl/>
              <w:jc w:val="left"/>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4"/>
                <w:szCs w:val="24"/>
              </w:rPr>
              <w:t>昔のよさを未来に伝えるまちづくり</w:t>
            </w:r>
          </w:p>
        </w:tc>
        <w:tc>
          <w:tcPr>
            <w:tcW w:w="1968" w:type="dxa"/>
            <w:vAlign w:val="center"/>
          </w:tcPr>
          <w:p w14:paraId="5DB2983D" w14:textId="4BE111F8" w:rsidR="00233767" w:rsidRPr="00D02AA1" w:rsidRDefault="00233767" w:rsidP="00233767">
            <w:pPr>
              <w:jc w:val="cente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rPr>
              <w:t xml:space="preserve">配当時間　</w:t>
            </w:r>
            <w:r w:rsidR="00711487">
              <w:rPr>
                <w:rFonts w:asciiTheme="majorEastAsia" w:eastAsiaTheme="majorEastAsia" w:hAnsiTheme="majorEastAsia" w:hint="eastAsia"/>
                <w:b/>
                <w:color w:val="000000" w:themeColor="text1"/>
              </w:rPr>
              <w:t>6</w:t>
            </w:r>
            <w:r w:rsidRPr="00D02AA1">
              <w:rPr>
                <w:rFonts w:asciiTheme="majorEastAsia" w:eastAsiaTheme="majorEastAsia" w:hAnsiTheme="majorEastAsia" w:hint="eastAsia"/>
                <w:b/>
                <w:color w:val="000000" w:themeColor="text1"/>
              </w:rPr>
              <w:t>時間</w:t>
            </w:r>
          </w:p>
        </w:tc>
        <w:tc>
          <w:tcPr>
            <w:tcW w:w="1972" w:type="dxa"/>
          </w:tcPr>
          <w:p w14:paraId="27875672" w14:textId="5658C3C0" w:rsidR="00233767" w:rsidRPr="00D02AA1" w:rsidRDefault="00233767" w:rsidP="00233767">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 xml:space="preserve">教科書　</w:t>
            </w:r>
            <w:r w:rsidR="00711487">
              <w:rPr>
                <w:rFonts w:asciiTheme="majorEastAsia" w:eastAsiaTheme="majorEastAsia" w:hAnsiTheme="majorEastAsia" w:hint="eastAsia"/>
                <w:b/>
                <w:color w:val="000000" w:themeColor="text1"/>
              </w:rPr>
              <w:t>4</w:t>
            </w:r>
          </w:p>
          <w:p w14:paraId="0E0C17AD" w14:textId="46A41A95" w:rsidR="00233767" w:rsidRPr="00D02AA1" w:rsidRDefault="00C00EFF" w:rsidP="00233767">
            <w:pPr>
              <w:jc w:val="center"/>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rPr>
              <w:t>p.</w:t>
            </w:r>
            <w:r w:rsidR="00233767" w:rsidRPr="00D02AA1">
              <w:rPr>
                <w:rFonts w:asciiTheme="majorEastAsia" w:eastAsiaTheme="majorEastAsia" w:hAnsiTheme="majorEastAsia" w:hint="eastAsia"/>
                <w:b/>
                <w:color w:val="000000" w:themeColor="text1"/>
              </w:rPr>
              <w:t>17</w:t>
            </w:r>
            <w:r w:rsidR="004B28B8" w:rsidRPr="00D02AA1">
              <w:rPr>
                <w:rFonts w:asciiTheme="majorEastAsia" w:eastAsiaTheme="majorEastAsia" w:hAnsiTheme="majorEastAsia"/>
                <w:b/>
                <w:color w:val="000000" w:themeColor="text1"/>
              </w:rPr>
              <w:t>6</w:t>
            </w:r>
            <w:r w:rsidR="00233767" w:rsidRPr="00D02AA1">
              <w:rPr>
                <w:rFonts w:asciiTheme="majorEastAsia" w:eastAsiaTheme="majorEastAsia" w:hAnsiTheme="majorEastAsia" w:hint="eastAsia"/>
                <w:b/>
                <w:color w:val="000000" w:themeColor="text1"/>
              </w:rPr>
              <w:t>～18</w:t>
            </w:r>
            <w:r w:rsidR="004B28B8" w:rsidRPr="00D02AA1">
              <w:rPr>
                <w:rFonts w:asciiTheme="majorEastAsia" w:eastAsiaTheme="majorEastAsia" w:hAnsiTheme="majorEastAsia"/>
                <w:b/>
                <w:color w:val="000000" w:themeColor="text1"/>
              </w:rPr>
              <w:t>7</w:t>
            </w:r>
          </w:p>
        </w:tc>
      </w:tr>
    </w:tbl>
    <w:p w14:paraId="5414F166" w14:textId="77777777" w:rsidR="00AF71B4" w:rsidRPr="00D02AA1" w:rsidRDefault="00AF71B4" w:rsidP="00910059">
      <w:pPr>
        <w:rPr>
          <w:rFonts w:asciiTheme="majorEastAsia" w:eastAsiaTheme="majorEastAsia" w:hAnsiTheme="majorEastAsia"/>
          <w:b/>
          <w:color w:val="000000" w:themeColor="text1"/>
        </w:rPr>
      </w:pPr>
    </w:p>
    <w:p w14:paraId="427DAB79" w14:textId="77777777" w:rsidR="00910059" w:rsidRPr="00D02AA1" w:rsidRDefault="00AF71B4"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2576" behindDoc="0" locked="0" layoutInCell="1" allowOverlap="1" wp14:anchorId="0BF23B11" wp14:editId="66D0BAB7">
                <wp:simplePos x="0" y="0"/>
                <wp:positionH relativeFrom="column">
                  <wp:posOffset>659130</wp:posOffset>
                </wp:positionH>
                <wp:positionV relativeFrom="paragraph">
                  <wp:posOffset>111125</wp:posOffset>
                </wp:positionV>
                <wp:extent cx="6076950" cy="0"/>
                <wp:effectExtent l="0" t="0" r="19050" b="19050"/>
                <wp:wrapNone/>
                <wp:docPr id="79" name="直線コネクタ 79"/>
                <wp:cNvGraphicFramePr/>
                <a:graphic xmlns:a="http://schemas.openxmlformats.org/drawingml/2006/main">
                  <a:graphicData uri="http://schemas.microsoft.com/office/word/2010/wordprocessingShape">
                    <wps:wsp>
                      <wps:cNvCnPr/>
                      <wps:spPr>
                        <a:xfrm>
                          <a:off x="0" y="0"/>
                          <a:ext cx="60769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CC0B56" id="直線コネクタ 7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8.75pt" to="53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" strokeweight="1.5pt"/>
            </w:pict>
          </mc:Fallback>
        </mc:AlternateContent>
      </w:r>
      <w:r w:rsidR="00910059" w:rsidRPr="00D02AA1">
        <w:rPr>
          <w:rFonts w:asciiTheme="majorEastAsia" w:eastAsiaTheme="majorEastAsia" w:hAnsiTheme="majorEastAsia" w:hint="eastAsia"/>
          <w:b/>
          <w:color w:val="000000" w:themeColor="text1"/>
        </w:rPr>
        <w:t>目　　標</w:t>
      </w:r>
    </w:p>
    <w:p w14:paraId="6A2828F5" w14:textId="77777777" w:rsidR="00AF71B4" w:rsidRPr="00D02AA1" w:rsidRDefault="00AF71B4" w:rsidP="002B074E">
      <w:pPr>
        <w:spacing w:line="280" w:lineRule="exact"/>
        <w:ind w:leftChars="100" w:left="390" w:hangingChars="100" w:hanging="180"/>
        <w:rPr>
          <w:color w:val="000000" w:themeColor="text1"/>
          <w:sz w:val="18"/>
          <w:szCs w:val="18"/>
        </w:rPr>
        <w:sectPr w:rsidR="00AF71B4" w:rsidRPr="00D02AA1" w:rsidSect="00602C6C">
          <w:type w:val="continuous"/>
          <w:pgSz w:w="11906" w:h="16838"/>
          <w:pgMar w:top="567" w:right="567" w:bottom="567" w:left="567" w:header="284" w:footer="284" w:gutter="0"/>
          <w:cols w:space="425"/>
          <w:docGrid w:type="linesAndChars" w:linePitch="360"/>
        </w:sectPr>
      </w:pPr>
    </w:p>
    <w:p w14:paraId="21B81D57" w14:textId="31F58EFB" w:rsidR="002B074E" w:rsidRPr="00D02AA1" w:rsidRDefault="002B074E" w:rsidP="002B074E">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●県内の伝統的な文化を保護・活用している地域について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人々の生活との関連を踏まえて理解するとともに</w:t>
      </w:r>
      <w:r w:rsidR="00162ED9" w:rsidRPr="00D02AA1">
        <w:rPr>
          <w:rFonts w:hint="eastAsia"/>
          <w:color w:val="000000" w:themeColor="text1"/>
          <w:sz w:val="18"/>
          <w:szCs w:val="18"/>
        </w:rPr>
        <w:t>、</w:t>
      </w:r>
      <w:r w:rsidRPr="00D02AA1">
        <w:rPr>
          <w:rFonts w:hint="eastAsia"/>
          <w:color w:val="000000" w:themeColor="text1"/>
          <w:sz w:val="18"/>
          <w:szCs w:val="18"/>
        </w:rPr>
        <w:t>調査活動</w:t>
      </w:r>
      <w:r w:rsidR="00162ED9" w:rsidRPr="00D02AA1">
        <w:rPr>
          <w:rFonts w:hint="eastAsia"/>
          <w:color w:val="000000" w:themeColor="text1"/>
          <w:sz w:val="18"/>
          <w:szCs w:val="18"/>
        </w:rPr>
        <w:t>、</w:t>
      </w:r>
      <w:r w:rsidRPr="00D02AA1">
        <w:rPr>
          <w:rFonts w:hint="eastAsia"/>
          <w:color w:val="000000" w:themeColor="text1"/>
          <w:sz w:val="18"/>
          <w:szCs w:val="18"/>
        </w:rPr>
        <w:t>地図帳や各種の具体的資料を通して</w:t>
      </w:r>
      <w:r w:rsidR="00162ED9" w:rsidRPr="00D02AA1">
        <w:rPr>
          <w:rFonts w:hint="eastAsia"/>
          <w:color w:val="000000" w:themeColor="text1"/>
          <w:sz w:val="18"/>
          <w:szCs w:val="18"/>
        </w:rPr>
        <w:t>、</w:t>
      </w:r>
      <w:r w:rsidRPr="00D02AA1">
        <w:rPr>
          <w:rFonts w:hint="eastAsia"/>
          <w:color w:val="000000" w:themeColor="text1"/>
          <w:sz w:val="18"/>
          <w:szCs w:val="18"/>
        </w:rPr>
        <w:t>必要な情報を調べまとめる技能を身に付けるようにする。</w:t>
      </w:r>
    </w:p>
    <w:p w14:paraId="2F4A6062" w14:textId="2C1237D9" w:rsidR="002B074E" w:rsidRPr="00D02AA1" w:rsidRDefault="003B1A51" w:rsidP="002B074E">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●県内の伝統的な文化を保護・活用している地域の人々の活動や産業とそれらの地域の発展を関連付けたり</w:t>
      </w:r>
      <w:r w:rsidR="00162ED9" w:rsidRPr="00D02AA1">
        <w:rPr>
          <w:rFonts w:hint="eastAsia"/>
          <w:color w:val="000000" w:themeColor="text1"/>
          <w:sz w:val="18"/>
          <w:szCs w:val="18"/>
        </w:rPr>
        <w:t>、</w:t>
      </w:r>
      <w:r w:rsidRPr="00D02AA1">
        <w:rPr>
          <w:rFonts w:hint="eastAsia"/>
          <w:color w:val="000000" w:themeColor="text1"/>
          <w:sz w:val="18"/>
          <w:szCs w:val="18"/>
        </w:rPr>
        <w:t>自分たちの住む地域と比較したりして</w:t>
      </w:r>
      <w:r w:rsidR="00162ED9" w:rsidRPr="00D02AA1">
        <w:rPr>
          <w:rFonts w:hint="eastAsia"/>
          <w:color w:val="000000" w:themeColor="text1"/>
          <w:sz w:val="18"/>
          <w:szCs w:val="18"/>
        </w:rPr>
        <w:t>、</w:t>
      </w:r>
      <w:r w:rsidRPr="00D02AA1">
        <w:rPr>
          <w:rFonts w:hint="eastAsia"/>
          <w:color w:val="000000" w:themeColor="text1"/>
          <w:sz w:val="18"/>
          <w:szCs w:val="18"/>
        </w:rPr>
        <w:t>その地域の特色を考え</w:t>
      </w:r>
      <w:r w:rsidR="00162ED9" w:rsidRPr="00D02AA1">
        <w:rPr>
          <w:rFonts w:hint="eastAsia"/>
          <w:color w:val="000000" w:themeColor="text1"/>
          <w:sz w:val="18"/>
          <w:szCs w:val="18"/>
        </w:rPr>
        <w:t>、</w:t>
      </w:r>
      <w:r w:rsidRPr="00D02AA1">
        <w:rPr>
          <w:rFonts w:hint="eastAsia"/>
          <w:color w:val="000000" w:themeColor="text1"/>
          <w:sz w:val="18"/>
          <w:szCs w:val="18"/>
        </w:rPr>
        <w:t>文章で記</w:t>
      </w:r>
      <w:r w:rsidRPr="00D02AA1">
        <w:rPr>
          <w:rFonts w:hint="eastAsia"/>
          <w:color w:val="000000" w:themeColor="text1"/>
          <w:sz w:val="18"/>
          <w:szCs w:val="18"/>
        </w:rPr>
        <w:t>述したり</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白地図などにまとめたことをもとに説明したり話し合ったりする力を養う。</w:t>
      </w:r>
    </w:p>
    <w:p w14:paraId="536057E8" w14:textId="06573E04" w:rsidR="00910059" w:rsidRPr="00D02AA1" w:rsidRDefault="002B074E" w:rsidP="00910059">
      <w:pPr>
        <w:spacing w:line="280" w:lineRule="exact"/>
        <w:ind w:leftChars="100" w:left="390" w:hangingChars="100" w:hanging="180"/>
        <w:rPr>
          <w:rFonts w:ascii="ＭＳ 明朝" w:eastAsia="ＭＳ 明朝" w:hAnsi="ＭＳ 明朝"/>
          <w:color w:val="000000" w:themeColor="text1"/>
          <w:sz w:val="18"/>
          <w:szCs w:val="18"/>
        </w:rPr>
      </w:pPr>
      <w:r w:rsidRPr="00D02AA1">
        <w:rPr>
          <w:rFonts w:hint="eastAsia"/>
          <w:color w:val="000000" w:themeColor="text1"/>
          <w:sz w:val="18"/>
          <w:szCs w:val="18"/>
        </w:rPr>
        <w:t>●</w:t>
      </w:r>
      <w:r w:rsidR="00B312AF" w:rsidRPr="00D02AA1">
        <w:rPr>
          <w:rFonts w:hint="eastAsia"/>
          <w:color w:val="000000" w:themeColor="text1"/>
          <w:sz w:val="18"/>
          <w:szCs w:val="18"/>
        </w:rPr>
        <w:t>伝統的な文化をまちづくりにどのように生かしているか</w:t>
      </w:r>
      <w:r w:rsidRPr="00D02AA1">
        <w:rPr>
          <w:rFonts w:hint="eastAsia"/>
          <w:color w:val="000000" w:themeColor="text1"/>
          <w:sz w:val="18"/>
          <w:szCs w:val="18"/>
        </w:rPr>
        <w:t>について</w:t>
      </w:r>
      <w:r w:rsidR="00162ED9" w:rsidRPr="00D02AA1">
        <w:rPr>
          <w:rFonts w:hint="eastAsia"/>
          <w:color w:val="000000" w:themeColor="text1"/>
          <w:sz w:val="18"/>
          <w:szCs w:val="18"/>
        </w:rPr>
        <w:t>、</w:t>
      </w:r>
      <w:r w:rsidRPr="00D02AA1">
        <w:rPr>
          <w:rFonts w:hint="eastAsia"/>
          <w:color w:val="000000" w:themeColor="text1"/>
          <w:sz w:val="18"/>
          <w:szCs w:val="18"/>
        </w:rPr>
        <w:t>主体的に学習の問題を解決しようとする態度や</w:t>
      </w:r>
      <w:r w:rsidR="00162ED9" w:rsidRPr="00D02AA1">
        <w:rPr>
          <w:rFonts w:hint="eastAsia"/>
          <w:color w:val="000000" w:themeColor="text1"/>
          <w:sz w:val="18"/>
          <w:szCs w:val="18"/>
        </w:rPr>
        <w:t>、</w:t>
      </w:r>
      <w:r w:rsidRPr="00D02AA1">
        <w:rPr>
          <w:rFonts w:hint="eastAsia"/>
          <w:color w:val="000000" w:themeColor="text1"/>
          <w:sz w:val="18"/>
          <w:szCs w:val="18"/>
        </w:rPr>
        <w:t>地域社会のよりよい発展を考えていこうとする態度を養うとともに</w:t>
      </w:r>
      <w:r w:rsidR="00162ED9" w:rsidRPr="00D02AA1">
        <w:rPr>
          <w:rFonts w:hint="eastAsia"/>
          <w:color w:val="000000" w:themeColor="text1"/>
          <w:sz w:val="18"/>
          <w:szCs w:val="18"/>
        </w:rPr>
        <w:t>、</w:t>
      </w:r>
      <w:r w:rsidRPr="00D02AA1">
        <w:rPr>
          <w:rFonts w:hint="eastAsia"/>
          <w:color w:val="000000" w:themeColor="text1"/>
          <w:sz w:val="18"/>
          <w:szCs w:val="18"/>
        </w:rPr>
        <w:t>思考や理解を通して</w:t>
      </w:r>
      <w:r w:rsidR="00162ED9" w:rsidRPr="00D02AA1">
        <w:rPr>
          <w:rFonts w:hint="eastAsia"/>
          <w:color w:val="000000" w:themeColor="text1"/>
          <w:sz w:val="18"/>
          <w:szCs w:val="18"/>
        </w:rPr>
        <w:t>、</w:t>
      </w:r>
      <w:r w:rsidRPr="00D02AA1">
        <w:rPr>
          <w:rFonts w:hint="eastAsia"/>
          <w:color w:val="000000" w:themeColor="text1"/>
          <w:sz w:val="18"/>
          <w:szCs w:val="18"/>
        </w:rPr>
        <w:t>地域社会に対する誇りと愛情</w:t>
      </w:r>
      <w:r w:rsidR="00162ED9" w:rsidRPr="00D02AA1">
        <w:rPr>
          <w:rFonts w:hint="eastAsia"/>
          <w:color w:val="000000" w:themeColor="text1"/>
          <w:sz w:val="18"/>
          <w:szCs w:val="18"/>
        </w:rPr>
        <w:t>、</w:t>
      </w:r>
      <w:r w:rsidRPr="00D02AA1">
        <w:rPr>
          <w:rFonts w:hint="eastAsia"/>
          <w:color w:val="000000" w:themeColor="text1"/>
          <w:sz w:val="18"/>
          <w:szCs w:val="18"/>
        </w:rPr>
        <w:t>地域社会の一員としての自覚を養う。</w:t>
      </w:r>
    </w:p>
    <w:p w14:paraId="321943FC" w14:textId="77777777" w:rsidR="00AF71B4" w:rsidRPr="00D02AA1" w:rsidRDefault="00AF71B4" w:rsidP="00910059">
      <w:pPr>
        <w:rPr>
          <w:color w:val="000000" w:themeColor="text1"/>
        </w:rPr>
        <w:sectPr w:rsidR="00AF71B4" w:rsidRPr="00D02AA1" w:rsidSect="00602C6C">
          <w:type w:val="continuous"/>
          <w:pgSz w:w="11906" w:h="16838"/>
          <w:pgMar w:top="567" w:right="567" w:bottom="567" w:left="567" w:header="284" w:footer="284" w:gutter="0"/>
          <w:cols w:num="2" w:space="425"/>
          <w:docGrid w:type="linesAndChars" w:linePitch="360"/>
        </w:sectPr>
      </w:pPr>
    </w:p>
    <w:p w14:paraId="0E51F92F" w14:textId="77777777" w:rsidR="00910059" w:rsidRPr="00D02AA1" w:rsidRDefault="00910059" w:rsidP="00910059">
      <w:pPr>
        <w:rPr>
          <w:color w:val="000000" w:themeColor="text1"/>
        </w:rPr>
      </w:pPr>
    </w:p>
    <w:p w14:paraId="79D1435B"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3600" behindDoc="0" locked="0" layoutInCell="1" allowOverlap="1" wp14:anchorId="7097D984" wp14:editId="0C809165">
                <wp:simplePos x="0" y="0"/>
                <wp:positionH relativeFrom="column">
                  <wp:posOffset>668655</wp:posOffset>
                </wp:positionH>
                <wp:positionV relativeFrom="paragraph">
                  <wp:posOffset>98425</wp:posOffset>
                </wp:positionV>
                <wp:extent cx="6057900" cy="0"/>
                <wp:effectExtent l="0" t="0" r="19050" b="19050"/>
                <wp:wrapNone/>
                <wp:docPr id="80" name="直線コネクタ 80"/>
                <wp:cNvGraphicFramePr/>
                <a:graphic xmlns:a="http://schemas.openxmlformats.org/drawingml/2006/main">
                  <a:graphicData uri="http://schemas.microsoft.com/office/word/2010/wordprocessingShape">
                    <wps:wsp>
                      <wps:cNvCnPr/>
                      <wps:spPr>
                        <a:xfrm>
                          <a:off x="0" y="0"/>
                          <a:ext cx="60579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149DA5C" id="直線コネクタ 8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75pt" to="529.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3045"/>
        <w:gridCol w:w="3425"/>
      </w:tblGrid>
      <w:tr w:rsidR="00D02AA1" w:rsidRPr="00D02AA1" w14:paraId="14D7EC6F" w14:textId="77777777" w:rsidTr="00E42B26">
        <w:trPr>
          <w:trHeight w:val="195"/>
        </w:trPr>
        <w:tc>
          <w:tcPr>
            <w:tcW w:w="3885" w:type="dxa"/>
          </w:tcPr>
          <w:p w14:paraId="6C11FE9B"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3045" w:type="dxa"/>
          </w:tcPr>
          <w:p w14:paraId="09616697"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425" w:type="dxa"/>
          </w:tcPr>
          <w:p w14:paraId="78A96015"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79FD2DE9" w14:textId="77777777" w:rsidTr="00E42B26">
        <w:trPr>
          <w:trHeight w:val="1078"/>
        </w:trPr>
        <w:tc>
          <w:tcPr>
            <w:tcW w:w="3885" w:type="dxa"/>
          </w:tcPr>
          <w:p w14:paraId="3A9619E5" w14:textId="5773A1C5"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・伝統的な文化を保護・活用している地域では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2B6C292E" w14:textId="6C0D4802" w:rsidR="00910059" w:rsidRPr="00D02AA1" w:rsidRDefault="00910059" w:rsidP="00434F79">
            <w:pPr>
              <w:ind w:left="180" w:hangingChars="100" w:hanging="180"/>
              <w:rPr>
                <w:color w:val="000000" w:themeColor="text1"/>
                <w:sz w:val="18"/>
                <w:szCs w:val="18"/>
              </w:rPr>
            </w:pPr>
            <w:r w:rsidRPr="00D02AA1">
              <w:rPr>
                <w:rFonts w:hint="eastAsia"/>
                <w:color w:val="000000" w:themeColor="text1"/>
                <w:sz w:val="18"/>
                <w:szCs w:val="18"/>
              </w:rPr>
              <w:t>・伝統的な文化を保護・活用している地域について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3045" w:type="dxa"/>
          </w:tcPr>
          <w:p w14:paraId="6F748C05" w14:textId="2AFCD8A7" w:rsidR="00910059" w:rsidRPr="00D02AA1" w:rsidRDefault="00910059" w:rsidP="00434F7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・伝統的な文化を保護・活用している地域の位置や自然環境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425" w:type="dxa"/>
          </w:tcPr>
          <w:p w14:paraId="652C9280" w14:textId="7C7801D5" w:rsidR="00910059" w:rsidRPr="00D02AA1" w:rsidRDefault="00910059" w:rsidP="00434F7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・伝統的な文化を保護・活用している地域について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00D735B1" w14:textId="77777777" w:rsidR="00910059" w:rsidRPr="00D02AA1" w:rsidRDefault="00910059" w:rsidP="00910059">
      <w:pPr>
        <w:rPr>
          <w:color w:val="000000" w:themeColor="text1"/>
        </w:rPr>
      </w:pPr>
    </w:p>
    <w:p w14:paraId="5B336618" w14:textId="77777777" w:rsidR="00910059" w:rsidRPr="00D02AA1" w:rsidRDefault="00910059" w:rsidP="00910059">
      <w:pPr>
        <w:ind w:left="210" w:hangingChars="100" w:hanging="210"/>
        <w:rPr>
          <w:color w:val="000000" w:themeColor="text1"/>
        </w:rPr>
      </w:pPr>
    </w:p>
    <w:p w14:paraId="5DE099A9" w14:textId="265A9310" w:rsidR="00711487" w:rsidRDefault="00711487">
      <w:pPr>
        <w:widowControl/>
        <w:jc w:val="left"/>
        <w:rPr>
          <w:color w:val="000000" w:themeColor="text1"/>
        </w:rPr>
      </w:pPr>
      <w:r>
        <w:rPr>
          <w:color w:val="000000" w:themeColor="text1"/>
        </w:rPr>
        <w:br w:type="page"/>
      </w:r>
    </w:p>
    <w:p w14:paraId="4A2392D7" w14:textId="25E65D23" w:rsidR="00910059" w:rsidRPr="00D02AA1" w:rsidRDefault="00910059" w:rsidP="00910059">
      <w:pPr>
        <w:rPr>
          <w:rFonts w:asciiTheme="majorEastAsia" w:eastAsiaTheme="majorEastAsia" w:hAnsiTheme="majorEastAsia"/>
          <w:b/>
          <w:color w:val="000000" w:themeColor="text1"/>
          <w:sz w:val="20"/>
          <w:szCs w:val="20"/>
        </w:rPr>
      </w:pPr>
      <w:r w:rsidRPr="00D02AA1">
        <w:rPr>
          <w:rFonts w:asciiTheme="majorEastAsia" w:eastAsiaTheme="majorEastAsia" w:hAnsiTheme="majorEastAsia" w:hint="eastAsia"/>
          <w:b/>
          <w:color w:val="000000" w:themeColor="text1"/>
          <w:sz w:val="20"/>
          <w:szCs w:val="20"/>
        </w:rPr>
        <w:lastRenderedPageBreak/>
        <w:t>小単元名：</w:t>
      </w:r>
      <w:r w:rsidR="00711487">
        <w:rPr>
          <w:rFonts w:asciiTheme="majorEastAsia" w:eastAsiaTheme="majorEastAsia" w:hAnsiTheme="majorEastAsia" w:hint="eastAsia"/>
          <w:b/>
          <w:color w:val="000000" w:themeColor="text1"/>
          <w:sz w:val="20"/>
          <w:szCs w:val="20"/>
        </w:rPr>
        <w:t>2</w:t>
      </w:r>
      <w:r w:rsidRPr="00D02AA1">
        <w:rPr>
          <w:rFonts w:asciiTheme="majorEastAsia" w:eastAsiaTheme="majorEastAsia" w:hAnsiTheme="majorEastAsia" w:hint="eastAsia"/>
          <w:b/>
          <w:color w:val="000000" w:themeColor="text1"/>
          <w:sz w:val="20"/>
          <w:szCs w:val="20"/>
        </w:rPr>
        <w:t xml:space="preserve">　昔のよさを未来に伝えるまちづくり</w:t>
      </w:r>
      <w:r w:rsidR="00625B15" w:rsidRPr="00D02AA1">
        <w:rPr>
          <w:rFonts w:asciiTheme="majorEastAsia" w:eastAsiaTheme="majorEastAsia" w:hAnsiTheme="majorEastAsia" w:hint="eastAsia"/>
          <w:b/>
          <w:color w:val="000000" w:themeColor="text1"/>
          <w:sz w:val="20"/>
          <w:szCs w:val="20"/>
        </w:rPr>
        <w:t xml:space="preserve">　【配当</w:t>
      </w:r>
      <w:r w:rsidR="00711487">
        <w:rPr>
          <w:rFonts w:asciiTheme="majorEastAsia" w:eastAsiaTheme="majorEastAsia" w:hAnsiTheme="majorEastAsia" w:hint="eastAsia"/>
          <w:b/>
          <w:color w:val="000000" w:themeColor="text1"/>
          <w:sz w:val="20"/>
          <w:szCs w:val="20"/>
        </w:rPr>
        <w:t>6</w:t>
      </w:r>
      <w:r w:rsidR="00625B15" w:rsidRPr="00D02AA1">
        <w:rPr>
          <w:rFonts w:asciiTheme="majorEastAsia" w:eastAsiaTheme="majorEastAsia" w:hAnsiTheme="majorEastAsia" w:hint="eastAsia"/>
          <w:b/>
          <w:color w:val="000000" w:themeColor="text1"/>
          <w:sz w:val="20"/>
          <w:szCs w:val="20"/>
        </w:rPr>
        <w:t>時間】</w:t>
      </w:r>
    </w:p>
    <w:p w14:paraId="51C51460" w14:textId="3130A750" w:rsidR="00910059" w:rsidRPr="00D02AA1" w:rsidRDefault="00910059" w:rsidP="00910059">
      <w:pP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※「昔のよさを未来に伝えるまちづくり」か</w:t>
      </w:r>
      <w:r w:rsidR="00162ED9" w:rsidRPr="00D02AA1">
        <w:rPr>
          <w:rFonts w:asciiTheme="majorEastAsia" w:eastAsiaTheme="majorEastAsia" w:hAnsiTheme="majorEastAsia" w:hint="eastAsia"/>
          <w:color w:val="000000" w:themeColor="text1"/>
          <w:sz w:val="18"/>
          <w:szCs w:val="18"/>
        </w:rPr>
        <w:t>、</w:t>
      </w:r>
      <w:r w:rsidR="00C00EFF">
        <w:rPr>
          <w:rFonts w:asciiTheme="majorEastAsia" w:eastAsiaTheme="majorEastAsia" w:hAnsiTheme="majorEastAsia" w:hint="eastAsia"/>
          <w:color w:val="000000" w:themeColor="text1"/>
          <w:sz w:val="18"/>
          <w:szCs w:val="18"/>
        </w:rPr>
        <w:t>p</w:t>
      </w:r>
      <w:r w:rsidR="00C00EFF">
        <w:rPr>
          <w:rFonts w:asciiTheme="majorEastAsia" w:eastAsiaTheme="majorEastAsia" w:hAnsiTheme="majorEastAsia"/>
          <w:color w:val="000000" w:themeColor="text1"/>
          <w:sz w:val="18"/>
          <w:szCs w:val="18"/>
        </w:rPr>
        <w:t>.</w:t>
      </w:r>
      <w:r w:rsidRPr="00D02AA1">
        <w:rPr>
          <w:rFonts w:asciiTheme="majorEastAsia" w:eastAsiaTheme="majorEastAsia" w:hAnsiTheme="majorEastAsia" w:hint="eastAsia"/>
          <w:color w:val="000000" w:themeColor="text1"/>
          <w:sz w:val="18"/>
          <w:szCs w:val="18"/>
        </w:rPr>
        <w:t>1</w:t>
      </w:r>
      <w:r w:rsidR="00C6597F" w:rsidRPr="00D02AA1">
        <w:rPr>
          <w:rFonts w:asciiTheme="majorEastAsia" w:eastAsiaTheme="majorEastAsia" w:hAnsiTheme="majorEastAsia"/>
          <w:color w:val="000000" w:themeColor="text1"/>
          <w:sz w:val="18"/>
          <w:szCs w:val="18"/>
        </w:rPr>
        <w:t>88</w:t>
      </w:r>
      <w:r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7</w:t>
      </w:r>
      <w:r w:rsidRPr="00D02AA1">
        <w:rPr>
          <w:rFonts w:asciiTheme="majorEastAsia" w:eastAsiaTheme="majorEastAsia" w:hAnsiTheme="majorEastAsia" w:hint="eastAsia"/>
          <w:color w:val="000000" w:themeColor="text1"/>
          <w:sz w:val="18"/>
          <w:szCs w:val="18"/>
        </w:rPr>
        <w:t>の内容のいずれかを選択して学習</w:t>
      </w:r>
    </w:p>
    <w:p w14:paraId="10AB91A7" w14:textId="2075A7D1"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20FF60ED" w14:textId="59A0BB4A"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4"/>
        <w:tblW w:w="10815" w:type="dxa"/>
        <w:tblInd w:w="57" w:type="dxa"/>
        <w:tblLayout w:type="fixed"/>
        <w:tblLook w:val="04A0" w:firstRow="1" w:lastRow="0" w:firstColumn="1" w:lastColumn="0" w:noHBand="0" w:noVBand="1"/>
      </w:tblPr>
      <w:tblGrid>
        <w:gridCol w:w="1365"/>
        <w:gridCol w:w="1890"/>
        <w:gridCol w:w="2637"/>
        <w:gridCol w:w="2126"/>
        <w:gridCol w:w="2797"/>
      </w:tblGrid>
      <w:tr w:rsidR="00D02AA1" w:rsidRPr="00D02AA1" w14:paraId="47E0490C" w14:textId="77777777" w:rsidTr="003E60D0">
        <w:trPr>
          <w:trHeight w:val="397"/>
        </w:trPr>
        <w:tc>
          <w:tcPr>
            <w:tcW w:w="1365" w:type="dxa"/>
            <w:tcBorders>
              <w:bottom w:val="single" w:sz="4" w:space="0" w:color="auto"/>
            </w:tcBorders>
            <w:shd w:val="clear" w:color="auto" w:fill="D9D9D9" w:themeFill="background1" w:themeFillShade="D9"/>
            <w:tcMar>
              <w:left w:w="57" w:type="dxa"/>
              <w:right w:w="57" w:type="dxa"/>
            </w:tcMar>
            <w:vAlign w:val="center"/>
          </w:tcPr>
          <w:p w14:paraId="003632DA"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890" w:type="dxa"/>
            <w:tcBorders>
              <w:bottom w:val="single" w:sz="4" w:space="0" w:color="auto"/>
            </w:tcBorders>
            <w:shd w:val="clear" w:color="auto" w:fill="D9D9D9" w:themeFill="background1" w:themeFillShade="D9"/>
            <w:tcMar>
              <w:left w:w="57" w:type="dxa"/>
              <w:right w:w="57" w:type="dxa"/>
            </w:tcMar>
            <w:vAlign w:val="center"/>
          </w:tcPr>
          <w:p w14:paraId="3A498500"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2637" w:type="dxa"/>
            <w:tcBorders>
              <w:bottom w:val="single" w:sz="4" w:space="0" w:color="auto"/>
            </w:tcBorders>
            <w:shd w:val="clear" w:color="auto" w:fill="D9D9D9" w:themeFill="background1" w:themeFillShade="D9"/>
            <w:tcMar>
              <w:left w:w="57" w:type="dxa"/>
              <w:right w:w="57" w:type="dxa"/>
            </w:tcMar>
            <w:vAlign w:val="center"/>
          </w:tcPr>
          <w:p w14:paraId="3180267F"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○主な学習活動／◆学習内容</w:t>
            </w:r>
          </w:p>
        </w:tc>
        <w:tc>
          <w:tcPr>
            <w:tcW w:w="2126" w:type="dxa"/>
            <w:tcBorders>
              <w:bottom w:val="single" w:sz="4" w:space="0" w:color="auto"/>
            </w:tcBorders>
            <w:shd w:val="clear" w:color="auto" w:fill="D9D9D9" w:themeFill="background1" w:themeFillShade="D9"/>
            <w:tcMar>
              <w:left w:w="57" w:type="dxa"/>
              <w:right w:w="57" w:type="dxa"/>
            </w:tcMar>
            <w:vAlign w:val="center"/>
          </w:tcPr>
          <w:p w14:paraId="1C51A1AB"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797" w:type="dxa"/>
            <w:tcBorders>
              <w:bottom w:val="single" w:sz="4" w:space="0" w:color="auto"/>
            </w:tcBorders>
            <w:shd w:val="clear" w:color="auto" w:fill="D9D9D9" w:themeFill="background1" w:themeFillShade="D9"/>
            <w:tcMar>
              <w:left w:w="57" w:type="dxa"/>
              <w:right w:w="57" w:type="dxa"/>
            </w:tcMar>
            <w:vAlign w:val="center"/>
          </w:tcPr>
          <w:p w14:paraId="02B3D43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0221E9F1" w14:textId="77777777" w:rsidTr="00711487">
        <w:trPr>
          <w:trHeight w:val="3023"/>
        </w:trPr>
        <w:tc>
          <w:tcPr>
            <w:tcW w:w="1365" w:type="dxa"/>
            <w:shd w:val="clear" w:color="auto" w:fill="auto"/>
            <w:tcMar>
              <w:top w:w="57" w:type="dxa"/>
              <w:left w:w="57" w:type="dxa"/>
              <w:bottom w:w="57" w:type="dxa"/>
              <w:right w:w="57" w:type="dxa"/>
            </w:tcMar>
          </w:tcPr>
          <w:p w14:paraId="7983513F"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昔のものが多く残る太宰府市</w:t>
            </w:r>
          </w:p>
          <w:p w14:paraId="3DD0D9D2"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p.176～177</w:t>
            </w:r>
          </w:p>
          <w:p w14:paraId="025F24C3" w14:textId="1041118D" w:rsidR="00910059" w:rsidRPr="00D02AA1" w:rsidRDefault="00797153" w:rsidP="00711487">
            <w:pPr>
              <w:spacing w:line="280" w:lineRule="exact"/>
              <w:rPr>
                <w:rFonts w:asciiTheme="majorEastAsia" w:eastAsiaTheme="majorEastAsia" w:hAnsiTheme="majorEastAsia" w:cs="ＭＳ Ｐゴシック"/>
                <w:color w:val="000000" w:themeColor="text1"/>
                <w:sz w:val="18"/>
                <w:szCs w:val="18"/>
              </w:rPr>
            </w:pPr>
            <w:r w:rsidRPr="00797153">
              <w:rPr>
                <w:rFonts w:asciiTheme="majorEastAsia" w:eastAsiaTheme="majorEastAsia" w:hAnsiTheme="majorEastAsia" w:hint="eastAsia"/>
                <w:color w:val="000000" w:themeColor="text1"/>
                <w:sz w:val="18"/>
                <w:szCs w:val="18"/>
              </w:rPr>
              <w:t>【配時１】</w:t>
            </w:r>
          </w:p>
        </w:tc>
        <w:tc>
          <w:tcPr>
            <w:tcW w:w="1890" w:type="dxa"/>
            <w:shd w:val="clear" w:color="auto" w:fill="auto"/>
            <w:tcMar>
              <w:top w:w="57" w:type="dxa"/>
              <w:left w:w="57" w:type="dxa"/>
              <w:bottom w:w="57" w:type="dxa"/>
              <w:right w:w="57" w:type="dxa"/>
            </w:tcMar>
          </w:tcPr>
          <w:p w14:paraId="1711F754" w14:textId="33F13D5F" w:rsidR="00910059" w:rsidRPr="00D02AA1" w:rsidRDefault="00797153" w:rsidP="00711487">
            <w:pPr>
              <w:spacing w:line="280" w:lineRule="exact"/>
              <w:rPr>
                <w:rFonts w:ascii="ＭＳ 明朝" w:eastAsia="ＭＳ 明朝" w:hAnsi="ＭＳ 明朝"/>
                <w:color w:val="000000" w:themeColor="text1"/>
                <w:sz w:val="18"/>
                <w:szCs w:val="18"/>
              </w:rPr>
            </w:pPr>
            <w:r w:rsidRPr="00797153">
              <w:rPr>
                <w:rFonts w:ascii="ＭＳ 明朝" w:eastAsia="ＭＳ 明朝" w:hAnsi="ＭＳ 明朝" w:hint="eastAsia"/>
                <w:color w:val="000000" w:themeColor="text1"/>
                <w:sz w:val="18"/>
                <w:szCs w:val="18"/>
              </w:rPr>
              <w:t>太宰府市に史跡や文化財が多く残されていることに着目して、太宰府市の様子について調べるための学習問題をつくり、学習の見通しをもつ。</w:t>
            </w:r>
          </w:p>
          <w:p w14:paraId="274A049F" w14:textId="501452A0" w:rsidR="00910059" w:rsidRPr="00D02AA1" w:rsidRDefault="003E60D0" w:rsidP="00711487">
            <w:pPr>
              <w:spacing w:line="280" w:lineRule="exact"/>
              <w:rPr>
                <w:rFonts w:ascii="ＭＳ 明朝" w:eastAsia="ＭＳ 明朝" w:hAnsi="ＭＳ 明朝"/>
                <w:color w:val="000000" w:themeColor="text1"/>
                <w:sz w:val="18"/>
                <w:szCs w:val="18"/>
              </w:rPr>
            </w:pPr>
            <w:r w:rsidRPr="00D02AA1">
              <w:rPr>
                <w:rFonts w:ascii="ＭＳ Ｐゴシック" w:eastAsia="ＭＳ Ｐゴシック" w:hint="eastAsia"/>
                <w:noProof/>
                <w:color w:val="000000" w:themeColor="text1"/>
                <w:sz w:val="18"/>
                <w:szCs w:val="18"/>
              </w:rPr>
              <mc:AlternateContent>
                <mc:Choice Requires="wps">
                  <w:drawing>
                    <wp:anchor distT="0" distB="0" distL="114300" distR="114300" simplePos="0" relativeHeight="251674624" behindDoc="0" locked="0" layoutInCell="1" allowOverlap="1" wp14:anchorId="3B568DA8" wp14:editId="42C6C912">
                      <wp:simplePos x="0" y="0"/>
                      <wp:positionH relativeFrom="column">
                        <wp:posOffset>-664845</wp:posOffset>
                      </wp:positionH>
                      <wp:positionV relativeFrom="paragraph">
                        <wp:posOffset>454660</wp:posOffset>
                      </wp:positionV>
                      <wp:extent cx="6572250" cy="236220"/>
                      <wp:effectExtent l="0" t="0" r="19050" b="11430"/>
                      <wp:wrapNone/>
                      <wp:docPr id="25" name="テキスト ボックス 25"/>
                      <wp:cNvGraphicFramePr/>
                      <a:graphic xmlns:a="http://schemas.openxmlformats.org/drawingml/2006/main">
                        <a:graphicData uri="http://schemas.microsoft.com/office/word/2010/wordprocessingShape">
                          <wps:wsp>
                            <wps:cNvSpPr txBox="1"/>
                            <wps:spPr>
                              <a:xfrm>
                                <a:off x="0" y="0"/>
                                <a:ext cx="6572250" cy="236220"/>
                              </a:xfrm>
                              <a:prstGeom prst="rect">
                                <a:avLst/>
                              </a:prstGeom>
                              <a:solidFill>
                                <a:sysClr val="window" lastClr="FFFFFF"/>
                              </a:solidFill>
                              <a:ln w="19050">
                                <a:solidFill>
                                  <a:prstClr val="black"/>
                                </a:solidFill>
                              </a:ln>
                              <a:effectLst/>
                            </wps:spPr>
                            <wps:txbx>
                              <w:txbxContent>
                                <w:p w14:paraId="2DCD18BC" w14:textId="3154AB38" w:rsidR="005C41E9" w:rsidRPr="00DC6B33" w:rsidRDefault="00797153" w:rsidP="00910059">
                                  <w:pPr>
                                    <w:ind w:left="211" w:hangingChars="100" w:hanging="211"/>
                                    <w:jc w:val="left"/>
                                    <w:rPr>
                                      <w:rFonts w:asciiTheme="majorEastAsia" w:eastAsiaTheme="majorEastAsia" w:hAnsiTheme="majorEastAsia"/>
                                      <w:b/>
                                    </w:rPr>
                                  </w:pPr>
                                  <w:r w:rsidRPr="00797153">
                                    <w:rPr>
                                      <w:rFonts w:asciiTheme="majorEastAsia" w:eastAsiaTheme="majorEastAsia" w:hAnsiTheme="majorEastAsia" w:hint="eastAsia"/>
                                      <w:b/>
                                    </w:rPr>
                                    <w:t>学習問題；太宰府市には、なぜ、昔のものが多く残されているのだろう。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8DA8" id="テキスト ボックス 25" o:spid="_x0000_s1038" type="#_x0000_t202" style="position:absolute;left:0;text-align:left;margin-left:-52.35pt;margin-top:35.8pt;width:517.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" fillcolor="window" strokeweight="1.5pt">
                      <v:textbox inset=",0,,0">
                        <w:txbxContent>
                          <w:p w14:paraId="2DCD18BC" w14:textId="3154AB38" w:rsidR="005C41E9" w:rsidRPr="00DC6B33" w:rsidRDefault="00797153" w:rsidP="00910059">
                            <w:pPr>
                              <w:ind w:left="211" w:hangingChars="100" w:hanging="211"/>
                              <w:jc w:val="left"/>
                              <w:rPr>
                                <w:rFonts w:asciiTheme="majorEastAsia" w:eastAsiaTheme="majorEastAsia" w:hAnsiTheme="majorEastAsia"/>
                                <w:b/>
                              </w:rPr>
                            </w:pPr>
                            <w:r w:rsidRPr="00797153">
                              <w:rPr>
                                <w:rFonts w:asciiTheme="majorEastAsia" w:eastAsiaTheme="majorEastAsia" w:hAnsiTheme="majorEastAsia" w:hint="eastAsia"/>
                                <w:b/>
                              </w:rPr>
                              <w:t>学習問題；太宰府市には、なぜ、昔のものが多く残されているのだろう。</w:t>
                            </w:r>
                          </w:p>
                        </w:txbxContent>
                      </v:textbox>
                    </v:shape>
                  </w:pict>
                </mc:Fallback>
              </mc:AlternateContent>
            </w:r>
          </w:p>
        </w:tc>
        <w:tc>
          <w:tcPr>
            <w:tcW w:w="2637" w:type="dxa"/>
            <w:shd w:val="clear" w:color="auto" w:fill="auto"/>
            <w:tcMar>
              <w:top w:w="57" w:type="dxa"/>
              <w:left w:w="57" w:type="dxa"/>
              <w:bottom w:w="57" w:type="dxa"/>
              <w:right w:w="57" w:type="dxa"/>
            </w:tcMar>
          </w:tcPr>
          <w:p w14:paraId="50FEB267" w14:textId="77777777" w:rsidR="00797153" w:rsidRPr="00797153" w:rsidRDefault="00797153" w:rsidP="00711487">
            <w:pPr>
              <w:spacing w:line="280" w:lineRule="exact"/>
              <w:rPr>
                <w:rFonts w:ascii="ＭＳ 明朝" w:eastAsia="ＭＳ 明朝" w:hAnsi="ＭＳ 明朝"/>
                <w:color w:val="000000" w:themeColor="text1"/>
                <w:sz w:val="18"/>
                <w:szCs w:val="18"/>
              </w:rPr>
            </w:pPr>
            <w:r w:rsidRPr="00797153">
              <w:rPr>
                <w:rFonts w:ascii="ＭＳ 明朝" w:eastAsia="ＭＳ 明朝" w:hAnsi="ＭＳ 明朝" w:hint="eastAsia"/>
                <w:color w:val="000000" w:themeColor="text1"/>
                <w:sz w:val="18"/>
                <w:szCs w:val="18"/>
              </w:rPr>
              <w:t>○太宰府市の様子を地図や写真を使って調べ、史跡や文化財が多いことを捉え、それを手がかりに太宰府市について調べる学習問題をつくり、学習計画を立てる。</w:t>
            </w:r>
          </w:p>
          <w:p w14:paraId="21D32FFC" w14:textId="560EFEDF" w:rsidR="00910059" w:rsidRPr="00D02AA1" w:rsidRDefault="00797153" w:rsidP="00711487">
            <w:pPr>
              <w:spacing w:line="280" w:lineRule="exact"/>
              <w:rPr>
                <w:rFonts w:ascii="ＭＳ 明朝" w:eastAsia="ＭＳ 明朝" w:hAnsi="ＭＳ 明朝" w:cs="ＭＳ Ｐゴシック"/>
                <w:color w:val="000000" w:themeColor="text1"/>
                <w:sz w:val="18"/>
                <w:szCs w:val="18"/>
              </w:rPr>
            </w:pPr>
            <w:r w:rsidRPr="00797153">
              <w:rPr>
                <w:rFonts w:ascii="ＭＳ 明朝" w:eastAsia="ＭＳ 明朝" w:hAnsi="ＭＳ 明朝" w:hint="eastAsia"/>
                <w:color w:val="000000" w:themeColor="text1"/>
                <w:sz w:val="18"/>
                <w:szCs w:val="18"/>
              </w:rPr>
              <w:t>◆太宰府市には、史跡や歴史のある祭り、仏像などの文化財が数多く残されていること。</w:t>
            </w:r>
          </w:p>
        </w:tc>
        <w:tc>
          <w:tcPr>
            <w:tcW w:w="2126" w:type="dxa"/>
            <w:shd w:val="clear" w:color="auto" w:fill="auto"/>
            <w:tcMar>
              <w:top w:w="57" w:type="dxa"/>
              <w:left w:w="57" w:type="dxa"/>
              <w:bottom w:w="57" w:type="dxa"/>
              <w:right w:w="57" w:type="dxa"/>
            </w:tcMar>
          </w:tcPr>
          <w:p w14:paraId="3DE48D78" w14:textId="32E19B08"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①太宰府市の様子を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地図や写真で調べる。</w:t>
            </w:r>
          </w:p>
          <w:p w14:paraId="041413E8"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②太宰府市にある昔から残るものについて調べる。</w:t>
            </w:r>
          </w:p>
          <w:p w14:paraId="114C608F" w14:textId="284AD1DA"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③調べて疑問に思ったことをもとに学習問題をつくり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学習計画を立てる。</w:t>
            </w:r>
          </w:p>
          <w:p w14:paraId="3A21070C" w14:textId="51503532" w:rsidR="00910059" w:rsidRPr="00D02AA1" w:rsidRDefault="00910059" w:rsidP="00711487">
            <w:pPr>
              <w:spacing w:line="280" w:lineRule="exact"/>
              <w:rPr>
                <w:rFonts w:ascii="ＭＳ 明朝" w:eastAsia="ＭＳ 明朝" w:hAnsi="ＭＳ 明朝" w:cs="ＭＳ Ｐゴシック"/>
                <w:color w:val="000000" w:themeColor="text1"/>
                <w:sz w:val="18"/>
                <w:szCs w:val="18"/>
              </w:rPr>
            </w:pPr>
          </w:p>
        </w:tc>
        <w:tc>
          <w:tcPr>
            <w:tcW w:w="2797" w:type="dxa"/>
            <w:shd w:val="clear" w:color="auto" w:fill="auto"/>
            <w:tcMar>
              <w:top w:w="57" w:type="dxa"/>
              <w:left w:w="57" w:type="dxa"/>
              <w:bottom w:w="57" w:type="dxa"/>
              <w:right w:w="57" w:type="dxa"/>
            </w:tcMar>
          </w:tcPr>
          <w:p w14:paraId="72A10379" w14:textId="77777777" w:rsidR="00797153" w:rsidRPr="00797153" w:rsidRDefault="00797153" w:rsidP="00711487">
            <w:pPr>
              <w:spacing w:line="280" w:lineRule="exact"/>
              <w:rPr>
                <w:rFonts w:ascii="ＭＳ Ｐ明朝" w:eastAsia="ＭＳ Ｐ明朝" w:hAnsi="ＭＳ Ｐ明朝"/>
                <w:color w:val="000000" w:themeColor="text1"/>
                <w:sz w:val="18"/>
                <w:szCs w:val="18"/>
              </w:rPr>
            </w:pPr>
            <w:r w:rsidRPr="00797153">
              <w:rPr>
                <w:rFonts w:ascii="ＭＳ Ｐ明朝" w:eastAsia="ＭＳ Ｐ明朝" w:hAnsi="ＭＳ Ｐ明朝" w:hint="eastAsia"/>
                <w:color w:val="000000" w:themeColor="text1"/>
                <w:sz w:val="18"/>
                <w:szCs w:val="18"/>
              </w:rPr>
              <w:t>【思判表】太宰府市に昔のものが多く残るわけについて問いを見出し、学習問題として表現している。（発）（ノ）</w:t>
            </w:r>
          </w:p>
          <w:p w14:paraId="57C02A41" w14:textId="260F2B86" w:rsidR="00910059" w:rsidRPr="00D02AA1" w:rsidRDefault="00797153" w:rsidP="00711487">
            <w:pPr>
              <w:spacing w:line="280" w:lineRule="exact"/>
              <w:rPr>
                <w:rFonts w:ascii="ＭＳ 明朝" w:eastAsia="ＭＳ 明朝" w:hAnsi="ＭＳ 明朝"/>
                <w:color w:val="000000" w:themeColor="text1"/>
                <w:sz w:val="18"/>
                <w:szCs w:val="18"/>
              </w:rPr>
            </w:pPr>
            <w:r w:rsidRPr="00797153">
              <w:rPr>
                <w:rFonts w:ascii="ＭＳ Ｐ明朝" w:eastAsia="ＭＳ Ｐ明朝" w:hAnsi="ＭＳ Ｐ明朝" w:hint="eastAsia"/>
                <w:color w:val="000000" w:themeColor="text1"/>
                <w:sz w:val="18"/>
                <w:szCs w:val="18"/>
              </w:rPr>
              <w:t>【態】太宰府市に昔のものが多く残るわけについて予想を話し合い、見通しをもち主体的に追究しようとしている。（発）（行）</w:t>
            </w:r>
          </w:p>
        </w:tc>
      </w:tr>
      <w:tr w:rsidR="00D02AA1" w:rsidRPr="00D02AA1" w14:paraId="02D0DA88" w14:textId="77777777" w:rsidTr="00711487">
        <w:trPr>
          <w:trHeight w:val="1418"/>
        </w:trPr>
        <w:tc>
          <w:tcPr>
            <w:tcW w:w="1365" w:type="dxa"/>
            <w:shd w:val="clear" w:color="auto" w:fill="auto"/>
            <w:tcMar>
              <w:top w:w="57" w:type="dxa"/>
              <w:left w:w="57" w:type="dxa"/>
              <w:bottom w:w="57" w:type="dxa"/>
              <w:right w:w="57" w:type="dxa"/>
            </w:tcMar>
          </w:tcPr>
          <w:p w14:paraId="114A8019"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昔からひらかれていた太宰府市</w:t>
            </w:r>
          </w:p>
          <w:p w14:paraId="7220FA59"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p.178～179</w:t>
            </w:r>
          </w:p>
          <w:p w14:paraId="6A186C5C" w14:textId="76311C2B" w:rsidR="00910059" w:rsidRPr="00D02AA1" w:rsidRDefault="00797153" w:rsidP="00711487">
            <w:pPr>
              <w:spacing w:line="280" w:lineRule="exact"/>
              <w:rPr>
                <w:rFonts w:asciiTheme="majorEastAsia" w:eastAsiaTheme="majorEastAsia" w:hAnsiTheme="majorEastAsia" w:cs="ＭＳ Ｐゴシック"/>
                <w:color w:val="000000" w:themeColor="text1"/>
                <w:sz w:val="18"/>
                <w:szCs w:val="18"/>
              </w:rPr>
            </w:pPr>
            <w:r w:rsidRPr="00797153">
              <w:rPr>
                <w:rFonts w:asciiTheme="majorEastAsia" w:eastAsiaTheme="majorEastAsia" w:hAnsiTheme="majorEastAsia" w:hint="eastAsia"/>
                <w:color w:val="000000" w:themeColor="text1"/>
                <w:sz w:val="18"/>
                <w:szCs w:val="18"/>
              </w:rPr>
              <w:t>【配時１】</w:t>
            </w:r>
          </w:p>
        </w:tc>
        <w:tc>
          <w:tcPr>
            <w:tcW w:w="1890" w:type="dxa"/>
            <w:shd w:val="clear" w:color="auto" w:fill="auto"/>
            <w:tcMar>
              <w:top w:w="57" w:type="dxa"/>
              <w:left w:w="57" w:type="dxa"/>
              <w:bottom w:w="57" w:type="dxa"/>
              <w:right w:w="57" w:type="dxa"/>
            </w:tcMar>
          </w:tcPr>
          <w:p w14:paraId="4601ECE6" w14:textId="4299BFF5" w:rsidR="00910059" w:rsidRPr="00D02AA1" w:rsidRDefault="00797153" w:rsidP="00711487">
            <w:pPr>
              <w:spacing w:line="280" w:lineRule="exact"/>
              <w:rPr>
                <w:rFonts w:ascii="ＭＳ 明朝" w:eastAsia="ＭＳ 明朝" w:hAnsi="ＭＳ 明朝"/>
                <w:color w:val="000000" w:themeColor="text1"/>
                <w:sz w:val="18"/>
                <w:szCs w:val="18"/>
              </w:rPr>
            </w:pPr>
            <w:r w:rsidRPr="00797153">
              <w:rPr>
                <w:rFonts w:ascii="ＭＳ 明朝" w:eastAsia="ＭＳ 明朝" w:hAnsi="ＭＳ 明朝" w:hint="eastAsia"/>
                <w:color w:val="000000" w:themeColor="text1"/>
                <w:sz w:val="18"/>
                <w:szCs w:val="18"/>
              </w:rPr>
              <w:t>太宰府市にある代表的な史跡や文化財に着目して、太宰府市の昔の様子を捉え、歴史的にどのような特色をもった地域であるのかを捉える。</w:t>
            </w:r>
          </w:p>
        </w:tc>
        <w:tc>
          <w:tcPr>
            <w:tcW w:w="2637" w:type="dxa"/>
            <w:shd w:val="clear" w:color="auto" w:fill="auto"/>
            <w:tcMar>
              <w:top w:w="57" w:type="dxa"/>
              <w:left w:w="57" w:type="dxa"/>
              <w:bottom w:w="57" w:type="dxa"/>
              <w:right w:w="57" w:type="dxa"/>
            </w:tcMar>
          </w:tcPr>
          <w:p w14:paraId="18F225A6" w14:textId="77777777" w:rsidR="00797153" w:rsidRPr="00797153" w:rsidRDefault="00797153" w:rsidP="00711487">
            <w:pPr>
              <w:spacing w:line="280" w:lineRule="exact"/>
              <w:rPr>
                <w:rFonts w:ascii="ＭＳ 明朝" w:eastAsia="ＭＳ 明朝" w:hAnsi="ＭＳ 明朝"/>
                <w:color w:val="000000" w:themeColor="text1"/>
                <w:sz w:val="18"/>
                <w:szCs w:val="18"/>
              </w:rPr>
            </w:pPr>
            <w:r w:rsidRPr="00797153">
              <w:rPr>
                <w:rFonts w:ascii="ＭＳ 明朝" w:eastAsia="ＭＳ 明朝" w:hAnsi="ＭＳ 明朝" w:hint="eastAsia"/>
                <w:color w:val="000000" w:themeColor="text1"/>
                <w:sz w:val="18"/>
                <w:szCs w:val="18"/>
              </w:rPr>
              <w:t>○太宰府市の代表的な史跡や文化財を調べて、太宰府市がもつ歴史的な特色について考える。</w:t>
            </w:r>
          </w:p>
          <w:p w14:paraId="7AA00FE0" w14:textId="1C9B16C4" w:rsidR="00910059" w:rsidRPr="00D02AA1" w:rsidRDefault="00797153" w:rsidP="00711487">
            <w:pPr>
              <w:spacing w:line="280" w:lineRule="exact"/>
              <w:rPr>
                <w:rFonts w:ascii="ＭＳ 明朝" w:eastAsia="ＭＳ 明朝" w:hAnsi="ＭＳ 明朝" w:cs="ＭＳ Ｐゴシック"/>
                <w:color w:val="000000" w:themeColor="text1"/>
                <w:sz w:val="18"/>
                <w:szCs w:val="18"/>
              </w:rPr>
            </w:pPr>
            <w:r w:rsidRPr="00797153">
              <w:rPr>
                <w:rFonts w:ascii="ＭＳ 明朝" w:eastAsia="ＭＳ 明朝" w:hAnsi="ＭＳ 明朝" w:hint="eastAsia"/>
                <w:color w:val="000000" w:themeColor="text1"/>
                <w:sz w:val="18"/>
                <w:szCs w:val="18"/>
              </w:rPr>
              <w:t>◆古代の太宰府には大宰府政庁という国の重要な役所があり、大陸との交流が盛んであったこと。また、太宰府天満宮は菅原道真と深い関わりがあること。</w:t>
            </w:r>
          </w:p>
        </w:tc>
        <w:tc>
          <w:tcPr>
            <w:tcW w:w="2126" w:type="dxa"/>
            <w:shd w:val="clear" w:color="auto" w:fill="auto"/>
            <w:tcMar>
              <w:top w:w="57" w:type="dxa"/>
              <w:left w:w="57" w:type="dxa"/>
              <w:bottom w:w="57" w:type="dxa"/>
              <w:right w:w="57" w:type="dxa"/>
            </w:tcMar>
          </w:tcPr>
          <w:p w14:paraId="698DF13E"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①太宰府市を代表する史跡を調べる。</w:t>
            </w:r>
          </w:p>
          <w:p w14:paraId="056CD4E2" w14:textId="45F90F23"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②昔の太宰府市は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どのような所だったのかを捉える。</w:t>
            </w:r>
          </w:p>
          <w:p w14:paraId="3B2F9128" w14:textId="21BC5A12" w:rsidR="00910059" w:rsidRPr="00D02AA1" w:rsidRDefault="00910059" w:rsidP="00711487">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太宰府市の特色を考える。</w:t>
            </w:r>
          </w:p>
        </w:tc>
        <w:tc>
          <w:tcPr>
            <w:tcW w:w="2797" w:type="dxa"/>
            <w:shd w:val="clear" w:color="auto" w:fill="auto"/>
            <w:tcMar>
              <w:top w:w="57" w:type="dxa"/>
              <w:left w:w="57" w:type="dxa"/>
              <w:bottom w:w="57" w:type="dxa"/>
              <w:right w:w="57" w:type="dxa"/>
            </w:tcMar>
          </w:tcPr>
          <w:p w14:paraId="2AE08812" w14:textId="4D99968A" w:rsidR="00910059" w:rsidRPr="00D02AA1" w:rsidRDefault="00797153" w:rsidP="00711487">
            <w:pPr>
              <w:spacing w:line="280" w:lineRule="exact"/>
              <w:rPr>
                <w:rFonts w:ascii="ＭＳ 明朝" w:eastAsia="ＭＳ 明朝" w:hAnsi="ＭＳ 明朝" w:cs="ＭＳ Ｐゴシック"/>
                <w:color w:val="000000" w:themeColor="text1"/>
                <w:sz w:val="18"/>
                <w:szCs w:val="18"/>
              </w:rPr>
            </w:pPr>
            <w:r w:rsidRPr="00797153">
              <w:rPr>
                <w:rFonts w:ascii="ＭＳ 明朝" w:eastAsia="ＭＳ 明朝" w:hAnsi="ＭＳ 明朝" w:hint="eastAsia"/>
                <w:color w:val="000000" w:themeColor="text1"/>
                <w:sz w:val="18"/>
                <w:szCs w:val="18"/>
              </w:rPr>
              <w:t>【知技】太宰府は古くからひらかれた、日本の昔の姿を今に伝えるまちであることを捉えている。（発）（ノ）</w:t>
            </w:r>
          </w:p>
        </w:tc>
      </w:tr>
      <w:tr w:rsidR="00D02AA1" w:rsidRPr="00D02AA1" w14:paraId="58A2A541" w14:textId="77777777" w:rsidTr="00711487">
        <w:trPr>
          <w:trHeight w:val="1596"/>
        </w:trPr>
        <w:tc>
          <w:tcPr>
            <w:tcW w:w="1365" w:type="dxa"/>
            <w:shd w:val="clear" w:color="auto" w:fill="auto"/>
            <w:tcMar>
              <w:top w:w="57" w:type="dxa"/>
              <w:left w:w="57" w:type="dxa"/>
              <w:bottom w:w="57" w:type="dxa"/>
              <w:right w:w="57" w:type="dxa"/>
            </w:tcMar>
          </w:tcPr>
          <w:p w14:paraId="4CA58A7E"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昔のものが守られるまでには</w:t>
            </w:r>
          </w:p>
          <w:p w14:paraId="05BED826"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p.180～181</w:t>
            </w:r>
          </w:p>
          <w:p w14:paraId="215C4B88" w14:textId="0576CB27" w:rsidR="00910059" w:rsidRPr="00D02AA1" w:rsidRDefault="00797153" w:rsidP="00711487">
            <w:pPr>
              <w:spacing w:line="280" w:lineRule="exact"/>
              <w:rPr>
                <w:rFonts w:asciiTheme="majorEastAsia" w:eastAsiaTheme="majorEastAsia" w:hAnsiTheme="majorEastAsia" w:cs="ＭＳ Ｐゴシック"/>
                <w:color w:val="000000" w:themeColor="text1"/>
                <w:sz w:val="18"/>
                <w:szCs w:val="18"/>
              </w:rPr>
            </w:pPr>
            <w:r w:rsidRPr="00797153">
              <w:rPr>
                <w:rFonts w:asciiTheme="majorEastAsia" w:eastAsiaTheme="majorEastAsia" w:hAnsiTheme="majorEastAsia" w:hint="eastAsia"/>
                <w:color w:val="000000" w:themeColor="text1"/>
                <w:sz w:val="18"/>
                <w:szCs w:val="18"/>
              </w:rPr>
              <w:t>【配時１】</w:t>
            </w:r>
          </w:p>
        </w:tc>
        <w:tc>
          <w:tcPr>
            <w:tcW w:w="1890" w:type="dxa"/>
            <w:shd w:val="clear" w:color="auto" w:fill="auto"/>
            <w:tcMar>
              <w:top w:w="57" w:type="dxa"/>
              <w:left w:w="57" w:type="dxa"/>
              <w:bottom w:w="57" w:type="dxa"/>
              <w:right w:w="57" w:type="dxa"/>
            </w:tcMar>
          </w:tcPr>
          <w:p w14:paraId="6CCA55C1" w14:textId="325B572F" w:rsidR="00910059" w:rsidRPr="00D02AA1" w:rsidRDefault="00797153" w:rsidP="00711487">
            <w:pPr>
              <w:spacing w:line="280" w:lineRule="exact"/>
              <w:rPr>
                <w:rFonts w:ascii="ＭＳ 明朝" w:eastAsia="ＭＳ 明朝" w:hAnsi="ＭＳ 明朝"/>
                <w:color w:val="000000" w:themeColor="text1"/>
                <w:sz w:val="18"/>
                <w:szCs w:val="18"/>
              </w:rPr>
            </w:pPr>
            <w:r w:rsidRPr="00797153">
              <w:rPr>
                <w:rFonts w:ascii="ＭＳ 明朝" w:eastAsia="ＭＳ 明朝" w:hAnsi="ＭＳ 明朝" w:hint="eastAsia"/>
                <w:color w:val="000000" w:themeColor="text1"/>
                <w:sz w:val="18"/>
                <w:szCs w:val="18"/>
              </w:rPr>
              <w:t>太宰府市に史跡や文化財が多く残されている理由に着目し、それらの保存をめぐる出来事や、人々の取り組みがあったことを捉える。</w:t>
            </w:r>
          </w:p>
        </w:tc>
        <w:tc>
          <w:tcPr>
            <w:tcW w:w="2637" w:type="dxa"/>
            <w:shd w:val="clear" w:color="auto" w:fill="auto"/>
            <w:tcMar>
              <w:top w:w="57" w:type="dxa"/>
              <w:left w:w="57" w:type="dxa"/>
              <w:bottom w:w="57" w:type="dxa"/>
              <w:right w:w="57" w:type="dxa"/>
            </w:tcMar>
          </w:tcPr>
          <w:p w14:paraId="0D7CAD28" w14:textId="77777777" w:rsidR="00797153" w:rsidRPr="00797153" w:rsidRDefault="00797153" w:rsidP="00711487">
            <w:pPr>
              <w:spacing w:line="280" w:lineRule="exact"/>
              <w:rPr>
                <w:rFonts w:ascii="ＭＳ 明朝" w:eastAsia="ＭＳ 明朝" w:hAnsi="ＭＳ 明朝"/>
                <w:color w:val="000000" w:themeColor="text1"/>
                <w:sz w:val="18"/>
                <w:szCs w:val="18"/>
              </w:rPr>
            </w:pPr>
            <w:r w:rsidRPr="00797153">
              <w:rPr>
                <w:rFonts w:ascii="ＭＳ 明朝" w:eastAsia="ＭＳ 明朝" w:hAnsi="ＭＳ 明朝" w:hint="eastAsia"/>
                <w:color w:val="000000" w:themeColor="text1"/>
                <w:sz w:val="18"/>
                <w:szCs w:val="18"/>
              </w:rPr>
              <w:t>○太宰府市に史跡や文化財が多く残されているわけを調べ、かつて地域の人々の史跡の保存に対する意識の変化があったことを捉える。</w:t>
            </w:r>
          </w:p>
          <w:p w14:paraId="688F1308" w14:textId="030B84CB" w:rsidR="00910059" w:rsidRPr="00D02AA1" w:rsidRDefault="00797153" w:rsidP="00711487">
            <w:pPr>
              <w:spacing w:line="280" w:lineRule="exact"/>
              <w:rPr>
                <w:rFonts w:ascii="ＭＳ Ｐ明朝" w:eastAsia="ＭＳ Ｐ明朝" w:hAnsi="ＭＳ Ｐ明朝" w:cs="ＭＳ Ｐゴシック"/>
                <w:color w:val="000000" w:themeColor="text1"/>
                <w:sz w:val="18"/>
                <w:szCs w:val="18"/>
              </w:rPr>
            </w:pPr>
            <w:r w:rsidRPr="00797153">
              <w:rPr>
                <w:rFonts w:ascii="ＭＳ 明朝" w:eastAsia="ＭＳ 明朝" w:hAnsi="ＭＳ 明朝" w:hint="eastAsia"/>
                <w:color w:val="000000" w:themeColor="text1"/>
                <w:sz w:val="18"/>
                <w:szCs w:val="18"/>
              </w:rPr>
              <w:t>◆太宰府市はかつて史跡の開発か保存かで住民の考えが分かれたが、その後、史跡や文化財の保存の大切さが人々に理解されるようになったこと。</w:t>
            </w:r>
          </w:p>
        </w:tc>
        <w:tc>
          <w:tcPr>
            <w:tcW w:w="2126" w:type="dxa"/>
            <w:shd w:val="clear" w:color="auto" w:fill="auto"/>
            <w:tcMar>
              <w:top w:w="57" w:type="dxa"/>
              <w:left w:w="57" w:type="dxa"/>
              <w:bottom w:w="57" w:type="dxa"/>
              <w:right w:w="57" w:type="dxa"/>
            </w:tcMar>
          </w:tcPr>
          <w:p w14:paraId="53DA0042"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①太宰府市に史跡や文化財が多く残されているわけを調べる。</w:t>
            </w:r>
          </w:p>
          <w:p w14:paraId="6D48C275" w14:textId="375307F0"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②史跡や文化財の保存をめぐって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太宰府市でどのようなできごとがあったのか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調べる。</w:t>
            </w:r>
          </w:p>
          <w:p w14:paraId="1B590495" w14:textId="77777777" w:rsidR="00910059" w:rsidRPr="00D02AA1" w:rsidRDefault="00910059" w:rsidP="00711487">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③史跡や文化財の保存に対する太宰府市の人々の意識がどのように変わったかを話し合う。</w:t>
            </w:r>
          </w:p>
        </w:tc>
        <w:tc>
          <w:tcPr>
            <w:tcW w:w="2797" w:type="dxa"/>
            <w:shd w:val="clear" w:color="auto" w:fill="auto"/>
            <w:tcMar>
              <w:top w:w="57" w:type="dxa"/>
              <w:left w:w="57" w:type="dxa"/>
              <w:bottom w:w="57" w:type="dxa"/>
              <w:right w:w="57" w:type="dxa"/>
            </w:tcMar>
          </w:tcPr>
          <w:p w14:paraId="41118831" w14:textId="303E1DDF" w:rsidR="00910059" w:rsidRPr="00D02AA1" w:rsidRDefault="00797153" w:rsidP="00711487">
            <w:pPr>
              <w:spacing w:line="280" w:lineRule="exact"/>
              <w:rPr>
                <w:rFonts w:ascii="ＭＳ 明朝" w:eastAsia="ＭＳ 明朝" w:hAnsi="ＭＳ 明朝" w:cs="ＭＳ Ｐゴシック"/>
                <w:color w:val="000000" w:themeColor="text1"/>
                <w:sz w:val="18"/>
                <w:szCs w:val="18"/>
              </w:rPr>
            </w:pPr>
            <w:r w:rsidRPr="00797153">
              <w:rPr>
                <w:rFonts w:ascii="ＭＳ 明朝" w:eastAsia="ＭＳ 明朝" w:hAnsi="ＭＳ 明朝" w:hint="eastAsia"/>
                <w:color w:val="000000" w:themeColor="text1"/>
                <w:sz w:val="18"/>
                <w:szCs w:val="18"/>
              </w:rPr>
              <w:t>【知技】太宰府市に史跡や文化財が多く残されるようになるまでに、史跡の保存に対する地域の人々の思いに変化があったことを理解している。（発）（ノ）</w:t>
            </w:r>
          </w:p>
        </w:tc>
      </w:tr>
      <w:tr w:rsidR="00D02AA1" w:rsidRPr="00D02AA1" w14:paraId="0FE06751" w14:textId="77777777" w:rsidTr="00711487">
        <w:trPr>
          <w:cantSplit/>
          <w:trHeight w:val="1480"/>
        </w:trPr>
        <w:tc>
          <w:tcPr>
            <w:tcW w:w="1365" w:type="dxa"/>
            <w:shd w:val="clear" w:color="auto" w:fill="auto"/>
            <w:tcMar>
              <w:top w:w="57" w:type="dxa"/>
              <w:left w:w="57" w:type="dxa"/>
              <w:bottom w:w="57" w:type="dxa"/>
              <w:right w:w="57" w:type="dxa"/>
            </w:tcMar>
          </w:tcPr>
          <w:p w14:paraId="149AABBF"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太宰府のよさを守るために</w:t>
            </w:r>
          </w:p>
          <w:p w14:paraId="0CBB8952" w14:textId="77777777" w:rsidR="00797153" w:rsidRPr="00797153" w:rsidRDefault="00797153" w:rsidP="00711487">
            <w:pPr>
              <w:spacing w:line="280" w:lineRule="exact"/>
              <w:rPr>
                <w:rFonts w:asciiTheme="majorEastAsia" w:eastAsiaTheme="majorEastAsia" w:hAnsiTheme="majorEastAsia"/>
                <w:color w:val="000000" w:themeColor="text1"/>
                <w:sz w:val="18"/>
                <w:szCs w:val="18"/>
              </w:rPr>
            </w:pPr>
            <w:r w:rsidRPr="00797153">
              <w:rPr>
                <w:rFonts w:asciiTheme="majorEastAsia" w:eastAsiaTheme="majorEastAsia" w:hAnsiTheme="majorEastAsia" w:hint="eastAsia"/>
                <w:color w:val="000000" w:themeColor="text1"/>
                <w:sz w:val="18"/>
                <w:szCs w:val="18"/>
              </w:rPr>
              <w:t>p.182～183</w:t>
            </w:r>
          </w:p>
          <w:p w14:paraId="72AA8634" w14:textId="118FB47B" w:rsidR="00910059" w:rsidRPr="00D02AA1" w:rsidRDefault="00797153" w:rsidP="00711487">
            <w:pPr>
              <w:spacing w:line="280" w:lineRule="exact"/>
              <w:rPr>
                <w:rFonts w:asciiTheme="majorEastAsia" w:eastAsiaTheme="majorEastAsia" w:hAnsiTheme="majorEastAsia" w:cs="ＭＳ Ｐゴシック"/>
                <w:color w:val="000000" w:themeColor="text1"/>
                <w:sz w:val="18"/>
                <w:szCs w:val="18"/>
              </w:rPr>
            </w:pPr>
            <w:r w:rsidRPr="00797153">
              <w:rPr>
                <w:rFonts w:asciiTheme="majorEastAsia" w:eastAsiaTheme="majorEastAsia" w:hAnsiTheme="majorEastAsia" w:hint="eastAsia"/>
                <w:color w:val="000000" w:themeColor="text1"/>
                <w:sz w:val="18"/>
                <w:szCs w:val="18"/>
              </w:rPr>
              <w:t>【配時1】</w:t>
            </w:r>
          </w:p>
        </w:tc>
        <w:tc>
          <w:tcPr>
            <w:tcW w:w="1890" w:type="dxa"/>
            <w:shd w:val="clear" w:color="auto" w:fill="auto"/>
            <w:tcMar>
              <w:top w:w="57" w:type="dxa"/>
              <w:left w:w="57" w:type="dxa"/>
              <w:bottom w:w="57" w:type="dxa"/>
              <w:right w:w="57" w:type="dxa"/>
            </w:tcMar>
          </w:tcPr>
          <w:p w14:paraId="12EB5FB2" w14:textId="443FB659" w:rsidR="00910059" w:rsidRPr="00D02AA1" w:rsidRDefault="00D42966" w:rsidP="00711487">
            <w:pPr>
              <w:spacing w:line="280" w:lineRule="exact"/>
              <w:rPr>
                <w:rFonts w:ascii="ＭＳ 明朝" w:eastAsia="ＭＳ 明朝" w:hAnsi="ＭＳ 明朝"/>
                <w:color w:val="000000" w:themeColor="text1"/>
                <w:sz w:val="18"/>
                <w:szCs w:val="18"/>
              </w:rPr>
            </w:pPr>
            <w:r w:rsidRPr="00D42966">
              <w:rPr>
                <w:rFonts w:ascii="ＭＳ 明朝" w:eastAsia="ＭＳ 明朝" w:hAnsi="ＭＳ 明朝" w:hint="eastAsia"/>
                <w:color w:val="000000" w:themeColor="text1"/>
                <w:sz w:val="18"/>
                <w:szCs w:val="18"/>
              </w:rPr>
              <w:t>太宰府のよさを守る取り組みに着目して、様々な立場の人々が太宰府のよさを協力して守ろうとしていることを捉える。</w:t>
            </w:r>
          </w:p>
        </w:tc>
        <w:tc>
          <w:tcPr>
            <w:tcW w:w="2637" w:type="dxa"/>
            <w:shd w:val="clear" w:color="auto" w:fill="auto"/>
            <w:tcMar>
              <w:top w:w="57" w:type="dxa"/>
              <w:left w:w="57" w:type="dxa"/>
              <w:bottom w:w="57" w:type="dxa"/>
              <w:right w:w="57" w:type="dxa"/>
            </w:tcMar>
          </w:tcPr>
          <w:p w14:paraId="5A70AC3C" w14:textId="77777777" w:rsidR="00D42966" w:rsidRPr="00D42966" w:rsidRDefault="00D42966" w:rsidP="00711487">
            <w:pPr>
              <w:spacing w:line="280" w:lineRule="exact"/>
              <w:rPr>
                <w:rFonts w:ascii="ＭＳ 明朝" w:eastAsia="ＭＳ 明朝" w:hAnsi="ＭＳ 明朝"/>
                <w:color w:val="000000" w:themeColor="text1"/>
                <w:sz w:val="18"/>
                <w:szCs w:val="18"/>
              </w:rPr>
            </w:pPr>
            <w:r w:rsidRPr="00D42966">
              <w:rPr>
                <w:rFonts w:ascii="ＭＳ 明朝" w:eastAsia="ＭＳ 明朝" w:hAnsi="ＭＳ 明朝" w:hint="eastAsia"/>
                <w:color w:val="000000" w:themeColor="text1"/>
                <w:sz w:val="18"/>
                <w:szCs w:val="18"/>
              </w:rPr>
              <w:t>○太宰府のよさを守る活動を調べ、地域の人々はどのようなまちづくりを目ざしているのかを考える。</w:t>
            </w:r>
          </w:p>
          <w:p w14:paraId="52C71FC8" w14:textId="2F8C5DC1" w:rsidR="00910059" w:rsidRPr="00D02AA1" w:rsidRDefault="00D42966" w:rsidP="00711487">
            <w:pPr>
              <w:spacing w:line="280" w:lineRule="exact"/>
              <w:rPr>
                <w:rFonts w:ascii="ＭＳ 明朝" w:eastAsia="ＭＳ 明朝" w:hAnsi="ＭＳ 明朝"/>
                <w:color w:val="000000" w:themeColor="text1"/>
                <w:sz w:val="18"/>
                <w:szCs w:val="18"/>
              </w:rPr>
            </w:pPr>
            <w:r w:rsidRPr="00D42966">
              <w:rPr>
                <w:rFonts w:ascii="ＭＳ 明朝" w:eastAsia="ＭＳ 明朝" w:hAnsi="ＭＳ 明朝" w:hint="eastAsia"/>
                <w:color w:val="000000" w:themeColor="text1"/>
                <w:sz w:val="18"/>
                <w:szCs w:val="18"/>
              </w:rPr>
              <w:t>◆太宰府市は昔から受け継いだよさを守りながらまちづくりを進めており、そこにはまちづくりに取り組む人々の思いや願いがあること。</w:t>
            </w:r>
          </w:p>
        </w:tc>
        <w:tc>
          <w:tcPr>
            <w:tcW w:w="2126" w:type="dxa"/>
            <w:shd w:val="clear" w:color="auto" w:fill="auto"/>
            <w:tcMar>
              <w:top w:w="57" w:type="dxa"/>
              <w:left w:w="57" w:type="dxa"/>
              <w:bottom w:w="57" w:type="dxa"/>
              <w:right w:w="57" w:type="dxa"/>
            </w:tcMar>
          </w:tcPr>
          <w:p w14:paraId="3C1B2455"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①太宰府市のよさを守る地域の人々の取り組みを調べる。</w:t>
            </w:r>
          </w:p>
          <w:p w14:paraId="784DA133"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②太宰府市のよさを守るための市の取り組みを調べる。</w:t>
            </w:r>
          </w:p>
          <w:p w14:paraId="552E16F0" w14:textId="27C8BDD6" w:rsidR="00910059" w:rsidRPr="00D02AA1" w:rsidRDefault="00910059" w:rsidP="00711487">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③調べたことをもとに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太宰府のよさを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人々はどのように守ってきたかを考える。</w:t>
            </w:r>
          </w:p>
        </w:tc>
        <w:tc>
          <w:tcPr>
            <w:tcW w:w="2797" w:type="dxa"/>
            <w:shd w:val="clear" w:color="auto" w:fill="auto"/>
            <w:tcMar>
              <w:top w:w="57" w:type="dxa"/>
              <w:left w:w="57" w:type="dxa"/>
              <w:bottom w:w="57" w:type="dxa"/>
              <w:right w:w="57" w:type="dxa"/>
            </w:tcMar>
          </w:tcPr>
          <w:p w14:paraId="6432E74D" w14:textId="743CBE96" w:rsidR="00910059" w:rsidRPr="00D02AA1" w:rsidRDefault="00D42966" w:rsidP="00711487">
            <w:pPr>
              <w:spacing w:line="280" w:lineRule="exact"/>
              <w:rPr>
                <w:rFonts w:ascii="ＭＳ 明朝" w:eastAsia="ＭＳ 明朝" w:hAnsi="ＭＳ 明朝"/>
                <w:color w:val="000000" w:themeColor="text1"/>
                <w:sz w:val="18"/>
                <w:szCs w:val="18"/>
              </w:rPr>
            </w:pPr>
            <w:r w:rsidRPr="00D42966">
              <w:rPr>
                <w:rFonts w:ascii="ＭＳ 明朝" w:eastAsia="ＭＳ 明朝" w:hAnsi="ＭＳ 明朝" w:hint="eastAsia"/>
                <w:color w:val="000000" w:themeColor="text1"/>
                <w:sz w:val="18"/>
                <w:szCs w:val="18"/>
              </w:rPr>
              <w:t>【知技】太宰府のよさはどのようにして守られてきたのかを、まちづくりに関わる人々の取り組みを通して理解している。（発）（ノ）</w:t>
            </w:r>
          </w:p>
        </w:tc>
      </w:tr>
      <w:tr w:rsidR="00D02AA1" w:rsidRPr="00D02AA1" w14:paraId="3A227FD9" w14:textId="77777777" w:rsidTr="00711487">
        <w:trPr>
          <w:cantSplit/>
          <w:trHeight w:val="1165"/>
        </w:trPr>
        <w:tc>
          <w:tcPr>
            <w:tcW w:w="1365" w:type="dxa"/>
            <w:shd w:val="clear" w:color="auto" w:fill="auto"/>
            <w:tcMar>
              <w:top w:w="57" w:type="dxa"/>
              <w:left w:w="57" w:type="dxa"/>
              <w:bottom w:w="57" w:type="dxa"/>
              <w:right w:w="57" w:type="dxa"/>
            </w:tcMar>
          </w:tcPr>
          <w:p w14:paraId="6CB646DB" w14:textId="77777777" w:rsidR="00E53B03" w:rsidRPr="00E53B03"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lastRenderedPageBreak/>
              <w:t>未来に伝えたい太宰府のよさ</w:t>
            </w:r>
          </w:p>
          <w:p w14:paraId="27C93F17" w14:textId="77777777" w:rsidR="00E53B03" w:rsidRPr="00E53B03"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t>p.184～185</w:t>
            </w:r>
          </w:p>
          <w:p w14:paraId="2EE848F2" w14:textId="6E860ED3" w:rsidR="00910059" w:rsidRPr="00D02AA1"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t>【配時1】</w:t>
            </w:r>
          </w:p>
        </w:tc>
        <w:tc>
          <w:tcPr>
            <w:tcW w:w="1890" w:type="dxa"/>
            <w:shd w:val="clear" w:color="auto" w:fill="auto"/>
            <w:tcMar>
              <w:top w:w="57" w:type="dxa"/>
              <w:left w:w="57" w:type="dxa"/>
              <w:bottom w:w="57" w:type="dxa"/>
              <w:right w:w="57" w:type="dxa"/>
            </w:tcMar>
          </w:tcPr>
          <w:p w14:paraId="2043406F" w14:textId="353F58E5" w:rsidR="00910059" w:rsidRPr="00D02AA1" w:rsidRDefault="00E53B03" w:rsidP="00711487">
            <w:pPr>
              <w:spacing w:line="280" w:lineRule="exact"/>
              <w:rPr>
                <w:rFonts w:ascii="ＭＳ Ｐ明朝" w:eastAsia="ＭＳ Ｐ明朝" w:hAnsi="ＭＳ Ｐ明朝"/>
                <w:color w:val="000000" w:themeColor="text1"/>
                <w:sz w:val="18"/>
                <w:szCs w:val="18"/>
              </w:rPr>
            </w:pPr>
            <w:r w:rsidRPr="00E53B03">
              <w:rPr>
                <w:rFonts w:ascii="ＭＳ Ｐ明朝" w:eastAsia="ＭＳ Ｐ明朝" w:hAnsi="ＭＳ Ｐ明朝" w:hint="eastAsia"/>
                <w:color w:val="000000" w:themeColor="text1"/>
                <w:sz w:val="18"/>
                <w:szCs w:val="18"/>
              </w:rPr>
              <w:t>太宰府のよさを、さらに広める取り組みに着目し、まちづくりに対する人々の思いや願いについて捉える。</w:t>
            </w:r>
          </w:p>
        </w:tc>
        <w:tc>
          <w:tcPr>
            <w:tcW w:w="2637" w:type="dxa"/>
            <w:shd w:val="clear" w:color="auto" w:fill="auto"/>
            <w:tcMar>
              <w:top w:w="57" w:type="dxa"/>
              <w:left w:w="57" w:type="dxa"/>
              <w:bottom w:w="57" w:type="dxa"/>
              <w:right w:w="57" w:type="dxa"/>
            </w:tcMar>
          </w:tcPr>
          <w:p w14:paraId="64EAA8A0" w14:textId="77777777" w:rsidR="00E53B03" w:rsidRPr="00E53B03"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○太宰府のよさを、より広く伝えるための取り組みを調べたり、活動に関わる人から活動への思いや願いを聞いたりする。</w:t>
            </w:r>
          </w:p>
          <w:p w14:paraId="0F9D702D" w14:textId="19540088" w:rsidR="00910059" w:rsidRPr="00D02AA1"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◆太宰府のよさをさらに広めるために、新たな取り組みを進めている人がいること。</w:t>
            </w:r>
          </w:p>
        </w:tc>
        <w:tc>
          <w:tcPr>
            <w:tcW w:w="2126" w:type="dxa"/>
            <w:shd w:val="clear" w:color="auto" w:fill="auto"/>
            <w:tcMar>
              <w:top w:w="57" w:type="dxa"/>
              <w:left w:w="57" w:type="dxa"/>
              <w:bottom w:w="57" w:type="dxa"/>
              <w:right w:w="57" w:type="dxa"/>
            </w:tcMar>
          </w:tcPr>
          <w:p w14:paraId="25E521FA" w14:textId="429F1A20"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①外国から来た観光客に</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地域のよさを伝える取り組みを調べる。</w:t>
            </w:r>
          </w:p>
          <w:p w14:paraId="62552D10" w14:textId="3757421B" w:rsidR="00910059" w:rsidRPr="00D02AA1" w:rsidRDefault="00910059" w:rsidP="00711487">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pacing w:val="-4"/>
                <w:sz w:val="18"/>
                <w:szCs w:val="18"/>
              </w:rPr>
              <w:t>②地域にある様々なよさを</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より多くの人に伝える取り組みを調べる</w:t>
            </w:r>
            <w:r w:rsidRPr="00D02AA1">
              <w:rPr>
                <w:rFonts w:ascii="ＭＳ Ｐ明朝" w:eastAsia="ＭＳ Ｐ明朝" w:hAnsi="ＭＳ Ｐ明朝" w:hint="eastAsia"/>
                <w:color w:val="000000" w:themeColor="text1"/>
                <w:sz w:val="18"/>
                <w:szCs w:val="18"/>
              </w:rPr>
              <w:t>。</w:t>
            </w:r>
          </w:p>
          <w:p w14:paraId="78AEB652"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③取り組みに関わる人々がどのような思いや願いをもって活動しているかを考える。</w:t>
            </w:r>
          </w:p>
        </w:tc>
        <w:tc>
          <w:tcPr>
            <w:tcW w:w="2797" w:type="dxa"/>
            <w:shd w:val="clear" w:color="auto" w:fill="auto"/>
            <w:tcMar>
              <w:top w:w="57" w:type="dxa"/>
              <w:left w:w="57" w:type="dxa"/>
              <w:bottom w:w="57" w:type="dxa"/>
              <w:right w:w="57" w:type="dxa"/>
            </w:tcMar>
          </w:tcPr>
          <w:p w14:paraId="61955D20" w14:textId="5045D06B" w:rsidR="00910059" w:rsidRPr="00D02AA1"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【知技】太宰府のよさをさらに広めていくために取り組みを進めている人々の思いや願いを捉えている。（発）（ノ）</w:t>
            </w:r>
          </w:p>
        </w:tc>
      </w:tr>
      <w:tr w:rsidR="00910059" w:rsidRPr="00D02AA1" w14:paraId="2A61812F" w14:textId="77777777" w:rsidTr="00711487">
        <w:trPr>
          <w:cantSplit/>
          <w:trHeight w:val="1100"/>
        </w:trPr>
        <w:tc>
          <w:tcPr>
            <w:tcW w:w="1365" w:type="dxa"/>
            <w:shd w:val="clear" w:color="auto" w:fill="auto"/>
            <w:tcMar>
              <w:top w:w="57" w:type="dxa"/>
              <w:left w:w="57" w:type="dxa"/>
              <w:bottom w:w="57" w:type="dxa"/>
              <w:right w:w="57" w:type="dxa"/>
            </w:tcMar>
          </w:tcPr>
          <w:p w14:paraId="05A2287B" w14:textId="77777777" w:rsidR="00E53B03" w:rsidRPr="00E53B03"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t>＜まとめる＞</w:t>
            </w:r>
          </w:p>
          <w:p w14:paraId="38F7BC5E" w14:textId="77777777" w:rsidR="00E53B03" w:rsidRPr="00E53B03"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t>太宰府市の発展を願って</w:t>
            </w:r>
          </w:p>
          <w:p w14:paraId="13023925" w14:textId="77777777" w:rsidR="00E53B03" w:rsidRPr="00E53B03"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t>p.186～187</w:t>
            </w:r>
          </w:p>
          <w:p w14:paraId="140419F2" w14:textId="5756EF7F" w:rsidR="00910059" w:rsidRPr="00D02AA1" w:rsidRDefault="00E53B03" w:rsidP="00711487">
            <w:pPr>
              <w:spacing w:line="280" w:lineRule="exact"/>
              <w:rPr>
                <w:rFonts w:asciiTheme="majorEastAsia" w:eastAsiaTheme="majorEastAsia" w:hAnsiTheme="majorEastAsia"/>
                <w:color w:val="000000" w:themeColor="text1"/>
                <w:sz w:val="18"/>
                <w:szCs w:val="18"/>
              </w:rPr>
            </w:pPr>
            <w:r w:rsidRPr="00E53B03">
              <w:rPr>
                <w:rFonts w:asciiTheme="majorEastAsia" w:eastAsiaTheme="majorEastAsia" w:hAnsiTheme="majorEastAsia" w:hint="eastAsia"/>
                <w:color w:val="000000" w:themeColor="text1"/>
                <w:sz w:val="18"/>
                <w:szCs w:val="18"/>
              </w:rPr>
              <w:t>【配時1】</w:t>
            </w:r>
          </w:p>
        </w:tc>
        <w:tc>
          <w:tcPr>
            <w:tcW w:w="1890" w:type="dxa"/>
            <w:shd w:val="clear" w:color="auto" w:fill="auto"/>
            <w:tcMar>
              <w:top w:w="57" w:type="dxa"/>
              <w:left w:w="57" w:type="dxa"/>
              <w:bottom w:w="57" w:type="dxa"/>
              <w:right w:w="57" w:type="dxa"/>
            </w:tcMar>
          </w:tcPr>
          <w:p w14:paraId="7C640AF6" w14:textId="5E435BC8" w:rsidR="00910059" w:rsidRPr="00D02AA1"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太宰府市の歴史的な景観を保護・活用する取り組みと、取り組みに関わる人々の思いや願いをふり返り、学習問題について自分の考えをまとめる。</w:t>
            </w:r>
          </w:p>
        </w:tc>
        <w:tc>
          <w:tcPr>
            <w:tcW w:w="2637" w:type="dxa"/>
            <w:shd w:val="clear" w:color="auto" w:fill="auto"/>
            <w:tcMar>
              <w:top w:w="57" w:type="dxa"/>
              <w:left w:w="57" w:type="dxa"/>
              <w:bottom w:w="57" w:type="dxa"/>
              <w:right w:w="57" w:type="dxa"/>
            </w:tcMar>
          </w:tcPr>
          <w:p w14:paraId="6F1AB63E" w14:textId="77777777" w:rsidR="00E53B03" w:rsidRPr="00E53B03"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太宰府市の歴史的な景観を保護・活用する取り組みについて、調べてきた人をカードに書いて総覧し、それぞれの取り組みをふり返りながら、学習問題について考えをまとめたり、学習したことをもとに、人に紹介したい太宰府市のよさを発表したりする。</w:t>
            </w:r>
          </w:p>
          <w:p w14:paraId="60EA3F8A" w14:textId="6ECE4DC0" w:rsidR="00A2212D" w:rsidRPr="00D02AA1"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◆太宰府市の人々は協力して、史跡や文化財が多く残る太宰府のよさをまちづくりに生かそうとしていること。</w:t>
            </w:r>
          </w:p>
        </w:tc>
        <w:tc>
          <w:tcPr>
            <w:tcW w:w="2126" w:type="dxa"/>
            <w:shd w:val="clear" w:color="auto" w:fill="auto"/>
            <w:tcMar>
              <w:top w:w="57" w:type="dxa"/>
              <w:left w:w="57" w:type="dxa"/>
              <w:bottom w:w="57" w:type="dxa"/>
              <w:right w:w="57" w:type="dxa"/>
            </w:tcMar>
          </w:tcPr>
          <w:p w14:paraId="15948593"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①これまで調べた人々をカードに書き出す。</w:t>
            </w:r>
          </w:p>
          <w:p w14:paraId="7DD51637" w14:textId="7237116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②カードに書いた人々の活動をふり返り</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学習問題について自分の考えをまとめる。</w:t>
            </w:r>
          </w:p>
          <w:p w14:paraId="72C2368F" w14:textId="2EA88983"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③人に紹介したい太宰府市のよさを考え</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発表する。</w:t>
            </w:r>
          </w:p>
        </w:tc>
        <w:tc>
          <w:tcPr>
            <w:tcW w:w="2797" w:type="dxa"/>
            <w:shd w:val="clear" w:color="auto" w:fill="auto"/>
            <w:tcMar>
              <w:top w:w="57" w:type="dxa"/>
              <w:left w:w="57" w:type="dxa"/>
              <w:bottom w:w="57" w:type="dxa"/>
              <w:right w:w="57" w:type="dxa"/>
            </w:tcMar>
          </w:tcPr>
          <w:p w14:paraId="182FDC38" w14:textId="77777777" w:rsidR="00E53B03" w:rsidRPr="00E53B03" w:rsidRDefault="00E53B03" w:rsidP="00711487">
            <w:pPr>
              <w:spacing w:line="280" w:lineRule="exact"/>
              <w:rPr>
                <w:rFonts w:ascii="ＭＳ 明朝" w:eastAsia="ＭＳ 明朝" w:hAnsi="ＭＳ 明朝"/>
                <w:color w:val="000000" w:themeColor="text1"/>
                <w:sz w:val="18"/>
                <w:szCs w:val="18"/>
              </w:rPr>
            </w:pPr>
            <w:r w:rsidRPr="00E53B03">
              <w:rPr>
                <w:rFonts w:ascii="ＭＳ 明朝" w:eastAsia="ＭＳ 明朝" w:hAnsi="ＭＳ 明朝" w:hint="eastAsia"/>
                <w:color w:val="000000" w:themeColor="text1"/>
                <w:sz w:val="18"/>
                <w:szCs w:val="18"/>
              </w:rPr>
              <w:t>【思判表】学習問題を確かめ、太宰府市に昔のものが多く残る理由について考えたことを表現している。（発）（ノ）</w:t>
            </w:r>
          </w:p>
          <w:p w14:paraId="5A347B0D" w14:textId="7F1FFF2C" w:rsidR="00910059" w:rsidRPr="00D02AA1" w:rsidRDefault="00E53B03" w:rsidP="00711487">
            <w:pPr>
              <w:spacing w:line="280" w:lineRule="exact"/>
              <w:rPr>
                <w:rFonts w:ascii="ＭＳ Ｐ明朝" w:eastAsia="ＭＳ Ｐ明朝" w:hAnsi="ＭＳ Ｐ明朝"/>
                <w:color w:val="000000" w:themeColor="text1"/>
                <w:sz w:val="18"/>
                <w:szCs w:val="18"/>
              </w:rPr>
            </w:pPr>
            <w:r w:rsidRPr="00E53B03">
              <w:rPr>
                <w:rFonts w:ascii="ＭＳ 明朝" w:eastAsia="ＭＳ 明朝" w:hAnsi="ＭＳ 明朝" w:hint="eastAsia"/>
                <w:color w:val="000000" w:themeColor="text1"/>
                <w:sz w:val="18"/>
                <w:szCs w:val="18"/>
              </w:rPr>
              <w:t>【態】学習をふり返り、昔のよさを守り伝えるまちづくりについて考えたことを主体的に発表している。（発）（ノ）</w:t>
            </w:r>
          </w:p>
        </w:tc>
      </w:tr>
    </w:tbl>
    <w:p w14:paraId="79A5AB48" w14:textId="77777777" w:rsidR="00910059" w:rsidRPr="00D02AA1" w:rsidRDefault="00910059" w:rsidP="00910059">
      <w:pPr>
        <w:rPr>
          <w:rFonts w:asciiTheme="majorEastAsia" w:eastAsiaTheme="majorEastAsia" w:hAnsiTheme="majorEastAsia"/>
          <w:b/>
          <w:color w:val="000000" w:themeColor="text1"/>
          <w:sz w:val="20"/>
          <w:szCs w:val="20"/>
        </w:rPr>
      </w:pPr>
    </w:p>
    <w:p w14:paraId="63A8E6BC" w14:textId="77777777" w:rsidR="00910059" w:rsidRPr="00D02AA1" w:rsidRDefault="00910059" w:rsidP="00910059">
      <w:pPr>
        <w:rPr>
          <w:rFonts w:asciiTheme="majorEastAsia" w:eastAsiaTheme="majorEastAsia" w:hAnsiTheme="majorEastAsia"/>
          <w:b/>
          <w:color w:val="000000" w:themeColor="text1"/>
          <w:sz w:val="20"/>
          <w:szCs w:val="20"/>
        </w:rPr>
      </w:pPr>
    </w:p>
    <w:p w14:paraId="61A8A49E" w14:textId="118FD7F7" w:rsidR="00711487" w:rsidRDefault="00711487">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p w14:paraId="4D9E4FEB" w14:textId="77777777" w:rsidR="00910059" w:rsidRPr="00D02AA1" w:rsidRDefault="00910059" w:rsidP="00910059">
      <w:pPr>
        <w:rPr>
          <w:rFonts w:asciiTheme="majorEastAsia" w:eastAsiaTheme="majorEastAsia" w:hAnsiTheme="majorEastAsia"/>
          <w:b/>
          <w:color w:val="000000" w:themeColor="text1"/>
          <w:sz w:val="20"/>
          <w:szCs w:val="20"/>
        </w:rPr>
      </w:pPr>
    </w:p>
    <w:tbl>
      <w:tblPr>
        <w:tblpPr w:leftFromText="142" w:rightFromText="142" w:vertAnchor="page" w:horzAnchor="margin" w:tblpX="99" w:tblpY="568"/>
        <w:tblOverlap w:val="neve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5565"/>
        <w:gridCol w:w="1995"/>
        <w:gridCol w:w="1995"/>
      </w:tblGrid>
      <w:tr w:rsidR="00D02AA1" w:rsidRPr="00D02AA1" w14:paraId="12E3EB61" w14:textId="77777777" w:rsidTr="00C41659">
        <w:trPr>
          <w:trHeight w:val="720"/>
        </w:trPr>
        <w:tc>
          <w:tcPr>
            <w:tcW w:w="1254" w:type="dxa"/>
            <w:vAlign w:val="center"/>
          </w:tcPr>
          <w:p w14:paraId="67EA9C46" w14:textId="0015796C" w:rsidR="00C41659" w:rsidRPr="00D02AA1" w:rsidRDefault="00C41659"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小単元</w:t>
            </w:r>
            <w:r w:rsidR="00711487">
              <w:rPr>
                <w:rFonts w:asciiTheme="majorEastAsia" w:eastAsiaTheme="majorEastAsia" w:hAnsiTheme="majorEastAsia" w:hint="eastAsia"/>
                <w:b/>
                <w:color w:val="000000" w:themeColor="text1"/>
                <w:sz w:val="24"/>
                <w:szCs w:val="24"/>
              </w:rPr>
              <w:t>2</w:t>
            </w:r>
          </w:p>
        </w:tc>
        <w:tc>
          <w:tcPr>
            <w:tcW w:w="5565" w:type="dxa"/>
            <w:vAlign w:val="center"/>
          </w:tcPr>
          <w:p w14:paraId="2E7A22D1" w14:textId="77777777" w:rsidR="00C41659" w:rsidRPr="00D02AA1" w:rsidRDefault="0026616D" w:rsidP="00C41659">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せんたく</w:t>
            </w:r>
            <w:r w:rsidR="00C41659" w:rsidRPr="00D02AA1">
              <w:rPr>
                <w:rFonts w:asciiTheme="majorEastAsia" w:eastAsiaTheme="majorEastAsia" w:hAnsiTheme="majorEastAsia" w:hint="eastAsia"/>
                <w:b/>
                <w:color w:val="000000" w:themeColor="text1"/>
                <w:sz w:val="24"/>
                <w:szCs w:val="24"/>
              </w:rPr>
              <w:t xml:space="preserve">　自然を生かしたまちづくり</w:t>
            </w:r>
          </w:p>
        </w:tc>
        <w:tc>
          <w:tcPr>
            <w:tcW w:w="1995" w:type="dxa"/>
            <w:vAlign w:val="center"/>
          </w:tcPr>
          <w:p w14:paraId="1E96694B" w14:textId="320984A7" w:rsidR="00C41659" w:rsidRPr="00D02AA1" w:rsidRDefault="00C41659" w:rsidP="00C41659">
            <w:pP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配当時間</w:t>
            </w:r>
            <w:r w:rsidR="00711487">
              <w:rPr>
                <w:rFonts w:asciiTheme="majorEastAsia" w:eastAsiaTheme="majorEastAsia" w:hAnsiTheme="majorEastAsia" w:hint="eastAsia"/>
                <w:b/>
                <w:color w:val="000000" w:themeColor="text1"/>
              </w:rPr>
              <w:t xml:space="preserve"> 6</w:t>
            </w:r>
            <w:r w:rsidRPr="00D02AA1">
              <w:rPr>
                <w:rFonts w:asciiTheme="majorEastAsia" w:eastAsiaTheme="majorEastAsia" w:hAnsiTheme="majorEastAsia" w:hint="eastAsia"/>
                <w:b/>
                <w:color w:val="000000" w:themeColor="text1"/>
              </w:rPr>
              <w:t>時間</w:t>
            </w:r>
          </w:p>
        </w:tc>
        <w:tc>
          <w:tcPr>
            <w:tcW w:w="1995" w:type="dxa"/>
          </w:tcPr>
          <w:p w14:paraId="0B523306" w14:textId="0186F8F5" w:rsidR="00C41659" w:rsidRPr="00D02AA1" w:rsidRDefault="00C41659" w:rsidP="00C41659">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 xml:space="preserve">教科書　</w:t>
            </w:r>
            <w:r w:rsidR="00711487">
              <w:rPr>
                <w:rFonts w:asciiTheme="majorEastAsia" w:eastAsiaTheme="majorEastAsia" w:hAnsiTheme="majorEastAsia" w:hint="eastAsia"/>
                <w:b/>
                <w:color w:val="000000" w:themeColor="text1"/>
              </w:rPr>
              <w:t>4</w:t>
            </w:r>
          </w:p>
          <w:p w14:paraId="6B7C194F" w14:textId="72C58237" w:rsidR="00C41659" w:rsidRPr="00D02AA1" w:rsidRDefault="00E53B03" w:rsidP="00C41659">
            <w:pPr>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p.</w:t>
            </w:r>
            <w:r w:rsidR="00C41659" w:rsidRPr="00D02AA1">
              <w:rPr>
                <w:rFonts w:asciiTheme="majorEastAsia" w:eastAsiaTheme="majorEastAsia" w:hAnsiTheme="majorEastAsia" w:hint="eastAsia"/>
                <w:b/>
                <w:color w:val="000000" w:themeColor="text1"/>
              </w:rPr>
              <w:t>1</w:t>
            </w:r>
            <w:r w:rsidR="00C6597F" w:rsidRPr="00D02AA1">
              <w:rPr>
                <w:rFonts w:asciiTheme="majorEastAsia" w:eastAsiaTheme="majorEastAsia" w:hAnsiTheme="majorEastAsia"/>
                <w:b/>
                <w:color w:val="000000" w:themeColor="text1"/>
              </w:rPr>
              <w:t>88</w:t>
            </w:r>
            <w:r w:rsidR="00C41659" w:rsidRPr="00D02AA1">
              <w:rPr>
                <w:rFonts w:asciiTheme="majorEastAsia" w:eastAsiaTheme="majorEastAsia" w:hAnsiTheme="majorEastAsia" w:hint="eastAsia"/>
                <w:b/>
                <w:color w:val="000000" w:themeColor="text1"/>
              </w:rPr>
              <w:t>～19</w:t>
            </w:r>
            <w:r w:rsidR="00C6597F" w:rsidRPr="00D02AA1">
              <w:rPr>
                <w:rFonts w:asciiTheme="majorEastAsia" w:eastAsiaTheme="majorEastAsia" w:hAnsiTheme="majorEastAsia"/>
                <w:b/>
                <w:color w:val="000000" w:themeColor="text1"/>
              </w:rPr>
              <w:t>7</w:t>
            </w:r>
          </w:p>
        </w:tc>
      </w:tr>
    </w:tbl>
    <w:p w14:paraId="705E6B02" w14:textId="77777777" w:rsidR="00910059" w:rsidRPr="00D02AA1" w:rsidRDefault="00AF71B4"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5648" behindDoc="0" locked="0" layoutInCell="1" allowOverlap="1" wp14:anchorId="4E2F3154" wp14:editId="03843FD5">
                <wp:simplePos x="0" y="0"/>
                <wp:positionH relativeFrom="column">
                  <wp:posOffset>678180</wp:posOffset>
                </wp:positionH>
                <wp:positionV relativeFrom="paragraph">
                  <wp:posOffset>111125</wp:posOffset>
                </wp:positionV>
                <wp:extent cx="610552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1055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3EDF2F" id="直線コネクタ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8.75pt" to="534.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" strokeweight="1.5pt"/>
            </w:pict>
          </mc:Fallback>
        </mc:AlternateContent>
      </w:r>
      <w:r w:rsidR="00910059" w:rsidRPr="00D02AA1">
        <w:rPr>
          <w:rFonts w:asciiTheme="majorEastAsia" w:eastAsiaTheme="majorEastAsia" w:hAnsiTheme="majorEastAsia" w:hint="eastAsia"/>
          <w:b/>
          <w:color w:val="000000" w:themeColor="text1"/>
        </w:rPr>
        <w:t>目　　標</w:t>
      </w:r>
    </w:p>
    <w:p w14:paraId="713C1DB1" w14:textId="77777777" w:rsidR="00AF71B4" w:rsidRPr="00D02AA1" w:rsidRDefault="00AF71B4" w:rsidP="00895734">
      <w:pPr>
        <w:spacing w:line="280" w:lineRule="exact"/>
        <w:ind w:leftChars="100" w:left="390" w:hangingChars="100" w:hanging="180"/>
        <w:rPr>
          <w:color w:val="000000" w:themeColor="text1"/>
          <w:sz w:val="18"/>
          <w:szCs w:val="18"/>
        </w:rPr>
        <w:sectPr w:rsidR="00AF71B4" w:rsidRPr="00D02AA1" w:rsidSect="00602C6C">
          <w:type w:val="continuous"/>
          <w:pgSz w:w="11906" w:h="16838"/>
          <w:pgMar w:top="567" w:right="567" w:bottom="567" w:left="567" w:header="284" w:footer="284" w:gutter="0"/>
          <w:cols w:space="425"/>
          <w:docGrid w:type="linesAndChars" w:linePitch="360"/>
        </w:sectPr>
      </w:pPr>
    </w:p>
    <w:p w14:paraId="2A4BF3C8" w14:textId="63E36292" w:rsidR="00895734" w:rsidRPr="00D02AA1" w:rsidRDefault="00895734" w:rsidP="00895734">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●県内の自然環境</w:t>
      </w:r>
      <w:r w:rsidR="002B074E" w:rsidRPr="00D02AA1">
        <w:rPr>
          <w:rFonts w:hint="eastAsia"/>
          <w:color w:val="000000" w:themeColor="text1"/>
          <w:sz w:val="18"/>
          <w:szCs w:val="18"/>
        </w:rPr>
        <w:t>を保護・活用している</w:t>
      </w:r>
      <w:r w:rsidRPr="00D02AA1">
        <w:rPr>
          <w:rFonts w:hint="eastAsia"/>
          <w:color w:val="000000" w:themeColor="text1"/>
          <w:sz w:val="18"/>
          <w:szCs w:val="18"/>
        </w:rPr>
        <w:t>地域について</w:t>
      </w:r>
      <w:r w:rsidR="00162ED9" w:rsidRPr="00D02AA1">
        <w:rPr>
          <w:rFonts w:hint="eastAsia"/>
          <w:color w:val="000000" w:themeColor="text1"/>
          <w:sz w:val="18"/>
          <w:szCs w:val="18"/>
        </w:rPr>
        <w:t>、</w:t>
      </w:r>
      <w:r w:rsidRPr="00D02AA1">
        <w:rPr>
          <w:rFonts w:hint="eastAsia"/>
          <w:color w:val="000000" w:themeColor="text1"/>
          <w:sz w:val="18"/>
          <w:szCs w:val="18"/>
        </w:rPr>
        <w:t>人々の生活との関連を踏まえて理解するとともに</w:t>
      </w:r>
      <w:r w:rsidR="00162ED9" w:rsidRPr="00D02AA1">
        <w:rPr>
          <w:rFonts w:hint="eastAsia"/>
          <w:color w:val="000000" w:themeColor="text1"/>
          <w:sz w:val="18"/>
          <w:szCs w:val="18"/>
        </w:rPr>
        <w:t>、</w:t>
      </w:r>
      <w:r w:rsidRPr="00D02AA1">
        <w:rPr>
          <w:rFonts w:hint="eastAsia"/>
          <w:color w:val="000000" w:themeColor="text1"/>
          <w:sz w:val="18"/>
          <w:szCs w:val="18"/>
        </w:rPr>
        <w:t>調査活動</w:t>
      </w:r>
      <w:r w:rsidR="00162ED9" w:rsidRPr="00D02AA1">
        <w:rPr>
          <w:rFonts w:hint="eastAsia"/>
          <w:color w:val="000000" w:themeColor="text1"/>
          <w:sz w:val="18"/>
          <w:szCs w:val="18"/>
        </w:rPr>
        <w:t>、</w:t>
      </w:r>
      <w:r w:rsidRPr="00D02AA1">
        <w:rPr>
          <w:rFonts w:hint="eastAsia"/>
          <w:color w:val="000000" w:themeColor="text1"/>
          <w:sz w:val="18"/>
          <w:szCs w:val="18"/>
        </w:rPr>
        <w:t>地図帳や各種の具体的資料を通して</w:t>
      </w:r>
      <w:r w:rsidR="00162ED9" w:rsidRPr="00D02AA1">
        <w:rPr>
          <w:rFonts w:hint="eastAsia"/>
          <w:color w:val="000000" w:themeColor="text1"/>
          <w:sz w:val="18"/>
          <w:szCs w:val="18"/>
        </w:rPr>
        <w:t>、</w:t>
      </w:r>
      <w:r w:rsidRPr="00D02AA1">
        <w:rPr>
          <w:rFonts w:hint="eastAsia"/>
          <w:color w:val="000000" w:themeColor="text1"/>
          <w:sz w:val="18"/>
          <w:szCs w:val="18"/>
        </w:rPr>
        <w:t>必要な情報を調べまとめる技能を身に付けるようにする。</w:t>
      </w:r>
    </w:p>
    <w:p w14:paraId="3ED40976" w14:textId="2A4FE220" w:rsidR="00AF71B4" w:rsidRPr="00D02AA1" w:rsidRDefault="007F5E72" w:rsidP="007F5E72">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w:t>
      </w:r>
      <w:r w:rsidR="00C105A1" w:rsidRPr="00D02AA1">
        <w:rPr>
          <w:rFonts w:hint="eastAsia"/>
          <w:color w:val="000000" w:themeColor="text1"/>
          <w:sz w:val="18"/>
          <w:szCs w:val="18"/>
        </w:rPr>
        <w:t>自然環境を保護・活用している地域</w:t>
      </w:r>
      <w:r w:rsidRPr="00D02AA1">
        <w:rPr>
          <w:rFonts w:hint="eastAsia"/>
          <w:color w:val="000000" w:themeColor="text1"/>
          <w:sz w:val="18"/>
          <w:szCs w:val="18"/>
        </w:rPr>
        <w:t>の人々の活動や産業とそれらの地域の発展を関連付けたり</w:t>
      </w:r>
      <w:r w:rsidR="00162ED9" w:rsidRPr="00D02AA1">
        <w:rPr>
          <w:rFonts w:hint="eastAsia"/>
          <w:color w:val="000000" w:themeColor="text1"/>
          <w:sz w:val="18"/>
          <w:szCs w:val="18"/>
        </w:rPr>
        <w:t>、</w:t>
      </w:r>
      <w:r w:rsidRPr="00D02AA1">
        <w:rPr>
          <w:rFonts w:hint="eastAsia"/>
          <w:color w:val="000000" w:themeColor="text1"/>
          <w:sz w:val="18"/>
          <w:szCs w:val="18"/>
        </w:rPr>
        <w:t>自分たちの住む地域と比較したりして</w:t>
      </w:r>
      <w:r w:rsidR="00162ED9" w:rsidRPr="00D02AA1">
        <w:rPr>
          <w:rFonts w:hint="eastAsia"/>
          <w:color w:val="000000" w:themeColor="text1"/>
          <w:sz w:val="18"/>
          <w:szCs w:val="18"/>
        </w:rPr>
        <w:t>、</w:t>
      </w:r>
      <w:r w:rsidRPr="00D02AA1">
        <w:rPr>
          <w:rFonts w:hint="eastAsia"/>
          <w:color w:val="000000" w:themeColor="text1"/>
          <w:sz w:val="18"/>
          <w:szCs w:val="18"/>
        </w:rPr>
        <w:t>その地域の特色を考え</w:t>
      </w:r>
      <w:r w:rsidR="00162ED9" w:rsidRPr="00D02AA1">
        <w:rPr>
          <w:rFonts w:hint="eastAsia"/>
          <w:color w:val="000000" w:themeColor="text1"/>
          <w:sz w:val="18"/>
          <w:szCs w:val="18"/>
        </w:rPr>
        <w:t>、</w:t>
      </w:r>
      <w:r w:rsidRPr="00D02AA1">
        <w:rPr>
          <w:rFonts w:hint="eastAsia"/>
          <w:color w:val="000000" w:themeColor="text1"/>
          <w:sz w:val="18"/>
          <w:szCs w:val="18"/>
        </w:rPr>
        <w:t>文章で記述し</w:t>
      </w:r>
      <w:r w:rsidRPr="00D02AA1">
        <w:rPr>
          <w:rFonts w:hint="eastAsia"/>
          <w:color w:val="000000" w:themeColor="text1"/>
          <w:sz w:val="18"/>
          <w:szCs w:val="18"/>
        </w:rPr>
        <w:t>たり</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白地図などにまとめたことをもとに説明したり話し合ったりする力を養う。</w:t>
      </w:r>
    </w:p>
    <w:p w14:paraId="677BCA7B" w14:textId="2C87443E" w:rsidR="00910059" w:rsidRPr="00D02AA1" w:rsidRDefault="00895734" w:rsidP="00DC6282">
      <w:pPr>
        <w:spacing w:line="280" w:lineRule="exact"/>
        <w:ind w:leftChars="100" w:left="390" w:hangingChars="100" w:hanging="180"/>
        <w:rPr>
          <w:color w:val="000000" w:themeColor="text1"/>
        </w:rPr>
      </w:pPr>
      <w:r w:rsidRPr="00D02AA1">
        <w:rPr>
          <w:rFonts w:hint="eastAsia"/>
          <w:color w:val="000000" w:themeColor="text1"/>
          <w:sz w:val="18"/>
          <w:szCs w:val="18"/>
        </w:rPr>
        <w:t>●</w:t>
      </w:r>
      <w:r w:rsidR="00666ADA" w:rsidRPr="00D02AA1">
        <w:rPr>
          <w:rFonts w:hint="eastAsia"/>
          <w:color w:val="000000" w:themeColor="text1"/>
          <w:sz w:val="18"/>
          <w:szCs w:val="18"/>
        </w:rPr>
        <w:t>自然環境をまちづくりにどのように生かしているか</w:t>
      </w:r>
      <w:r w:rsidRPr="00D02AA1">
        <w:rPr>
          <w:rFonts w:hint="eastAsia"/>
          <w:color w:val="000000" w:themeColor="text1"/>
          <w:sz w:val="18"/>
          <w:szCs w:val="18"/>
        </w:rPr>
        <w:t>について</w:t>
      </w:r>
      <w:r w:rsidR="00162ED9" w:rsidRPr="00D02AA1">
        <w:rPr>
          <w:rFonts w:hint="eastAsia"/>
          <w:color w:val="000000" w:themeColor="text1"/>
          <w:sz w:val="18"/>
          <w:szCs w:val="18"/>
        </w:rPr>
        <w:t>、</w:t>
      </w:r>
      <w:r w:rsidRPr="00D02AA1">
        <w:rPr>
          <w:rFonts w:hint="eastAsia"/>
          <w:color w:val="000000" w:themeColor="text1"/>
          <w:sz w:val="18"/>
          <w:szCs w:val="18"/>
        </w:rPr>
        <w:t>主体的に学習の問題を解決しようとする態度や</w:t>
      </w:r>
      <w:r w:rsidR="00162ED9" w:rsidRPr="00D02AA1">
        <w:rPr>
          <w:rFonts w:hint="eastAsia"/>
          <w:color w:val="000000" w:themeColor="text1"/>
          <w:sz w:val="18"/>
          <w:szCs w:val="18"/>
        </w:rPr>
        <w:t>、</w:t>
      </w:r>
      <w:r w:rsidRPr="00D02AA1">
        <w:rPr>
          <w:rFonts w:hint="eastAsia"/>
          <w:color w:val="000000" w:themeColor="text1"/>
          <w:sz w:val="18"/>
          <w:szCs w:val="18"/>
        </w:rPr>
        <w:t>地域社会のよりよい発展を考えていこうとする態度を養うとともに</w:t>
      </w:r>
      <w:r w:rsidR="00162ED9" w:rsidRPr="00D02AA1">
        <w:rPr>
          <w:rFonts w:hint="eastAsia"/>
          <w:color w:val="000000" w:themeColor="text1"/>
          <w:sz w:val="18"/>
          <w:szCs w:val="18"/>
        </w:rPr>
        <w:t>、</w:t>
      </w:r>
      <w:r w:rsidRPr="00D02AA1">
        <w:rPr>
          <w:rFonts w:hint="eastAsia"/>
          <w:color w:val="000000" w:themeColor="text1"/>
          <w:sz w:val="18"/>
          <w:szCs w:val="18"/>
        </w:rPr>
        <w:t>思考や理解を通して</w:t>
      </w:r>
      <w:r w:rsidR="00162ED9" w:rsidRPr="00D02AA1">
        <w:rPr>
          <w:rFonts w:hint="eastAsia"/>
          <w:color w:val="000000" w:themeColor="text1"/>
          <w:sz w:val="18"/>
          <w:szCs w:val="18"/>
        </w:rPr>
        <w:t>、</w:t>
      </w:r>
      <w:r w:rsidRPr="00D02AA1">
        <w:rPr>
          <w:rFonts w:hint="eastAsia"/>
          <w:color w:val="000000" w:themeColor="text1"/>
          <w:sz w:val="18"/>
          <w:szCs w:val="18"/>
        </w:rPr>
        <w:t>地域社会に対する誇りと愛情</w:t>
      </w:r>
      <w:r w:rsidR="00162ED9" w:rsidRPr="00D02AA1">
        <w:rPr>
          <w:rFonts w:hint="eastAsia"/>
          <w:color w:val="000000" w:themeColor="text1"/>
          <w:sz w:val="18"/>
          <w:szCs w:val="18"/>
        </w:rPr>
        <w:t>、</w:t>
      </w:r>
      <w:r w:rsidRPr="00D02AA1">
        <w:rPr>
          <w:rFonts w:hint="eastAsia"/>
          <w:color w:val="000000" w:themeColor="text1"/>
          <w:sz w:val="18"/>
          <w:szCs w:val="18"/>
        </w:rPr>
        <w:t>地域社会の一員としての自覚を養う。</w:t>
      </w:r>
    </w:p>
    <w:p w14:paraId="1313CFFD" w14:textId="77777777" w:rsidR="00AF71B4" w:rsidRPr="00D02AA1" w:rsidRDefault="00AF71B4" w:rsidP="00910059">
      <w:pPr>
        <w:rPr>
          <w:rFonts w:asciiTheme="majorEastAsia" w:eastAsiaTheme="majorEastAsia" w:hAnsiTheme="majorEastAsia"/>
          <w:b/>
          <w:color w:val="000000" w:themeColor="text1"/>
        </w:rPr>
        <w:sectPr w:rsidR="00AF71B4" w:rsidRPr="00D02AA1" w:rsidSect="00602C6C">
          <w:type w:val="continuous"/>
          <w:pgSz w:w="11906" w:h="16838"/>
          <w:pgMar w:top="567" w:right="567" w:bottom="567" w:left="567" w:header="284" w:footer="284" w:gutter="0"/>
          <w:cols w:num="2" w:space="425"/>
          <w:docGrid w:type="linesAndChars" w:linePitch="360"/>
        </w:sectPr>
      </w:pPr>
    </w:p>
    <w:p w14:paraId="7A1EE7AF" w14:textId="77777777" w:rsidR="00E6191E" w:rsidRPr="00D02AA1" w:rsidRDefault="00E6191E" w:rsidP="00910059">
      <w:pPr>
        <w:rPr>
          <w:rFonts w:asciiTheme="majorEastAsia" w:eastAsiaTheme="majorEastAsia" w:hAnsiTheme="majorEastAsia"/>
          <w:b/>
          <w:color w:val="000000" w:themeColor="text1"/>
        </w:rPr>
      </w:pPr>
    </w:p>
    <w:p w14:paraId="0EAB2F6B" w14:textId="77777777" w:rsidR="00910059" w:rsidRPr="00D02AA1" w:rsidRDefault="00910059" w:rsidP="00910059">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6672" behindDoc="0" locked="0" layoutInCell="1" allowOverlap="1" wp14:anchorId="03919078" wp14:editId="02600704">
                <wp:simplePos x="0" y="0"/>
                <wp:positionH relativeFrom="column">
                  <wp:posOffset>668655</wp:posOffset>
                </wp:positionH>
                <wp:positionV relativeFrom="paragraph">
                  <wp:posOffset>101600</wp:posOffset>
                </wp:positionV>
                <wp:extent cx="61150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611505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E29EE57" id="直線コネクタ 2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pt" to="53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2940"/>
        <w:gridCol w:w="3530"/>
      </w:tblGrid>
      <w:tr w:rsidR="00D02AA1" w:rsidRPr="00D02AA1" w14:paraId="4ABD2CC3" w14:textId="77777777" w:rsidTr="006A6B5C">
        <w:trPr>
          <w:trHeight w:val="195"/>
        </w:trPr>
        <w:tc>
          <w:tcPr>
            <w:tcW w:w="3885" w:type="dxa"/>
          </w:tcPr>
          <w:p w14:paraId="5846E5AD"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知識・技能</w:t>
            </w:r>
          </w:p>
        </w:tc>
        <w:tc>
          <w:tcPr>
            <w:tcW w:w="2940" w:type="dxa"/>
          </w:tcPr>
          <w:p w14:paraId="32E5F477"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思考・判断・表現</w:t>
            </w:r>
          </w:p>
        </w:tc>
        <w:tc>
          <w:tcPr>
            <w:tcW w:w="3530" w:type="dxa"/>
          </w:tcPr>
          <w:p w14:paraId="3AE0522C" w14:textId="77777777" w:rsidR="00910059" w:rsidRPr="00D02AA1" w:rsidRDefault="00910059" w:rsidP="00910059">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910059" w:rsidRPr="00D02AA1" w14:paraId="6A9AC326" w14:textId="77777777" w:rsidTr="006A6B5C">
        <w:trPr>
          <w:trHeight w:val="1078"/>
        </w:trPr>
        <w:tc>
          <w:tcPr>
            <w:tcW w:w="3885" w:type="dxa"/>
          </w:tcPr>
          <w:p w14:paraId="566B1951" w14:textId="0F9BE306"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・自然環境を保護・活用している地域では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65B72884" w14:textId="5049162E" w:rsidR="00910059" w:rsidRPr="00D02AA1" w:rsidRDefault="00910059" w:rsidP="00910059">
            <w:pPr>
              <w:ind w:left="180" w:hangingChars="100" w:hanging="180"/>
              <w:rPr>
                <w:color w:val="000000" w:themeColor="text1"/>
                <w:sz w:val="18"/>
                <w:szCs w:val="18"/>
              </w:rPr>
            </w:pPr>
            <w:r w:rsidRPr="00D02AA1">
              <w:rPr>
                <w:rFonts w:hint="eastAsia"/>
                <w:color w:val="000000" w:themeColor="text1"/>
                <w:sz w:val="18"/>
                <w:szCs w:val="18"/>
              </w:rPr>
              <w:t>・自然環境を保護・活用している地域について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2940" w:type="dxa"/>
          </w:tcPr>
          <w:p w14:paraId="3E9A45F7" w14:textId="04CF4D65"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・自然環境を保護・活用している地域の位置や自然環境</w:t>
            </w:r>
            <w:r w:rsidR="00162ED9" w:rsidRPr="00D02AA1">
              <w:rPr>
                <w:rFonts w:hint="eastAsia"/>
                <w:color w:val="000000" w:themeColor="text1"/>
                <w:sz w:val="18"/>
                <w:szCs w:val="18"/>
              </w:rPr>
              <w:t>、</w:t>
            </w:r>
            <w:r w:rsidRPr="00D02AA1">
              <w:rPr>
                <w:rFonts w:hint="eastAsia"/>
                <w:color w:val="000000" w:themeColor="text1"/>
                <w:sz w:val="18"/>
                <w:szCs w:val="18"/>
              </w:rPr>
              <w:t>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3530" w:type="dxa"/>
          </w:tcPr>
          <w:p w14:paraId="3F7AF1CB" w14:textId="09A09A88" w:rsidR="00910059" w:rsidRPr="00D02AA1" w:rsidRDefault="00910059" w:rsidP="00910059">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・自然環境を保護・活用している地域について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4E3D70CE" w14:textId="77777777" w:rsidR="00910059" w:rsidRPr="00D02AA1" w:rsidRDefault="00910059" w:rsidP="00910059">
      <w:pPr>
        <w:rPr>
          <w:color w:val="000000" w:themeColor="text1"/>
        </w:rPr>
      </w:pPr>
    </w:p>
    <w:p w14:paraId="261D6D2C" w14:textId="77777777" w:rsidR="00910059" w:rsidRPr="00D02AA1" w:rsidRDefault="00910059" w:rsidP="00910059">
      <w:pPr>
        <w:ind w:left="210" w:hangingChars="100" w:hanging="210"/>
        <w:rPr>
          <w:color w:val="000000" w:themeColor="text1"/>
        </w:rPr>
      </w:pPr>
    </w:p>
    <w:p w14:paraId="51F1FEC2" w14:textId="3232D69B" w:rsidR="00711487" w:rsidRDefault="00711487">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p w14:paraId="2D0B3D1B" w14:textId="41E83612" w:rsidR="00910059" w:rsidRPr="00D02AA1" w:rsidRDefault="0026616D" w:rsidP="00910059">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0"/>
        </w:rPr>
        <w:lastRenderedPageBreak/>
        <w:t>小単元名：せんたく</w:t>
      </w:r>
      <w:r w:rsidR="00910059" w:rsidRPr="00D02AA1">
        <w:rPr>
          <w:rFonts w:asciiTheme="majorEastAsia" w:eastAsiaTheme="majorEastAsia" w:hAnsiTheme="majorEastAsia" w:hint="eastAsia"/>
          <w:b/>
          <w:color w:val="000000" w:themeColor="text1"/>
          <w:sz w:val="20"/>
          <w:szCs w:val="20"/>
        </w:rPr>
        <w:t xml:space="preserve">　</w:t>
      </w:r>
      <w:r w:rsidR="00711487">
        <w:rPr>
          <w:rFonts w:asciiTheme="majorEastAsia" w:eastAsiaTheme="majorEastAsia" w:hAnsiTheme="majorEastAsia" w:hint="eastAsia"/>
          <w:b/>
          <w:color w:val="000000" w:themeColor="text1"/>
          <w:sz w:val="20"/>
          <w:szCs w:val="20"/>
        </w:rPr>
        <w:t>2</w:t>
      </w:r>
      <w:r w:rsidR="00910059" w:rsidRPr="00D02AA1">
        <w:rPr>
          <w:rFonts w:asciiTheme="majorEastAsia" w:eastAsiaTheme="majorEastAsia" w:hAnsiTheme="majorEastAsia" w:hint="eastAsia"/>
          <w:b/>
          <w:color w:val="000000" w:themeColor="text1"/>
          <w:sz w:val="20"/>
          <w:szCs w:val="20"/>
        </w:rPr>
        <w:t xml:space="preserve">　自然を生かしたまちづくり</w:t>
      </w:r>
    </w:p>
    <w:p w14:paraId="2333FCF7" w14:textId="1C227C67" w:rsidR="00910059" w:rsidRPr="00D02AA1" w:rsidRDefault="00910059" w:rsidP="00910059">
      <w:pP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※「昔のよさを未来に伝えるまちづくり」</w:t>
      </w:r>
      <w:r w:rsidR="00C6597F" w:rsidRPr="00D02AA1">
        <w:rPr>
          <w:rFonts w:asciiTheme="majorEastAsia" w:eastAsiaTheme="majorEastAsia" w:hAnsiTheme="majorEastAsia" w:hint="eastAsia"/>
          <w:color w:val="000000" w:themeColor="text1"/>
          <w:sz w:val="18"/>
          <w:szCs w:val="18"/>
        </w:rPr>
        <w:t>（</w:t>
      </w:r>
      <w:r w:rsidR="00E53B03">
        <w:rPr>
          <w:rFonts w:asciiTheme="majorEastAsia" w:eastAsiaTheme="majorEastAsia" w:hAnsiTheme="majorEastAsia" w:hint="eastAsia"/>
          <w:color w:val="000000" w:themeColor="text1"/>
          <w:sz w:val="18"/>
          <w:szCs w:val="18"/>
        </w:rPr>
        <w:t>p</w:t>
      </w:r>
      <w:r w:rsidR="00E53B03">
        <w:rPr>
          <w:rFonts w:asciiTheme="majorEastAsia" w:eastAsiaTheme="majorEastAsia" w:hAnsiTheme="majorEastAsia"/>
          <w:color w:val="000000" w:themeColor="text1"/>
          <w:sz w:val="18"/>
          <w:szCs w:val="18"/>
        </w:rPr>
        <w:t>.</w:t>
      </w:r>
      <w:r w:rsidR="00C6597F" w:rsidRPr="00D02AA1">
        <w:rPr>
          <w:rFonts w:asciiTheme="majorEastAsia" w:eastAsiaTheme="majorEastAsia" w:hAnsiTheme="majorEastAsia"/>
          <w:color w:val="000000" w:themeColor="text1"/>
          <w:sz w:val="18"/>
          <w:szCs w:val="18"/>
        </w:rPr>
        <w:t>176</w:t>
      </w:r>
      <w:r w:rsidR="00C6597F" w:rsidRPr="00D02AA1">
        <w:rPr>
          <w:rFonts w:asciiTheme="majorEastAsia" w:eastAsiaTheme="majorEastAsia" w:hAnsiTheme="majorEastAsia" w:hint="eastAsia"/>
          <w:color w:val="000000" w:themeColor="text1"/>
          <w:sz w:val="18"/>
          <w:szCs w:val="18"/>
        </w:rPr>
        <w:t>～</w:t>
      </w:r>
      <w:r w:rsidR="00C6597F" w:rsidRPr="00D02AA1">
        <w:rPr>
          <w:rFonts w:asciiTheme="majorEastAsia" w:eastAsiaTheme="majorEastAsia" w:hAnsiTheme="majorEastAsia"/>
          <w:color w:val="000000" w:themeColor="text1"/>
          <w:sz w:val="18"/>
          <w:szCs w:val="18"/>
        </w:rPr>
        <w:t>187</w:t>
      </w:r>
      <w:r w:rsidR="00C6597F"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か</w:t>
      </w:r>
      <w:r w:rsidR="00162ED9" w:rsidRPr="00D02AA1">
        <w:rPr>
          <w:rFonts w:asciiTheme="majorEastAsia" w:eastAsiaTheme="majorEastAsia" w:hAnsiTheme="majorEastAsia" w:hint="eastAsia"/>
          <w:color w:val="000000" w:themeColor="text1"/>
          <w:sz w:val="18"/>
          <w:szCs w:val="18"/>
        </w:rPr>
        <w:t>、</w:t>
      </w:r>
      <w:r w:rsidR="00E53B03">
        <w:rPr>
          <w:rFonts w:asciiTheme="majorEastAsia" w:eastAsiaTheme="majorEastAsia" w:hAnsiTheme="majorEastAsia" w:hint="eastAsia"/>
          <w:color w:val="000000" w:themeColor="text1"/>
          <w:sz w:val="18"/>
          <w:szCs w:val="18"/>
        </w:rPr>
        <w:t>p</w:t>
      </w:r>
      <w:r w:rsidR="00E53B03">
        <w:rPr>
          <w:rFonts w:asciiTheme="majorEastAsia" w:eastAsiaTheme="majorEastAsia" w:hAnsiTheme="majorEastAsia"/>
          <w:color w:val="000000" w:themeColor="text1"/>
          <w:sz w:val="18"/>
          <w:szCs w:val="18"/>
        </w:rPr>
        <w:t>.</w:t>
      </w:r>
      <w:r w:rsidR="00C6597F" w:rsidRPr="00D02AA1">
        <w:rPr>
          <w:rFonts w:asciiTheme="majorEastAsia" w:eastAsiaTheme="majorEastAsia" w:hAnsiTheme="majorEastAsia"/>
          <w:color w:val="000000" w:themeColor="text1"/>
          <w:sz w:val="18"/>
          <w:szCs w:val="18"/>
        </w:rPr>
        <w:t>188</w:t>
      </w:r>
      <w:r w:rsidRPr="00D02AA1">
        <w:rPr>
          <w:rFonts w:asciiTheme="majorEastAsia" w:eastAsiaTheme="majorEastAsia" w:hAnsiTheme="majorEastAsia" w:hint="eastAsia"/>
          <w:color w:val="000000" w:themeColor="text1"/>
          <w:sz w:val="18"/>
          <w:szCs w:val="18"/>
        </w:rPr>
        <w:t>～19</w:t>
      </w:r>
      <w:r w:rsidR="00C6597F" w:rsidRPr="00D02AA1">
        <w:rPr>
          <w:rFonts w:asciiTheme="majorEastAsia" w:eastAsiaTheme="majorEastAsia" w:hAnsiTheme="majorEastAsia"/>
          <w:color w:val="000000" w:themeColor="text1"/>
          <w:sz w:val="18"/>
          <w:szCs w:val="18"/>
        </w:rPr>
        <w:t>7</w:t>
      </w:r>
      <w:r w:rsidRPr="00D02AA1">
        <w:rPr>
          <w:rFonts w:asciiTheme="majorEastAsia" w:eastAsiaTheme="majorEastAsia" w:hAnsiTheme="majorEastAsia" w:hint="eastAsia"/>
          <w:color w:val="000000" w:themeColor="text1"/>
          <w:sz w:val="18"/>
          <w:szCs w:val="18"/>
        </w:rPr>
        <w:t>の内容のいずれかを選択して学習</w:t>
      </w:r>
    </w:p>
    <w:p w14:paraId="1C7C6680" w14:textId="629223BB" w:rsidR="00910059" w:rsidRPr="00D02AA1" w:rsidRDefault="00910059" w:rsidP="00910059">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6B74FD03" w14:textId="026C1F8E" w:rsidR="00910059" w:rsidRPr="00D02AA1" w:rsidRDefault="00910059" w:rsidP="00910059">
      <w:pPr>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5"/>
        <w:tblW w:w="10500" w:type="dxa"/>
        <w:tblInd w:w="57" w:type="dxa"/>
        <w:tblLayout w:type="fixed"/>
        <w:tblLook w:val="04A0" w:firstRow="1" w:lastRow="0" w:firstColumn="1" w:lastColumn="0" w:noHBand="0" w:noVBand="1"/>
      </w:tblPr>
      <w:tblGrid>
        <w:gridCol w:w="1260"/>
        <w:gridCol w:w="1470"/>
        <w:gridCol w:w="3020"/>
        <w:gridCol w:w="2268"/>
        <w:gridCol w:w="2482"/>
      </w:tblGrid>
      <w:tr w:rsidR="00D02AA1" w:rsidRPr="00D02AA1" w14:paraId="66ED98DB" w14:textId="77777777" w:rsidTr="00D7517C">
        <w:trPr>
          <w:trHeight w:val="397"/>
        </w:trPr>
        <w:tc>
          <w:tcPr>
            <w:tcW w:w="1260" w:type="dxa"/>
            <w:tcBorders>
              <w:bottom w:val="single" w:sz="4" w:space="0" w:color="auto"/>
            </w:tcBorders>
            <w:shd w:val="clear" w:color="auto" w:fill="D9D9D9" w:themeFill="background1" w:themeFillShade="D9"/>
            <w:tcMar>
              <w:left w:w="57" w:type="dxa"/>
              <w:right w:w="57" w:type="dxa"/>
            </w:tcMar>
            <w:vAlign w:val="center"/>
          </w:tcPr>
          <w:p w14:paraId="021B44FE" w14:textId="77777777" w:rsidR="00910059" w:rsidRPr="00D02AA1" w:rsidRDefault="00910059" w:rsidP="00910059">
            <w:pPr>
              <w:snapToGrid w:val="0"/>
              <w:jc w:val="center"/>
              <w:rPr>
                <w:rFonts w:asciiTheme="majorEastAsia" w:eastAsiaTheme="majorEastAsia" w:hAnsiTheme="majorEastAsia" w:cs="ＭＳ Ｐゴシック"/>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470" w:type="dxa"/>
            <w:tcBorders>
              <w:bottom w:val="single" w:sz="4" w:space="0" w:color="auto"/>
            </w:tcBorders>
            <w:shd w:val="clear" w:color="auto" w:fill="D9D9D9" w:themeFill="background1" w:themeFillShade="D9"/>
            <w:tcMar>
              <w:left w:w="57" w:type="dxa"/>
              <w:right w:w="57" w:type="dxa"/>
            </w:tcMar>
            <w:vAlign w:val="center"/>
          </w:tcPr>
          <w:p w14:paraId="6B328323"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本時のねらい</w:t>
            </w:r>
          </w:p>
        </w:tc>
        <w:tc>
          <w:tcPr>
            <w:tcW w:w="3020" w:type="dxa"/>
            <w:tcBorders>
              <w:bottom w:val="single" w:sz="4" w:space="0" w:color="auto"/>
            </w:tcBorders>
            <w:shd w:val="clear" w:color="auto" w:fill="D9D9D9" w:themeFill="background1" w:themeFillShade="D9"/>
            <w:tcMar>
              <w:left w:w="57" w:type="dxa"/>
              <w:right w:w="57" w:type="dxa"/>
            </w:tcMar>
            <w:vAlign w:val="center"/>
          </w:tcPr>
          <w:p w14:paraId="0BDDBEC5" w14:textId="76782628"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○主な学習活◆学習内容</w:t>
            </w:r>
          </w:p>
        </w:tc>
        <w:tc>
          <w:tcPr>
            <w:tcW w:w="2268" w:type="dxa"/>
            <w:tcBorders>
              <w:bottom w:val="single" w:sz="4" w:space="0" w:color="auto"/>
            </w:tcBorders>
            <w:shd w:val="clear" w:color="auto" w:fill="D9D9D9" w:themeFill="background1" w:themeFillShade="D9"/>
            <w:tcMar>
              <w:left w:w="57" w:type="dxa"/>
              <w:right w:w="57" w:type="dxa"/>
            </w:tcMar>
            <w:vAlign w:val="center"/>
          </w:tcPr>
          <w:p w14:paraId="54EC4915"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本時の学習活動</w:t>
            </w:r>
          </w:p>
        </w:tc>
        <w:tc>
          <w:tcPr>
            <w:tcW w:w="2482" w:type="dxa"/>
            <w:tcBorders>
              <w:bottom w:val="single" w:sz="4" w:space="0" w:color="auto"/>
            </w:tcBorders>
            <w:shd w:val="clear" w:color="auto" w:fill="D9D9D9" w:themeFill="background1" w:themeFillShade="D9"/>
            <w:tcMar>
              <w:left w:w="57" w:type="dxa"/>
              <w:right w:w="57" w:type="dxa"/>
            </w:tcMar>
            <w:vAlign w:val="center"/>
          </w:tcPr>
          <w:p w14:paraId="07BC8958" w14:textId="77777777" w:rsidR="00910059" w:rsidRPr="00D02AA1" w:rsidRDefault="00910059" w:rsidP="00910059">
            <w:pPr>
              <w:snapToGrid w:val="0"/>
              <w:jc w:val="center"/>
              <w:rPr>
                <w:rFonts w:ascii="ＭＳ Ｐゴシック" w:eastAsia="ＭＳ Ｐゴシック" w:hAnsi="ＭＳ Ｐゴシック" w:cs="ＭＳ Ｐゴシック"/>
                <w:color w:val="000000" w:themeColor="text1"/>
                <w:sz w:val="18"/>
                <w:szCs w:val="18"/>
              </w:rPr>
            </w:pPr>
            <w:r w:rsidRPr="00D02AA1">
              <w:rPr>
                <w:rFonts w:ascii="ＭＳ Ｐゴシック" w:eastAsia="ＭＳ Ｐゴシック" w:hint="eastAsia"/>
                <w:color w:val="000000" w:themeColor="text1"/>
                <w:sz w:val="18"/>
                <w:szCs w:val="18"/>
              </w:rPr>
              <w:t>評価規準/評価方法</w:t>
            </w:r>
          </w:p>
        </w:tc>
      </w:tr>
      <w:tr w:rsidR="00D02AA1" w:rsidRPr="00D02AA1" w14:paraId="400B6FD6" w14:textId="77777777" w:rsidTr="00711487">
        <w:trPr>
          <w:trHeight w:val="3607"/>
        </w:trPr>
        <w:tc>
          <w:tcPr>
            <w:tcW w:w="1260" w:type="dxa"/>
            <w:shd w:val="clear" w:color="auto" w:fill="auto"/>
            <w:tcMar>
              <w:top w:w="57" w:type="dxa"/>
              <w:left w:w="57" w:type="dxa"/>
              <w:bottom w:w="57" w:type="dxa"/>
              <w:right w:w="57" w:type="dxa"/>
            </w:tcMar>
          </w:tcPr>
          <w:p w14:paraId="0BBBFA0A"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海と山にかこまれた岡垣町</w:t>
            </w:r>
          </w:p>
          <w:p w14:paraId="457400C3"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p.188～189</w:t>
            </w:r>
          </w:p>
          <w:p w14:paraId="440E09FC" w14:textId="0E4E1C59" w:rsidR="00910059" w:rsidRPr="00D02AA1"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【配時1】</w:t>
            </w:r>
          </w:p>
        </w:tc>
        <w:tc>
          <w:tcPr>
            <w:tcW w:w="1470" w:type="dxa"/>
            <w:shd w:val="clear" w:color="auto" w:fill="auto"/>
            <w:tcMar>
              <w:top w:w="57" w:type="dxa"/>
              <w:left w:w="57" w:type="dxa"/>
              <w:bottom w:w="57" w:type="dxa"/>
              <w:right w:w="57" w:type="dxa"/>
            </w:tcMar>
          </w:tcPr>
          <w:p w14:paraId="045F6BA8" w14:textId="0B62175B" w:rsidR="00313C01"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地図や写真を見て岡垣町の自然環境に着目し、岡垣町について知りたいことを明らかにして学習問題をつくり、学習の見通しをもつ。</w:t>
            </w:r>
          </w:p>
        </w:tc>
        <w:tc>
          <w:tcPr>
            <w:tcW w:w="3020" w:type="dxa"/>
            <w:shd w:val="clear" w:color="auto" w:fill="auto"/>
            <w:tcMar>
              <w:top w:w="57" w:type="dxa"/>
              <w:left w:w="57" w:type="dxa"/>
              <w:bottom w:w="57" w:type="dxa"/>
              <w:right w:w="57" w:type="dxa"/>
            </w:tcMar>
          </w:tcPr>
          <w:p w14:paraId="0D5A4AEA" w14:textId="77777777" w:rsidR="0089129D" w:rsidRPr="0089129D"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○岡垣町の様子について地図や写真などを使って調べ、気づいたことや疑問に思ったことを話し合い、学習問題をつくり、学習計画を立てる。</w:t>
            </w:r>
          </w:p>
          <w:p w14:paraId="4B7A4201" w14:textId="2F762245" w:rsidR="00D7517C" w:rsidRPr="00D02AA1" w:rsidRDefault="00711487" w:rsidP="00711487">
            <w:pPr>
              <w:spacing w:line="280" w:lineRule="exact"/>
              <w:rPr>
                <w:rFonts w:ascii="ＭＳ 明朝" w:eastAsia="ＭＳ 明朝" w:hAnsi="ＭＳ 明朝"/>
                <w:color w:val="000000" w:themeColor="text1"/>
                <w:sz w:val="18"/>
                <w:szCs w:val="18"/>
              </w:rPr>
            </w:pPr>
            <w:r w:rsidRPr="00D02AA1">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77696" behindDoc="0" locked="0" layoutInCell="1" allowOverlap="1" wp14:anchorId="38F9D981" wp14:editId="5AE76506">
                      <wp:simplePos x="0" y="0"/>
                      <wp:positionH relativeFrom="column">
                        <wp:posOffset>-1660525</wp:posOffset>
                      </wp:positionH>
                      <wp:positionV relativeFrom="paragraph">
                        <wp:posOffset>1301115</wp:posOffset>
                      </wp:positionV>
                      <wp:extent cx="6524625" cy="236220"/>
                      <wp:effectExtent l="0" t="0" r="28575" b="11430"/>
                      <wp:wrapNone/>
                      <wp:docPr id="28" name="テキスト ボックス 28"/>
                      <wp:cNvGraphicFramePr/>
                      <a:graphic xmlns:a="http://schemas.openxmlformats.org/drawingml/2006/main">
                        <a:graphicData uri="http://schemas.microsoft.com/office/word/2010/wordprocessingShape">
                          <wps:wsp>
                            <wps:cNvSpPr txBox="1"/>
                            <wps:spPr>
                              <a:xfrm>
                                <a:off x="0" y="0"/>
                                <a:ext cx="6524625" cy="236220"/>
                              </a:xfrm>
                              <a:prstGeom prst="rect">
                                <a:avLst/>
                              </a:prstGeom>
                              <a:solidFill>
                                <a:sysClr val="window" lastClr="FFFFFF"/>
                              </a:solidFill>
                              <a:ln w="19050">
                                <a:solidFill>
                                  <a:prstClr val="black"/>
                                </a:solidFill>
                              </a:ln>
                              <a:effectLst/>
                            </wps:spPr>
                            <wps:txbx>
                              <w:txbxContent>
                                <w:p w14:paraId="5766A45A" w14:textId="5929ADBE" w:rsidR="005C41E9" w:rsidRPr="00DC6B33" w:rsidRDefault="0089129D" w:rsidP="005801A9">
                                  <w:pPr>
                                    <w:ind w:left="1" w:rightChars="-92" w:right="-193"/>
                                    <w:jc w:val="left"/>
                                    <w:rPr>
                                      <w:rFonts w:asciiTheme="majorEastAsia" w:eastAsiaTheme="majorEastAsia" w:hAnsiTheme="majorEastAsia"/>
                                      <w:b/>
                                    </w:rPr>
                                  </w:pPr>
                                  <w:r w:rsidRPr="0089129D">
                                    <w:rPr>
                                      <w:rFonts w:asciiTheme="majorEastAsia" w:eastAsiaTheme="majorEastAsia" w:hAnsiTheme="majorEastAsia" w:hint="eastAsia"/>
                                      <w:b/>
                                    </w:rPr>
                                    <w:t>学習問題；岡垣町は、なぜ、アカウミガメがやってきたり、びわづくりがさかんだったりするのだろう。</w:t>
                                  </w:r>
                                  <w:r w:rsidR="005C41E9" w:rsidRPr="00D10F72">
                                    <w:rPr>
                                      <w:rFonts w:asciiTheme="majorEastAsia" w:eastAsiaTheme="majorEastAsia" w:hAnsiTheme="majorEastAsia" w:hint="eastAsia"/>
                                      <w:b/>
                                    </w:rPr>
                                    <w:t>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D981" id="テキスト ボックス 28" o:spid="_x0000_s1039" type="#_x0000_t202" style="position:absolute;left:0;text-align:left;margin-left:-130.75pt;margin-top:102.45pt;width:513.75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" fillcolor="window" strokeweight="1.5pt">
                      <v:textbox inset=",0,,0">
                        <w:txbxContent>
                          <w:p w14:paraId="5766A45A" w14:textId="5929ADBE" w:rsidR="005C41E9" w:rsidRPr="00DC6B33" w:rsidRDefault="0089129D" w:rsidP="005801A9">
                            <w:pPr>
                              <w:ind w:left="1" w:rightChars="-92" w:right="-193"/>
                              <w:jc w:val="left"/>
                              <w:rPr>
                                <w:rFonts w:asciiTheme="majorEastAsia" w:eastAsiaTheme="majorEastAsia" w:hAnsiTheme="majorEastAsia"/>
                                <w:b/>
                              </w:rPr>
                            </w:pPr>
                            <w:r w:rsidRPr="0089129D">
                              <w:rPr>
                                <w:rFonts w:asciiTheme="majorEastAsia" w:eastAsiaTheme="majorEastAsia" w:hAnsiTheme="majorEastAsia" w:hint="eastAsia"/>
                                <w:b/>
                              </w:rPr>
                              <w:t>学習問題；岡垣町は、なぜ、アカウミガメがやってきたり、びわづくりがさかんだったりするのだろう。</w:t>
                            </w:r>
                            <w:r w:rsidR="005C41E9" w:rsidRPr="00D10F72">
                              <w:rPr>
                                <w:rFonts w:asciiTheme="majorEastAsia" w:eastAsiaTheme="majorEastAsia" w:hAnsiTheme="majorEastAsia" w:hint="eastAsia"/>
                                <w:b/>
                              </w:rPr>
                              <w:t>う。</w:t>
                            </w:r>
                          </w:p>
                        </w:txbxContent>
                      </v:textbox>
                    </v:shape>
                  </w:pict>
                </mc:Fallback>
              </mc:AlternateContent>
            </w:r>
            <w:r w:rsidR="0089129D" w:rsidRPr="0089129D">
              <w:rPr>
                <w:rFonts w:ascii="ＭＳ 明朝" w:eastAsia="ＭＳ 明朝" w:hAnsi="ＭＳ 明朝" w:hint="eastAsia"/>
                <w:color w:val="000000" w:themeColor="text1"/>
                <w:sz w:val="18"/>
                <w:szCs w:val="18"/>
              </w:rPr>
              <w:t>◆県内には、自然が豊かな地域があること。福岡県岡垣町は、きれいな海水浴場や多数の果樹園があり、自然環境に恵まれた地域であること。</w:t>
            </w:r>
          </w:p>
        </w:tc>
        <w:tc>
          <w:tcPr>
            <w:tcW w:w="2268" w:type="dxa"/>
            <w:shd w:val="clear" w:color="auto" w:fill="auto"/>
            <w:tcMar>
              <w:top w:w="57" w:type="dxa"/>
              <w:left w:w="57" w:type="dxa"/>
              <w:bottom w:w="57" w:type="dxa"/>
              <w:right w:w="57" w:type="dxa"/>
            </w:tcMar>
          </w:tcPr>
          <w:p w14:paraId="2C42FB41" w14:textId="48BB68D5"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①県の中の岡垣町の位置や土地の様子</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土地利用を地図や写真で調べる。</w:t>
            </w:r>
          </w:p>
          <w:p w14:paraId="20ADACC1" w14:textId="3091775A"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②岡垣町はどのような所なのか</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町役場の人に話を聞くなどして調べる。</w:t>
            </w:r>
          </w:p>
          <w:p w14:paraId="5DFD2174" w14:textId="529AA5BA" w:rsidR="00910059" w:rsidRPr="00D02AA1" w:rsidRDefault="00910059" w:rsidP="00711487">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③疑問に思ったことや調べたいことをもとに</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学習問題をつくり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学習計画を立てる。</w:t>
            </w:r>
          </w:p>
        </w:tc>
        <w:tc>
          <w:tcPr>
            <w:tcW w:w="2482" w:type="dxa"/>
            <w:shd w:val="clear" w:color="auto" w:fill="auto"/>
            <w:tcMar>
              <w:top w:w="57" w:type="dxa"/>
              <w:left w:w="57" w:type="dxa"/>
              <w:bottom w:w="57" w:type="dxa"/>
              <w:right w:w="57" w:type="dxa"/>
            </w:tcMar>
          </w:tcPr>
          <w:p w14:paraId="1614A82E" w14:textId="77777777" w:rsidR="0089129D" w:rsidRPr="0089129D"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【思判表】アカウミガメが来たり、びわづくりが盛んだったりする岡垣町について問いを見出し、学習問題として表現している。（発）（ノ）</w:t>
            </w:r>
          </w:p>
          <w:p w14:paraId="52F94651" w14:textId="3184AE93" w:rsidR="00D7517C"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【態】岡垣町にアカウミガメが来たり、町でびわづくりが盛んだったりするわけについて予想を話し合い、見通しをもって主体的に追究しようとしている。（発）（行）</w:t>
            </w:r>
          </w:p>
        </w:tc>
      </w:tr>
      <w:tr w:rsidR="00D02AA1" w:rsidRPr="00D02AA1" w14:paraId="500C60E9" w14:textId="77777777" w:rsidTr="00711487">
        <w:trPr>
          <w:trHeight w:val="2285"/>
        </w:trPr>
        <w:tc>
          <w:tcPr>
            <w:tcW w:w="1260" w:type="dxa"/>
            <w:shd w:val="clear" w:color="auto" w:fill="auto"/>
            <w:tcMar>
              <w:top w:w="57" w:type="dxa"/>
              <w:left w:w="57" w:type="dxa"/>
              <w:bottom w:w="57" w:type="dxa"/>
              <w:right w:w="57" w:type="dxa"/>
            </w:tcMar>
          </w:tcPr>
          <w:p w14:paraId="6DE2FD17"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アカウミガメを守る地域の人々</w:t>
            </w:r>
          </w:p>
          <w:p w14:paraId="38143ABE"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p.190～191</w:t>
            </w:r>
          </w:p>
          <w:p w14:paraId="11CE397D" w14:textId="7B1E52E0" w:rsidR="00910059" w:rsidRPr="00D02AA1"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【配時1】</w:t>
            </w:r>
          </w:p>
        </w:tc>
        <w:tc>
          <w:tcPr>
            <w:tcW w:w="1470" w:type="dxa"/>
            <w:shd w:val="clear" w:color="auto" w:fill="auto"/>
            <w:tcMar>
              <w:top w:w="57" w:type="dxa"/>
              <w:left w:w="57" w:type="dxa"/>
              <w:bottom w:w="57" w:type="dxa"/>
              <w:right w:w="57" w:type="dxa"/>
            </w:tcMar>
          </w:tcPr>
          <w:p w14:paraId="2F803499" w14:textId="469C7D59"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岡垣町にアカウミガメがやってくることに着目し、アカウミガメの保護に関わる人々の取り組みについて捉える。</w:t>
            </w:r>
          </w:p>
        </w:tc>
        <w:tc>
          <w:tcPr>
            <w:tcW w:w="3020" w:type="dxa"/>
            <w:shd w:val="clear" w:color="auto" w:fill="auto"/>
            <w:tcMar>
              <w:top w:w="57" w:type="dxa"/>
              <w:left w:w="57" w:type="dxa"/>
              <w:bottom w:w="57" w:type="dxa"/>
              <w:right w:w="57" w:type="dxa"/>
            </w:tcMar>
          </w:tcPr>
          <w:p w14:paraId="6E6DDE39" w14:textId="39A2A3E4" w:rsidR="0089129D" w:rsidRPr="00711487" w:rsidRDefault="0089129D" w:rsidP="00711487">
            <w:pPr>
              <w:spacing w:line="280" w:lineRule="exact"/>
              <w:rPr>
                <w:rFonts w:ascii="ＭＳ Ｐ明朝" w:eastAsia="ＭＳ Ｐ明朝" w:hAnsi="ＭＳ Ｐ明朝"/>
                <w:color w:val="000000" w:themeColor="text1"/>
                <w:sz w:val="16"/>
                <w:szCs w:val="16"/>
              </w:rPr>
            </w:pPr>
            <w:r w:rsidRPr="00711487">
              <w:rPr>
                <w:rFonts w:ascii="ＭＳ Ｐ明朝" w:eastAsia="ＭＳ Ｐ明朝" w:hAnsi="ＭＳ Ｐ明朝" w:hint="eastAsia"/>
                <w:color w:val="000000" w:themeColor="text1"/>
                <w:sz w:val="16"/>
                <w:szCs w:val="16"/>
              </w:rPr>
              <w:t>○写真やグラフから岡垣町の自然環境を読み取ったり、地域の人から話を聞いたりして、岡垣町にアカウミガメが産卵に訪れるわけを調べる。</w:t>
            </w:r>
          </w:p>
          <w:p w14:paraId="00A28EBA" w14:textId="07F31AE2" w:rsidR="00910059" w:rsidRPr="00711487" w:rsidRDefault="0089129D" w:rsidP="00711487">
            <w:pPr>
              <w:spacing w:line="280" w:lineRule="exact"/>
              <w:rPr>
                <w:rFonts w:ascii="ＭＳ 明朝" w:eastAsia="ＭＳ 明朝" w:hAnsi="ＭＳ 明朝"/>
                <w:color w:val="000000" w:themeColor="text1"/>
                <w:sz w:val="16"/>
                <w:szCs w:val="16"/>
              </w:rPr>
            </w:pPr>
            <w:r w:rsidRPr="00711487">
              <w:rPr>
                <w:rFonts w:ascii="ＭＳ Ｐ明朝" w:eastAsia="ＭＳ Ｐ明朝" w:hAnsi="ＭＳ Ｐ明朝" w:hint="eastAsia"/>
                <w:color w:val="000000" w:themeColor="text1"/>
                <w:sz w:val="16"/>
                <w:szCs w:val="16"/>
              </w:rPr>
              <w:t>◆岡垣町は温暖で幅の広い砂浜やきれいな海があることに加え、地域の人々は海岸清掃活動など、アカウミガメが産卵に訪れる環境づくりを行っていること。</w:t>
            </w:r>
          </w:p>
        </w:tc>
        <w:tc>
          <w:tcPr>
            <w:tcW w:w="2268" w:type="dxa"/>
            <w:shd w:val="clear" w:color="auto" w:fill="auto"/>
            <w:tcMar>
              <w:top w:w="57" w:type="dxa"/>
              <w:left w:w="57" w:type="dxa"/>
              <w:bottom w:w="57" w:type="dxa"/>
              <w:right w:w="57" w:type="dxa"/>
            </w:tcMar>
          </w:tcPr>
          <w:p w14:paraId="774A243F" w14:textId="1743B7C4"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①アカウミガメは</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どのような場所で産卵するかを調べる。</w:t>
            </w:r>
          </w:p>
          <w:p w14:paraId="725D8B4E"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②アカウミガメを守る人々の取り組みを調べる。</w:t>
            </w:r>
          </w:p>
          <w:p w14:paraId="09B635D6"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③調べてわかったことをノートにまとめる。</w:t>
            </w:r>
          </w:p>
        </w:tc>
        <w:tc>
          <w:tcPr>
            <w:tcW w:w="2482" w:type="dxa"/>
            <w:shd w:val="clear" w:color="auto" w:fill="auto"/>
            <w:tcMar>
              <w:top w:w="57" w:type="dxa"/>
              <w:left w:w="57" w:type="dxa"/>
              <w:bottom w:w="57" w:type="dxa"/>
              <w:right w:w="57" w:type="dxa"/>
            </w:tcMar>
          </w:tcPr>
          <w:p w14:paraId="2E3C0805" w14:textId="46C1F5A3"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【知技】岡垣町にはアカウミガメが産卵にやってくるような温暖な気候やきれいな海、幅の広い砂浜があり、地域の人々もアカウミガメが産卵しやすい環境づくりに取り組んでいることを理解している。 ( 発)（ノ）</w:t>
            </w:r>
          </w:p>
        </w:tc>
      </w:tr>
      <w:tr w:rsidR="00D02AA1" w:rsidRPr="00D02AA1" w14:paraId="3685A828" w14:textId="77777777" w:rsidTr="00711487">
        <w:trPr>
          <w:trHeight w:val="2011"/>
        </w:trPr>
        <w:tc>
          <w:tcPr>
            <w:tcW w:w="1260" w:type="dxa"/>
            <w:shd w:val="clear" w:color="auto" w:fill="auto"/>
            <w:tcMar>
              <w:top w:w="57" w:type="dxa"/>
              <w:left w:w="57" w:type="dxa"/>
              <w:bottom w:w="57" w:type="dxa"/>
              <w:right w:w="57" w:type="dxa"/>
            </w:tcMar>
          </w:tcPr>
          <w:p w14:paraId="2F0B1A13"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自然のよさを生かしたびわづくり</w:t>
            </w:r>
          </w:p>
          <w:p w14:paraId="57F415C1"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p.192～193</w:t>
            </w:r>
          </w:p>
          <w:p w14:paraId="05EEB439" w14:textId="49F3788F" w:rsidR="00910059" w:rsidRPr="00D02AA1"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【配時1】</w:t>
            </w:r>
          </w:p>
        </w:tc>
        <w:tc>
          <w:tcPr>
            <w:tcW w:w="1470" w:type="dxa"/>
            <w:shd w:val="clear" w:color="auto" w:fill="auto"/>
            <w:tcMar>
              <w:top w:w="57" w:type="dxa"/>
              <w:left w:w="57" w:type="dxa"/>
              <w:bottom w:w="57" w:type="dxa"/>
              <w:right w:w="57" w:type="dxa"/>
            </w:tcMar>
          </w:tcPr>
          <w:p w14:paraId="31849F90" w14:textId="3C9D3B9E"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岡垣町でびわづくりが盛んであることに着目し、びわづくりに関わる人々の取り組みについて捉える。</w:t>
            </w:r>
          </w:p>
        </w:tc>
        <w:tc>
          <w:tcPr>
            <w:tcW w:w="3020" w:type="dxa"/>
            <w:shd w:val="clear" w:color="auto" w:fill="auto"/>
            <w:tcMar>
              <w:top w:w="57" w:type="dxa"/>
              <w:left w:w="57" w:type="dxa"/>
              <w:bottom w:w="57" w:type="dxa"/>
              <w:right w:w="57" w:type="dxa"/>
            </w:tcMar>
          </w:tcPr>
          <w:p w14:paraId="31592DB0" w14:textId="77777777" w:rsidR="0089129D" w:rsidRPr="0089129D" w:rsidRDefault="0089129D" w:rsidP="00711487">
            <w:pPr>
              <w:spacing w:line="280" w:lineRule="exact"/>
              <w:rPr>
                <w:rFonts w:ascii="ＭＳ Ｐ明朝" w:eastAsia="ＭＳ Ｐ明朝" w:hAnsi="ＭＳ Ｐ明朝"/>
                <w:color w:val="000000" w:themeColor="text1"/>
                <w:sz w:val="18"/>
                <w:szCs w:val="18"/>
              </w:rPr>
            </w:pPr>
            <w:r w:rsidRPr="0089129D">
              <w:rPr>
                <w:rFonts w:ascii="ＭＳ Ｐ明朝" w:eastAsia="ＭＳ Ｐ明朝" w:hAnsi="ＭＳ Ｐ明朝" w:hint="eastAsia"/>
                <w:color w:val="000000" w:themeColor="text1"/>
                <w:sz w:val="18"/>
                <w:szCs w:val="18"/>
              </w:rPr>
              <w:t>○岡垣町でびわづくりが盛んなわけを地形図や気候のグラフ等で調べたり、農家から話を聞いたりして調べる。</w:t>
            </w:r>
          </w:p>
          <w:p w14:paraId="7B251C9A" w14:textId="453A951A"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Ｐ明朝" w:eastAsia="ＭＳ Ｐ明朝" w:hAnsi="ＭＳ Ｐ明朝" w:hint="eastAsia"/>
                <w:color w:val="000000" w:themeColor="text1"/>
                <w:sz w:val="18"/>
                <w:szCs w:val="18"/>
              </w:rPr>
              <w:t>◆岡垣町の地形や気候がびわづくりに適していること。びわづくりを支えるために、地域の農家は努力や工夫をしていること。</w:t>
            </w:r>
          </w:p>
        </w:tc>
        <w:tc>
          <w:tcPr>
            <w:tcW w:w="2268" w:type="dxa"/>
            <w:shd w:val="clear" w:color="auto" w:fill="auto"/>
            <w:tcMar>
              <w:top w:w="57" w:type="dxa"/>
              <w:left w:w="57" w:type="dxa"/>
              <w:bottom w:w="57" w:type="dxa"/>
              <w:right w:w="57" w:type="dxa"/>
            </w:tcMar>
          </w:tcPr>
          <w:p w14:paraId="59C7276C"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①岡垣町の自然環境とびわづくりとの関係を調べる。</w:t>
            </w:r>
          </w:p>
          <w:p w14:paraId="48402E3B"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②びわの生産量と畑の面積の変化を調べる。</w:t>
            </w:r>
          </w:p>
          <w:p w14:paraId="613A58A9"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③調べて分かったことをノートに書く。</w:t>
            </w:r>
          </w:p>
        </w:tc>
        <w:tc>
          <w:tcPr>
            <w:tcW w:w="2482" w:type="dxa"/>
            <w:shd w:val="clear" w:color="auto" w:fill="auto"/>
            <w:tcMar>
              <w:top w:w="57" w:type="dxa"/>
              <w:left w:w="57" w:type="dxa"/>
              <w:bottom w:w="57" w:type="dxa"/>
              <w:right w:w="57" w:type="dxa"/>
            </w:tcMar>
          </w:tcPr>
          <w:p w14:paraId="16683353" w14:textId="5C9556B8"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【知技】岡垣町の気候や地形、良質な地下水があるといった自然環境は、びわづくりに適しており、農家や町はびわづくりを未来に伝えるために協力し合っていることを理解している。（発）（ノ）</w:t>
            </w:r>
          </w:p>
        </w:tc>
      </w:tr>
      <w:tr w:rsidR="00D02AA1" w:rsidRPr="00D02AA1" w14:paraId="3207E1C0" w14:textId="77777777" w:rsidTr="00711487">
        <w:trPr>
          <w:trHeight w:val="1607"/>
        </w:trPr>
        <w:tc>
          <w:tcPr>
            <w:tcW w:w="1260" w:type="dxa"/>
            <w:shd w:val="clear" w:color="auto" w:fill="auto"/>
            <w:tcMar>
              <w:top w:w="57" w:type="dxa"/>
              <w:left w:w="57" w:type="dxa"/>
              <w:bottom w:w="57" w:type="dxa"/>
              <w:right w:w="57" w:type="dxa"/>
            </w:tcMar>
          </w:tcPr>
          <w:p w14:paraId="4D020D86"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「海がめもかえる町」のまちづくり</w:t>
            </w:r>
          </w:p>
          <w:p w14:paraId="62CD9AA1"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p.194～195</w:t>
            </w:r>
          </w:p>
          <w:p w14:paraId="4090D86E" w14:textId="04B2013C" w:rsidR="00910059" w:rsidRPr="00D02AA1"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【配時1】</w:t>
            </w:r>
          </w:p>
        </w:tc>
        <w:tc>
          <w:tcPr>
            <w:tcW w:w="1470" w:type="dxa"/>
            <w:shd w:val="clear" w:color="auto" w:fill="auto"/>
            <w:tcMar>
              <w:top w:w="57" w:type="dxa"/>
              <w:left w:w="57" w:type="dxa"/>
              <w:bottom w:w="57" w:type="dxa"/>
              <w:right w:w="57" w:type="dxa"/>
            </w:tcMar>
          </w:tcPr>
          <w:p w14:paraId="0FCBBBE5" w14:textId="5976C339"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地域の人々の岡垣町に対する思いや願いに着目し、自然環境を生かした人々のまちづくりへの取り組みを捉える。</w:t>
            </w:r>
          </w:p>
        </w:tc>
        <w:tc>
          <w:tcPr>
            <w:tcW w:w="3020" w:type="dxa"/>
            <w:shd w:val="clear" w:color="auto" w:fill="auto"/>
            <w:tcMar>
              <w:top w:w="57" w:type="dxa"/>
              <w:left w:w="57" w:type="dxa"/>
              <w:bottom w:w="57" w:type="dxa"/>
              <w:right w:w="57" w:type="dxa"/>
            </w:tcMar>
          </w:tcPr>
          <w:p w14:paraId="4C787255" w14:textId="77777777" w:rsidR="0089129D" w:rsidRPr="0089129D"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○岡垣町の自然環境を守るための取り組みを調べ、人々の思いや願いについて考える。</w:t>
            </w:r>
          </w:p>
          <w:p w14:paraId="4CFF9FF6" w14:textId="43C6F601"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◆岡垣町には豊かな自然環境を守ろうと努力している人や、豊かな自然環境を地域の魅力として、活用している人がいること。</w:t>
            </w:r>
          </w:p>
        </w:tc>
        <w:tc>
          <w:tcPr>
            <w:tcW w:w="2268" w:type="dxa"/>
            <w:shd w:val="clear" w:color="auto" w:fill="auto"/>
            <w:tcMar>
              <w:top w:w="57" w:type="dxa"/>
              <w:left w:w="57" w:type="dxa"/>
              <w:bottom w:w="57" w:type="dxa"/>
              <w:right w:w="57" w:type="dxa"/>
            </w:tcMar>
          </w:tcPr>
          <w:p w14:paraId="05A88826" w14:textId="77777777" w:rsidR="00910059" w:rsidRPr="00711487" w:rsidRDefault="00910059" w:rsidP="00711487">
            <w:pPr>
              <w:spacing w:line="280" w:lineRule="exact"/>
              <w:rPr>
                <w:rFonts w:ascii="ＭＳ 明朝" w:eastAsia="ＭＳ 明朝" w:hAnsi="ＭＳ 明朝"/>
                <w:color w:val="000000" w:themeColor="text1"/>
                <w:sz w:val="16"/>
                <w:szCs w:val="16"/>
              </w:rPr>
            </w:pPr>
            <w:r w:rsidRPr="00711487">
              <w:rPr>
                <w:rFonts w:ascii="ＭＳ 明朝" w:eastAsia="ＭＳ 明朝" w:hAnsi="ＭＳ 明朝" w:hint="eastAsia"/>
                <w:color w:val="000000" w:themeColor="text1"/>
                <w:sz w:val="16"/>
                <w:szCs w:val="16"/>
              </w:rPr>
              <w:t>①岡垣町で暮らす人々の思いや願いについて考える。</w:t>
            </w:r>
          </w:p>
          <w:p w14:paraId="2D7BBCDF" w14:textId="3C997099" w:rsidR="00910059" w:rsidRPr="00711487" w:rsidRDefault="00910059" w:rsidP="00711487">
            <w:pPr>
              <w:spacing w:line="280" w:lineRule="exact"/>
              <w:rPr>
                <w:rFonts w:ascii="ＭＳ Ｐ明朝" w:eastAsia="ＭＳ Ｐ明朝" w:hAnsi="ＭＳ Ｐ明朝"/>
                <w:color w:val="000000" w:themeColor="text1"/>
                <w:sz w:val="16"/>
                <w:szCs w:val="16"/>
              </w:rPr>
            </w:pPr>
            <w:r w:rsidRPr="00711487">
              <w:rPr>
                <w:rFonts w:ascii="ＭＳ Ｐ明朝" w:eastAsia="ＭＳ Ｐ明朝" w:hAnsi="ＭＳ Ｐ明朝" w:hint="eastAsia"/>
                <w:color w:val="000000" w:themeColor="text1"/>
                <w:sz w:val="16"/>
                <w:szCs w:val="16"/>
              </w:rPr>
              <w:t>②岡垣町で暮らす人々と</w:t>
            </w:r>
            <w:r w:rsidR="00162ED9" w:rsidRPr="00711487">
              <w:rPr>
                <w:rFonts w:ascii="ＭＳ Ｐ明朝" w:eastAsia="ＭＳ Ｐ明朝" w:hAnsi="ＭＳ Ｐ明朝" w:hint="eastAsia"/>
                <w:color w:val="000000" w:themeColor="text1"/>
                <w:sz w:val="16"/>
                <w:szCs w:val="16"/>
              </w:rPr>
              <w:t>、</w:t>
            </w:r>
            <w:r w:rsidRPr="00711487">
              <w:rPr>
                <w:rFonts w:ascii="ＭＳ Ｐ明朝" w:eastAsia="ＭＳ Ｐ明朝" w:hAnsi="ＭＳ Ｐ明朝" w:hint="eastAsia"/>
                <w:color w:val="000000" w:themeColor="text1"/>
                <w:sz w:val="16"/>
                <w:szCs w:val="16"/>
              </w:rPr>
              <w:t>自然環境とのかかわりについて調べる。</w:t>
            </w:r>
          </w:p>
          <w:p w14:paraId="7F099126" w14:textId="32FD39D7" w:rsidR="00D7517C" w:rsidRPr="00711487" w:rsidRDefault="00910059" w:rsidP="00711487">
            <w:pPr>
              <w:spacing w:line="280" w:lineRule="exact"/>
              <w:rPr>
                <w:rFonts w:ascii="ＭＳ 明朝" w:eastAsia="ＭＳ 明朝" w:hAnsi="ＭＳ 明朝"/>
                <w:color w:val="000000" w:themeColor="text1"/>
                <w:sz w:val="16"/>
                <w:szCs w:val="16"/>
              </w:rPr>
            </w:pPr>
            <w:r w:rsidRPr="00711487">
              <w:rPr>
                <w:rFonts w:ascii="ＭＳ 明朝" w:eastAsia="ＭＳ 明朝" w:hAnsi="ＭＳ 明朝" w:hint="eastAsia"/>
                <w:color w:val="000000" w:themeColor="text1"/>
                <w:sz w:val="16"/>
                <w:szCs w:val="16"/>
              </w:rPr>
              <w:t>③岡垣町のキャッチコピーにこめられた</w:t>
            </w:r>
            <w:r w:rsidR="00162ED9" w:rsidRPr="00711487">
              <w:rPr>
                <w:rFonts w:ascii="ＭＳ 明朝" w:eastAsia="ＭＳ 明朝" w:hAnsi="ＭＳ 明朝" w:hint="eastAsia"/>
                <w:color w:val="000000" w:themeColor="text1"/>
                <w:sz w:val="16"/>
                <w:szCs w:val="16"/>
              </w:rPr>
              <w:t>、</w:t>
            </w:r>
            <w:r w:rsidRPr="00711487">
              <w:rPr>
                <w:rFonts w:ascii="ＭＳ 明朝" w:eastAsia="ＭＳ 明朝" w:hAnsi="ＭＳ 明朝" w:hint="eastAsia"/>
                <w:color w:val="000000" w:themeColor="text1"/>
                <w:sz w:val="16"/>
                <w:szCs w:val="16"/>
              </w:rPr>
              <w:t>人々の思いや願いについて考える。</w:t>
            </w:r>
          </w:p>
        </w:tc>
        <w:tc>
          <w:tcPr>
            <w:tcW w:w="2482" w:type="dxa"/>
            <w:shd w:val="clear" w:color="auto" w:fill="auto"/>
            <w:tcMar>
              <w:top w:w="57" w:type="dxa"/>
              <w:left w:w="57" w:type="dxa"/>
              <w:bottom w:w="57" w:type="dxa"/>
              <w:right w:w="57" w:type="dxa"/>
            </w:tcMar>
          </w:tcPr>
          <w:p w14:paraId="2D124C5A" w14:textId="063D9F28"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【知技】岡垣町の人々は、自然環境がゆたかな岡垣町の発展を願って、それぞれの立場で自分たちにできることに取り組んでいることを捉えている。（発）（ノ）</w:t>
            </w:r>
          </w:p>
        </w:tc>
      </w:tr>
      <w:tr w:rsidR="00910059" w:rsidRPr="00D02AA1" w14:paraId="5F0CF3D1" w14:textId="77777777" w:rsidTr="00711487">
        <w:trPr>
          <w:trHeight w:val="300"/>
        </w:trPr>
        <w:tc>
          <w:tcPr>
            <w:tcW w:w="1260" w:type="dxa"/>
            <w:shd w:val="clear" w:color="auto" w:fill="auto"/>
            <w:tcMar>
              <w:top w:w="57" w:type="dxa"/>
              <w:left w:w="57" w:type="dxa"/>
              <w:bottom w:w="57" w:type="dxa"/>
              <w:right w:w="57" w:type="dxa"/>
            </w:tcMar>
          </w:tcPr>
          <w:p w14:paraId="25072B52"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＜まとめる＞</w:t>
            </w:r>
          </w:p>
          <w:p w14:paraId="1F15A15D"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岡垣町の発展を願って</w:t>
            </w:r>
          </w:p>
          <w:p w14:paraId="1BDC2595" w14:textId="77777777" w:rsidR="0089129D" w:rsidRPr="0089129D"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p.196～197</w:t>
            </w:r>
          </w:p>
          <w:p w14:paraId="736C6068" w14:textId="679A92D4" w:rsidR="00910059" w:rsidRPr="00D02AA1" w:rsidRDefault="0089129D" w:rsidP="00711487">
            <w:pPr>
              <w:spacing w:line="280" w:lineRule="exact"/>
              <w:rPr>
                <w:rFonts w:asciiTheme="majorEastAsia" w:eastAsiaTheme="majorEastAsia" w:hAnsiTheme="majorEastAsia"/>
                <w:color w:val="000000" w:themeColor="text1"/>
                <w:sz w:val="18"/>
                <w:szCs w:val="18"/>
              </w:rPr>
            </w:pPr>
            <w:r w:rsidRPr="0089129D">
              <w:rPr>
                <w:rFonts w:asciiTheme="majorEastAsia" w:eastAsiaTheme="majorEastAsia" w:hAnsiTheme="majorEastAsia" w:hint="eastAsia"/>
                <w:color w:val="000000" w:themeColor="text1"/>
                <w:sz w:val="18"/>
                <w:szCs w:val="18"/>
              </w:rPr>
              <w:t>【配時2】</w:t>
            </w:r>
          </w:p>
        </w:tc>
        <w:tc>
          <w:tcPr>
            <w:tcW w:w="1470" w:type="dxa"/>
            <w:shd w:val="clear" w:color="auto" w:fill="auto"/>
            <w:tcMar>
              <w:top w:w="57" w:type="dxa"/>
              <w:left w:w="57" w:type="dxa"/>
              <w:bottom w:w="57" w:type="dxa"/>
              <w:right w:w="57" w:type="dxa"/>
            </w:tcMar>
          </w:tcPr>
          <w:p w14:paraId="1FBB77EF" w14:textId="54BD9564"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岡垣町の自然環境を生かしたまちづくりをふり返り、学習問題について自分の考えをまとめる。</w:t>
            </w:r>
          </w:p>
        </w:tc>
        <w:tc>
          <w:tcPr>
            <w:tcW w:w="3020" w:type="dxa"/>
            <w:shd w:val="clear" w:color="auto" w:fill="auto"/>
            <w:tcMar>
              <w:top w:w="57" w:type="dxa"/>
              <w:left w:w="57" w:type="dxa"/>
              <w:bottom w:w="57" w:type="dxa"/>
              <w:right w:w="57" w:type="dxa"/>
            </w:tcMar>
          </w:tcPr>
          <w:p w14:paraId="5EEAEBE9" w14:textId="77777777" w:rsidR="0089129D" w:rsidRPr="00711487" w:rsidRDefault="0089129D" w:rsidP="00711487">
            <w:pPr>
              <w:spacing w:line="280" w:lineRule="exact"/>
              <w:rPr>
                <w:rFonts w:ascii="ＭＳ 明朝" w:eastAsia="ＭＳ 明朝" w:hAnsi="ＭＳ 明朝"/>
                <w:color w:val="000000" w:themeColor="text1"/>
                <w:sz w:val="16"/>
                <w:szCs w:val="16"/>
              </w:rPr>
            </w:pPr>
            <w:r w:rsidRPr="00711487">
              <w:rPr>
                <w:rFonts w:ascii="ＭＳ 明朝" w:eastAsia="ＭＳ 明朝" w:hAnsi="ＭＳ 明朝" w:hint="eastAsia"/>
                <w:color w:val="000000" w:themeColor="text1"/>
                <w:sz w:val="16"/>
                <w:szCs w:val="16"/>
              </w:rPr>
              <w:t>○岡垣町の自然環境の特色と、自然環境を保護・活用する人々の取り組みを表に整理し、岡垣町のよさを付箋に書いて地図上に貼り、調べてきたことをまとめる。そして学習問題についての自分の考えをノートに書く。</w:t>
            </w:r>
          </w:p>
          <w:p w14:paraId="4C4CDCC3" w14:textId="75692488" w:rsidR="00C65E5F" w:rsidRPr="00711487" w:rsidRDefault="0089129D" w:rsidP="00711487">
            <w:pPr>
              <w:spacing w:line="280" w:lineRule="exact"/>
              <w:rPr>
                <w:rFonts w:ascii="ＭＳ 明朝" w:eastAsia="ＭＳ 明朝" w:hAnsi="ＭＳ 明朝"/>
                <w:color w:val="000000" w:themeColor="text1"/>
                <w:sz w:val="16"/>
                <w:szCs w:val="16"/>
              </w:rPr>
            </w:pPr>
            <w:r w:rsidRPr="00711487">
              <w:rPr>
                <w:rFonts w:ascii="ＭＳ 明朝" w:eastAsia="ＭＳ 明朝" w:hAnsi="ＭＳ 明朝" w:hint="eastAsia"/>
                <w:color w:val="000000" w:themeColor="text1"/>
                <w:sz w:val="16"/>
                <w:szCs w:val="16"/>
              </w:rPr>
              <w:t>◆岡垣町の人々は、アカウミガメが訪れる地域の自然を保護したり、地形や気候をびわづくりに活用したりして、自然環境を町づくりに生かそうとしていること。</w:t>
            </w:r>
          </w:p>
        </w:tc>
        <w:tc>
          <w:tcPr>
            <w:tcW w:w="2268" w:type="dxa"/>
            <w:shd w:val="clear" w:color="auto" w:fill="auto"/>
            <w:tcMar>
              <w:top w:w="57" w:type="dxa"/>
              <w:left w:w="57" w:type="dxa"/>
              <w:bottom w:w="57" w:type="dxa"/>
              <w:right w:w="57" w:type="dxa"/>
            </w:tcMar>
          </w:tcPr>
          <w:p w14:paraId="3BBDF8AF" w14:textId="13FDE712"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①調べてきたことをふり返って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話し合う。</w:t>
            </w:r>
          </w:p>
          <w:p w14:paraId="01FA353C" w14:textId="77777777"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②話し合ったことを表に整理する。</w:t>
            </w:r>
          </w:p>
          <w:p w14:paraId="76D8E23C" w14:textId="638D95FC" w:rsidR="00910059" w:rsidRPr="00D02AA1" w:rsidRDefault="00910059"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③整理した表を見ながら</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岡垣町の自然環境の特色や人々の取り組みのよさを付箋に書き</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地図の上に貼りつけていく。</w:t>
            </w:r>
          </w:p>
        </w:tc>
        <w:tc>
          <w:tcPr>
            <w:tcW w:w="2482" w:type="dxa"/>
            <w:shd w:val="clear" w:color="auto" w:fill="auto"/>
            <w:tcMar>
              <w:top w:w="57" w:type="dxa"/>
              <w:left w:w="57" w:type="dxa"/>
              <w:bottom w:w="57" w:type="dxa"/>
              <w:right w:w="57" w:type="dxa"/>
            </w:tcMar>
          </w:tcPr>
          <w:p w14:paraId="55A0877E" w14:textId="77777777" w:rsidR="0089129D" w:rsidRPr="0089129D"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【思判表】学習問題を確かめ、岡垣町にアカウミガメがやってきたり、町でびわづくりが盛んだったりする理由について考えたことを表現している。（発）（ノ）</w:t>
            </w:r>
          </w:p>
          <w:p w14:paraId="42660650" w14:textId="0A7AD899" w:rsidR="00910059" w:rsidRPr="00D02AA1" w:rsidRDefault="0089129D" w:rsidP="00711487">
            <w:pPr>
              <w:spacing w:line="280" w:lineRule="exact"/>
              <w:rPr>
                <w:rFonts w:ascii="ＭＳ 明朝" w:eastAsia="ＭＳ 明朝" w:hAnsi="ＭＳ 明朝"/>
                <w:color w:val="000000" w:themeColor="text1"/>
                <w:sz w:val="18"/>
                <w:szCs w:val="18"/>
              </w:rPr>
            </w:pPr>
            <w:r w:rsidRPr="0089129D">
              <w:rPr>
                <w:rFonts w:ascii="ＭＳ 明朝" w:eastAsia="ＭＳ 明朝" w:hAnsi="ＭＳ 明朝" w:hint="eastAsia"/>
                <w:color w:val="000000" w:themeColor="text1"/>
                <w:sz w:val="18"/>
                <w:szCs w:val="18"/>
              </w:rPr>
              <w:t>【態】学習をふり返り、岡垣町の自然環境を生かしたまちづくりについて考えたことを主体的に発表している。（発）（ノ）</w:t>
            </w:r>
          </w:p>
        </w:tc>
      </w:tr>
    </w:tbl>
    <w:p w14:paraId="0EF28114" w14:textId="77777777" w:rsidR="00C75367" w:rsidRPr="00D02AA1" w:rsidRDefault="00C75367" w:rsidP="00C75367">
      <w:pPr>
        <w:widowControl/>
        <w:snapToGrid w:val="0"/>
        <w:spacing w:line="60" w:lineRule="auto"/>
        <w:jc w:val="left"/>
        <w:rPr>
          <w:color w:val="000000" w:themeColor="text1"/>
        </w:rPr>
      </w:pPr>
    </w:p>
    <w:p w14:paraId="62A07348" w14:textId="77777777" w:rsidR="00D7517C" w:rsidRPr="00D02AA1" w:rsidRDefault="00D7517C" w:rsidP="00C75367">
      <w:pPr>
        <w:rPr>
          <w:color w:val="000000" w:themeColor="text1"/>
        </w:rPr>
      </w:pPr>
    </w:p>
    <w:tbl>
      <w:tblPr>
        <w:tblpPr w:leftFromText="142" w:rightFromText="142"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5478"/>
        <w:gridCol w:w="1968"/>
        <w:gridCol w:w="1972"/>
      </w:tblGrid>
      <w:tr w:rsidR="00D02AA1" w:rsidRPr="00D02AA1" w14:paraId="32040820" w14:textId="77777777" w:rsidTr="00D7517C">
        <w:trPr>
          <w:trHeight w:val="720"/>
        </w:trPr>
        <w:tc>
          <w:tcPr>
            <w:tcW w:w="1245" w:type="dxa"/>
            <w:vAlign w:val="center"/>
          </w:tcPr>
          <w:p w14:paraId="6D8FFF90" w14:textId="1219E4D2" w:rsidR="00D7517C" w:rsidRPr="00D02AA1" w:rsidRDefault="00D7517C" w:rsidP="00D7517C">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小単元</w:t>
            </w:r>
            <w:r w:rsidR="00711487">
              <w:rPr>
                <w:rFonts w:asciiTheme="majorEastAsia" w:eastAsiaTheme="majorEastAsia" w:hAnsiTheme="majorEastAsia" w:hint="eastAsia"/>
                <w:b/>
                <w:color w:val="000000" w:themeColor="text1"/>
                <w:sz w:val="24"/>
                <w:szCs w:val="24"/>
              </w:rPr>
              <w:t>3</w:t>
            </w:r>
          </w:p>
        </w:tc>
        <w:tc>
          <w:tcPr>
            <w:tcW w:w="5478" w:type="dxa"/>
            <w:vAlign w:val="center"/>
          </w:tcPr>
          <w:p w14:paraId="484C2FA6" w14:textId="77777777" w:rsidR="00D7517C" w:rsidRPr="00D02AA1" w:rsidRDefault="00D7517C" w:rsidP="00D7517C">
            <w:pPr>
              <w:spacing w:line="280" w:lineRule="exact"/>
              <w:rPr>
                <w:rFonts w:asciiTheme="majorEastAsia" w:eastAsiaTheme="majorEastAsia" w:hAnsiTheme="majorEastAsia"/>
                <w:b/>
                <w:color w:val="000000" w:themeColor="text1"/>
                <w:sz w:val="24"/>
                <w:szCs w:val="24"/>
              </w:rPr>
            </w:pPr>
            <w:r w:rsidRPr="00D02AA1">
              <w:rPr>
                <w:rFonts w:asciiTheme="majorEastAsia" w:eastAsiaTheme="majorEastAsia" w:hAnsiTheme="majorEastAsia" w:hint="eastAsia"/>
                <w:b/>
                <w:color w:val="000000" w:themeColor="text1"/>
                <w:sz w:val="24"/>
                <w:szCs w:val="24"/>
              </w:rPr>
              <w:t>国際交流がさかんなまちづくり</w:t>
            </w:r>
          </w:p>
        </w:tc>
        <w:tc>
          <w:tcPr>
            <w:tcW w:w="1968" w:type="dxa"/>
            <w:vAlign w:val="center"/>
          </w:tcPr>
          <w:p w14:paraId="2DCCC25B" w14:textId="396CACBF" w:rsidR="00D7517C" w:rsidRPr="00D02AA1" w:rsidRDefault="00D7517C" w:rsidP="00D7517C">
            <w:pP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 xml:space="preserve">配当時間　</w:t>
            </w:r>
            <w:r w:rsidR="00C35BFB">
              <w:rPr>
                <w:rFonts w:asciiTheme="majorEastAsia" w:eastAsiaTheme="majorEastAsia" w:hAnsiTheme="majorEastAsia" w:hint="eastAsia"/>
                <w:b/>
                <w:color w:val="000000" w:themeColor="text1"/>
              </w:rPr>
              <w:t>5</w:t>
            </w:r>
            <w:r w:rsidRPr="00D02AA1">
              <w:rPr>
                <w:rFonts w:asciiTheme="majorEastAsia" w:eastAsiaTheme="majorEastAsia" w:hAnsiTheme="majorEastAsia" w:hint="eastAsia"/>
                <w:b/>
                <w:color w:val="000000" w:themeColor="text1"/>
              </w:rPr>
              <w:t>時間</w:t>
            </w:r>
          </w:p>
        </w:tc>
        <w:tc>
          <w:tcPr>
            <w:tcW w:w="1972" w:type="dxa"/>
          </w:tcPr>
          <w:p w14:paraId="2348E8BD" w14:textId="47DB7330" w:rsidR="00D7517C" w:rsidRPr="00D02AA1" w:rsidRDefault="00D7517C" w:rsidP="00D7517C">
            <w:pPr>
              <w:jc w:val="center"/>
              <w:rPr>
                <w:rFonts w:asciiTheme="majorEastAsia" w:eastAsiaTheme="majorEastAsia" w:hAnsiTheme="majorEastAsia"/>
                <w:b/>
                <w:color w:val="000000" w:themeColor="text1"/>
              </w:rPr>
            </w:pPr>
            <w:r w:rsidRPr="00D02AA1">
              <w:rPr>
                <w:rFonts w:asciiTheme="majorEastAsia" w:eastAsiaTheme="majorEastAsia" w:hAnsiTheme="majorEastAsia" w:hint="eastAsia"/>
                <w:b/>
                <w:color w:val="000000" w:themeColor="text1"/>
              </w:rPr>
              <w:t xml:space="preserve">教科書　</w:t>
            </w:r>
            <w:r w:rsidR="00C35BFB">
              <w:rPr>
                <w:rFonts w:asciiTheme="majorEastAsia" w:eastAsiaTheme="majorEastAsia" w:hAnsiTheme="majorEastAsia" w:hint="eastAsia"/>
                <w:b/>
                <w:color w:val="000000" w:themeColor="text1"/>
              </w:rPr>
              <w:t>4</w:t>
            </w:r>
          </w:p>
          <w:p w14:paraId="3F155FAB" w14:textId="618D8847" w:rsidR="00D7517C" w:rsidRPr="00D02AA1" w:rsidRDefault="00C35BFB" w:rsidP="00D7517C">
            <w:pPr>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p.</w:t>
            </w:r>
            <w:r w:rsidR="00D7517C" w:rsidRPr="00D02AA1">
              <w:rPr>
                <w:rFonts w:asciiTheme="majorEastAsia" w:eastAsiaTheme="majorEastAsia" w:hAnsiTheme="majorEastAsia" w:hint="eastAsia"/>
                <w:b/>
                <w:color w:val="000000" w:themeColor="text1"/>
              </w:rPr>
              <w:t>200～211</w:t>
            </w:r>
          </w:p>
        </w:tc>
      </w:tr>
    </w:tbl>
    <w:p w14:paraId="23142EF8" w14:textId="77777777" w:rsidR="00C75367" w:rsidRPr="00D02AA1" w:rsidRDefault="00C75367" w:rsidP="00C75367">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8720" behindDoc="0" locked="0" layoutInCell="1" allowOverlap="1" wp14:anchorId="52C29372" wp14:editId="0D9F6FCF">
                <wp:simplePos x="0" y="0"/>
                <wp:positionH relativeFrom="column">
                  <wp:posOffset>668655</wp:posOffset>
                </wp:positionH>
                <wp:positionV relativeFrom="paragraph">
                  <wp:posOffset>103505</wp:posOffset>
                </wp:positionV>
                <wp:extent cx="6143625" cy="0"/>
                <wp:effectExtent l="0" t="0" r="28575" b="19050"/>
                <wp:wrapNone/>
                <wp:docPr id="81" name="直線コネクタ 81"/>
                <wp:cNvGraphicFramePr/>
                <a:graphic xmlns:a="http://schemas.openxmlformats.org/drawingml/2006/main">
                  <a:graphicData uri="http://schemas.microsoft.com/office/word/2010/wordprocessingShape">
                    <wps:wsp>
                      <wps:cNvCnPr/>
                      <wps:spPr>
                        <a:xfrm>
                          <a:off x="0" y="0"/>
                          <a:ext cx="61436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896557" id="直線コネクタ 8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8.15pt" to="53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" strokeweight="1.5pt"/>
            </w:pict>
          </mc:Fallback>
        </mc:AlternateContent>
      </w:r>
      <w:r w:rsidRPr="00D02AA1">
        <w:rPr>
          <w:rFonts w:asciiTheme="majorEastAsia" w:eastAsiaTheme="majorEastAsia" w:hAnsiTheme="majorEastAsia" w:hint="eastAsia"/>
          <w:b/>
          <w:color w:val="000000" w:themeColor="text1"/>
        </w:rPr>
        <w:t>目　　標</w:t>
      </w:r>
    </w:p>
    <w:p w14:paraId="585A9D62" w14:textId="77777777" w:rsidR="00AF71B4" w:rsidRPr="00D02AA1" w:rsidRDefault="00AF71B4" w:rsidP="000C2050">
      <w:pPr>
        <w:spacing w:line="280" w:lineRule="exact"/>
        <w:ind w:leftChars="100" w:left="390" w:hangingChars="100" w:hanging="180"/>
        <w:rPr>
          <w:color w:val="000000" w:themeColor="text1"/>
          <w:sz w:val="18"/>
          <w:szCs w:val="18"/>
        </w:rPr>
        <w:sectPr w:rsidR="00AF71B4" w:rsidRPr="00D02AA1" w:rsidSect="00602C6C">
          <w:type w:val="continuous"/>
          <w:pgSz w:w="11906" w:h="16838"/>
          <w:pgMar w:top="567" w:right="567" w:bottom="567" w:left="567" w:header="284" w:footer="284" w:gutter="0"/>
          <w:cols w:space="425"/>
          <w:docGrid w:type="linesAndChars" w:linePitch="360"/>
        </w:sectPr>
      </w:pPr>
    </w:p>
    <w:p w14:paraId="2754A8C5" w14:textId="64B6F6C2" w:rsidR="00C75367" w:rsidRPr="00D02AA1" w:rsidRDefault="00C75367" w:rsidP="000C2050">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w:t>
      </w:r>
      <w:r w:rsidR="00D17CF7" w:rsidRPr="00D02AA1">
        <w:rPr>
          <w:rFonts w:hint="eastAsia"/>
          <w:color w:val="000000" w:themeColor="text1"/>
          <w:sz w:val="18"/>
          <w:szCs w:val="18"/>
        </w:rPr>
        <w:t>県内の</w:t>
      </w:r>
      <w:r w:rsidRPr="00D02AA1">
        <w:rPr>
          <w:rFonts w:hint="eastAsia"/>
          <w:color w:val="000000" w:themeColor="text1"/>
          <w:sz w:val="18"/>
          <w:szCs w:val="18"/>
        </w:rPr>
        <w:t>国際交流</w:t>
      </w:r>
      <w:r w:rsidR="00D17CF7" w:rsidRPr="00D02AA1">
        <w:rPr>
          <w:rFonts w:hint="eastAsia"/>
          <w:color w:val="000000" w:themeColor="text1"/>
          <w:sz w:val="18"/>
          <w:szCs w:val="18"/>
        </w:rPr>
        <w:t>が盛んな</w:t>
      </w:r>
      <w:r w:rsidRPr="00D02AA1">
        <w:rPr>
          <w:rFonts w:hint="eastAsia"/>
          <w:color w:val="000000" w:themeColor="text1"/>
          <w:sz w:val="18"/>
          <w:szCs w:val="18"/>
        </w:rPr>
        <w:t>地域について</w:t>
      </w:r>
      <w:r w:rsidR="00162ED9" w:rsidRPr="00D02AA1">
        <w:rPr>
          <w:rFonts w:hint="eastAsia"/>
          <w:color w:val="000000" w:themeColor="text1"/>
          <w:sz w:val="18"/>
          <w:szCs w:val="18"/>
        </w:rPr>
        <w:t>、</w:t>
      </w:r>
      <w:r w:rsidRPr="00D02AA1">
        <w:rPr>
          <w:rFonts w:hint="eastAsia"/>
          <w:color w:val="000000" w:themeColor="text1"/>
          <w:sz w:val="18"/>
          <w:szCs w:val="18"/>
        </w:rPr>
        <w:t>人々の生活との関連を踏まえて理解するとともに</w:t>
      </w:r>
      <w:r w:rsidR="00162ED9" w:rsidRPr="00D02AA1">
        <w:rPr>
          <w:rFonts w:hint="eastAsia"/>
          <w:color w:val="000000" w:themeColor="text1"/>
          <w:sz w:val="18"/>
          <w:szCs w:val="18"/>
        </w:rPr>
        <w:t>、</w:t>
      </w:r>
      <w:r w:rsidRPr="00D02AA1">
        <w:rPr>
          <w:rFonts w:hint="eastAsia"/>
          <w:color w:val="000000" w:themeColor="text1"/>
          <w:sz w:val="18"/>
          <w:szCs w:val="18"/>
        </w:rPr>
        <w:t>調査活動</w:t>
      </w:r>
      <w:r w:rsidR="00162ED9" w:rsidRPr="00D02AA1">
        <w:rPr>
          <w:rFonts w:hint="eastAsia"/>
          <w:color w:val="000000" w:themeColor="text1"/>
          <w:sz w:val="18"/>
          <w:szCs w:val="18"/>
        </w:rPr>
        <w:t>、</w:t>
      </w:r>
      <w:r w:rsidRPr="00D02AA1">
        <w:rPr>
          <w:rFonts w:hint="eastAsia"/>
          <w:color w:val="000000" w:themeColor="text1"/>
          <w:sz w:val="18"/>
          <w:szCs w:val="18"/>
        </w:rPr>
        <w:t>地図帳や各種の具体的資料を通して</w:t>
      </w:r>
      <w:r w:rsidR="00162ED9" w:rsidRPr="00D02AA1">
        <w:rPr>
          <w:rFonts w:hint="eastAsia"/>
          <w:color w:val="000000" w:themeColor="text1"/>
          <w:sz w:val="18"/>
          <w:szCs w:val="18"/>
        </w:rPr>
        <w:t>、</w:t>
      </w:r>
      <w:r w:rsidRPr="00D02AA1">
        <w:rPr>
          <w:rFonts w:hint="eastAsia"/>
          <w:color w:val="000000" w:themeColor="text1"/>
          <w:sz w:val="18"/>
          <w:szCs w:val="18"/>
        </w:rPr>
        <w:t>必要な情報を調べまとめる技能を身に付けるようにする。</w:t>
      </w:r>
    </w:p>
    <w:p w14:paraId="75DB642E" w14:textId="491FFDAB" w:rsidR="00AF71B4" w:rsidRPr="00D02AA1" w:rsidRDefault="00913418" w:rsidP="00913418">
      <w:pPr>
        <w:spacing w:line="280" w:lineRule="exact"/>
        <w:ind w:leftChars="100" w:left="390" w:hangingChars="100" w:hanging="180"/>
        <w:rPr>
          <w:color w:val="000000" w:themeColor="text1"/>
          <w:sz w:val="18"/>
          <w:szCs w:val="18"/>
        </w:rPr>
      </w:pPr>
      <w:r w:rsidRPr="00D02AA1">
        <w:rPr>
          <w:rFonts w:hint="eastAsia"/>
          <w:color w:val="000000" w:themeColor="text1"/>
          <w:sz w:val="18"/>
          <w:szCs w:val="18"/>
        </w:rPr>
        <w:t>●県内の国際交流が盛んな地域の人々の活動や産業とそれらの地域の発展を関連付けたり</w:t>
      </w:r>
      <w:r w:rsidR="00162ED9" w:rsidRPr="00D02AA1">
        <w:rPr>
          <w:rFonts w:hint="eastAsia"/>
          <w:color w:val="000000" w:themeColor="text1"/>
          <w:sz w:val="18"/>
          <w:szCs w:val="18"/>
        </w:rPr>
        <w:t>、</w:t>
      </w:r>
      <w:r w:rsidRPr="00D02AA1">
        <w:rPr>
          <w:rFonts w:hint="eastAsia"/>
          <w:color w:val="000000" w:themeColor="text1"/>
          <w:sz w:val="18"/>
          <w:szCs w:val="18"/>
        </w:rPr>
        <w:t>自分たちの住む地域と比較したりして</w:t>
      </w:r>
      <w:r w:rsidR="00162ED9" w:rsidRPr="00D02AA1">
        <w:rPr>
          <w:rFonts w:hint="eastAsia"/>
          <w:color w:val="000000" w:themeColor="text1"/>
          <w:sz w:val="18"/>
          <w:szCs w:val="18"/>
        </w:rPr>
        <w:t>、</w:t>
      </w:r>
      <w:r w:rsidRPr="00D02AA1">
        <w:rPr>
          <w:rFonts w:hint="eastAsia"/>
          <w:color w:val="000000" w:themeColor="text1"/>
          <w:sz w:val="18"/>
          <w:szCs w:val="18"/>
        </w:rPr>
        <w:t>その地域の特色を考え</w:t>
      </w:r>
      <w:r w:rsidR="00162ED9" w:rsidRPr="00D02AA1">
        <w:rPr>
          <w:rFonts w:hint="eastAsia"/>
          <w:color w:val="000000" w:themeColor="text1"/>
          <w:sz w:val="18"/>
          <w:szCs w:val="18"/>
        </w:rPr>
        <w:t>、</w:t>
      </w:r>
      <w:r w:rsidRPr="00D02AA1">
        <w:rPr>
          <w:rFonts w:hint="eastAsia"/>
          <w:color w:val="000000" w:themeColor="text1"/>
          <w:sz w:val="18"/>
          <w:szCs w:val="18"/>
        </w:rPr>
        <w:t>文章で記述したり</w:t>
      </w:r>
      <w:r w:rsidR="00162ED9" w:rsidRPr="00D02AA1">
        <w:rPr>
          <w:rFonts w:hint="eastAsia"/>
          <w:color w:val="000000" w:themeColor="text1"/>
          <w:sz w:val="18"/>
          <w:szCs w:val="18"/>
        </w:rPr>
        <w:t>、</w:t>
      </w:r>
      <w:r w:rsidRPr="00D02AA1">
        <w:rPr>
          <w:rFonts w:hint="eastAsia"/>
          <w:color w:val="000000" w:themeColor="text1"/>
          <w:sz w:val="18"/>
          <w:szCs w:val="18"/>
        </w:rPr>
        <w:t>白地</w:t>
      </w:r>
      <w:r w:rsidRPr="00D02AA1">
        <w:rPr>
          <w:rFonts w:hint="eastAsia"/>
          <w:color w:val="000000" w:themeColor="text1"/>
          <w:sz w:val="18"/>
          <w:szCs w:val="18"/>
        </w:rPr>
        <w:t>図などにまとめたことを</w:t>
      </w:r>
      <w:r w:rsidR="00DA292C" w:rsidRPr="00D02AA1">
        <w:rPr>
          <w:rFonts w:hint="eastAsia"/>
          <w:color w:val="000000" w:themeColor="text1"/>
          <w:sz w:val="18"/>
          <w:szCs w:val="18"/>
        </w:rPr>
        <w:t>もと</w:t>
      </w:r>
      <w:r w:rsidRPr="00D02AA1">
        <w:rPr>
          <w:rFonts w:hint="eastAsia"/>
          <w:color w:val="000000" w:themeColor="text1"/>
          <w:sz w:val="18"/>
          <w:szCs w:val="18"/>
        </w:rPr>
        <w:t>に説明したり話し合ったりする力を養う。</w:t>
      </w:r>
    </w:p>
    <w:p w14:paraId="7C9F3803" w14:textId="1BA8E18D" w:rsidR="00C75367" w:rsidRPr="00D02AA1" w:rsidRDefault="00C75367" w:rsidP="00DC6282">
      <w:pPr>
        <w:spacing w:line="280" w:lineRule="exact"/>
        <w:ind w:leftChars="100" w:left="390" w:hangingChars="100" w:hanging="180"/>
        <w:rPr>
          <w:color w:val="000000" w:themeColor="text1"/>
        </w:rPr>
      </w:pPr>
      <w:r w:rsidRPr="00D02AA1">
        <w:rPr>
          <w:rFonts w:hint="eastAsia"/>
          <w:color w:val="000000" w:themeColor="text1"/>
          <w:sz w:val="18"/>
          <w:szCs w:val="18"/>
        </w:rPr>
        <w:t>●国際交流</w:t>
      </w:r>
      <w:r w:rsidR="00D17CF7" w:rsidRPr="00D02AA1">
        <w:rPr>
          <w:rFonts w:hint="eastAsia"/>
          <w:color w:val="000000" w:themeColor="text1"/>
          <w:sz w:val="18"/>
          <w:szCs w:val="18"/>
        </w:rPr>
        <w:t>が</w:t>
      </w:r>
      <w:r w:rsidR="008926F4" w:rsidRPr="00D02AA1">
        <w:rPr>
          <w:rFonts w:hint="eastAsia"/>
          <w:color w:val="000000" w:themeColor="text1"/>
          <w:sz w:val="18"/>
          <w:szCs w:val="18"/>
        </w:rPr>
        <w:t>盛ん</w:t>
      </w:r>
      <w:r w:rsidR="00D17CF7" w:rsidRPr="00D02AA1">
        <w:rPr>
          <w:rFonts w:hint="eastAsia"/>
          <w:color w:val="000000" w:themeColor="text1"/>
          <w:sz w:val="18"/>
          <w:szCs w:val="18"/>
        </w:rPr>
        <w:t>な</w:t>
      </w:r>
      <w:r w:rsidR="002B588D" w:rsidRPr="00D02AA1">
        <w:rPr>
          <w:rFonts w:hint="eastAsia"/>
          <w:color w:val="000000" w:themeColor="text1"/>
          <w:sz w:val="18"/>
          <w:szCs w:val="18"/>
        </w:rPr>
        <w:t>理由</w:t>
      </w:r>
      <w:r w:rsidRPr="00D02AA1">
        <w:rPr>
          <w:rFonts w:hint="eastAsia"/>
          <w:color w:val="000000" w:themeColor="text1"/>
          <w:sz w:val="18"/>
          <w:szCs w:val="18"/>
        </w:rPr>
        <w:t>について</w:t>
      </w:r>
      <w:r w:rsidR="00162ED9" w:rsidRPr="00D02AA1">
        <w:rPr>
          <w:rFonts w:hint="eastAsia"/>
          <w:color w:val="000000" w:themeColor="text1"/>
          <w:sz w:val="18"/>
          <w:szCs w:val="18"/>
        </w:rPr>
        <w:t>、</w:t>
      </w:r>
      <w:r w:rsidRPr="00D02AA1">
        <w:rPr>
          <w:rFonts w:hint="eastAsia"/>
          <w:color w:val="000000" w:themeColor="text1"/>
          <w:sz w:val="18"/>
          <w:szCs w:val="18"/>
        </w:rPr>
        <w:t>主体的に学習の問題を解決しようとする態度や</w:t>
      </w:r>
      <w:r w:rsidR="00162ED9" w:rsidRPr="00D02AA1">
        <w:rPr>
          <w:rFonts w:hint="eastAsia"/>
          <w:color w:val="000000" w:themeColor="text1"/>
          <w:sz w:val="18"/>
          <w:szCs w:val="18"/>
        </w:rPr>
        <w:t>、</w:t>
      </w:r>
      <w:r w:rsidR="00690748" w:rsidRPr="00D02AA1">
        <w:rPr>
          <w:rFonts w:hint="eastAsia"/>
          <w:color w:val="000000" w:themeColor="text1"/>
          <w:sz w:val="18"/>
          <w:szCs w:val="18"/>
        </w:rPr>
        <w:t>地域社会の</w:t>
      </w:r>
      <w:r w:rsidRPr="00D02AA1">
        <w:rPr>
          <w:rFonts w:hint="eastAsia"/>
          <w:color w:val="000000" w:themeColor="text1"/>
          <w:sz w:val="18"/>
          <w:szCs w:val="18"/>
        </w:rPr>
        <w:t>よりよい</w:t>
      </w:r>
      <w:r w:rsidR="00690748" w:rsidRPr="00D02AA1">
        <w:rPr>
          <w:rFonts w:hint="eastAsia"/>
          <w:color w:val="000000" w:themeColor="text1"/>
          <w:sz w:val="18"/>
          <w:szCs w:val="18"/>
        </w:rPr>
        <w:t>発展</w:t>
      </w:r>
      <w:r w:rsidRPr="00D02AA1">
        <w:rPr>
          <w:rFonts w:hint="eastAsia"/>
          <w:color w:val="000000" w:themeColor="text1"/>
          <w:sz w:val="18"/>
          <w:szCs w:val="18"/>
        </w:rPr>
        <w:t>を考え</w:t>
      </w:r>
      <w:r w:rsidR="00690748" w:rsidRPr="00D02AA1">
        <w:rPr>
          <w:rFonts w:hint="eastAsia"/>
          <w:color w:val="000000" w:themeColor="text1"/>
          <w:sz w:val="18"/>
          <w:szCs w:val="18"/>
        </w:rPr>
        <w:t>ていこう</w:t>
      </w:r>
      <w:r w:rsidRPr="00D02AA1">
        <w:rPr>
          <w:rFonts w:hint="eastAsia"/>
          <w:color w:val="000000" w:themeColor="text1"/>
          <w:sz w:val="18"/>
          <w:szCs w:val="18"/>
        </w:rPr>
        <w:t>とする態度を養うとともに</w:t>
      </w:r>
      <w:r w:rsidR="00162ED9" w:rsidRPr="00D02AA1">
        <w:rPr>
          <w:rFonts w:hint="eastAsia"/>
          <w:color w:val="000000" w:themeColor="text1"/>
          <w:sz w:val="18"/>
          <w:szCs w:val="18"/>
        </w:rPr>
        <w:t>、</w:t>
      </w:r>
      <w:r w:rsidRPr="00D02AA1">
        <w:rPr>
          <w:rFonts w:hint="eastAsia"/>
          <w:color w:val="000000" w:themeColor="text1"/>
          <w:sz w:val="18"/>
          <w:szCs w:val="18"/>
        </w:rPr>
        <w:t>思考や理解を通して</w:t>
      </w:r>
      <w:r w:rsidR="00162ED9" w:rsidRPr="00D02AA1">
        <w:rPr>
          <w:rFonts w:hint="eastAsia"/>
          <w:color w:val="000000" w:themeColor="text1"/>
          <w:sz w:val="18"/>
          <w:szCs w:val="18"/>
        </w:rPr>
        <w:t>、</w:t>
      </w:r>
      <w:r w:rsidRPr="00D02AA1">
        <w:rPr>
          <w:rFonts w:hint="eastAsia"/>
          <w:color w:val="000000" w:themeColor="text1"/>
          <w:sz w:val="18"/>
          <w:szCs w:val="18"/>
        </w:rPr>
        <w:t>地域社会に対する誇りと愛情</w:t>
      </w:r>
      <w:r w:rsidR="00162ED9" w:rsidRPr="00D02AA1">
        <w:rPr>
          <w:rFonts w:hint="eastAsia"/>
          <w:color w:val="000000" w:themeColor="text1"/>
          <w:sz w:val="18"/>
          <w:szCs w:val="18"/>
        </w:rPr>
        <w:t>、</w:t>
      </w:r>
      <w:r w:rsidRPr="00D02AA1">
        <w:rPr>
          <w:rFonts w:hint="eastAsia"/>
          <w:color w:val="000000" w:themeColor="text1"/>
          <w:sz w:val="18"/>
          <w:szCs w:val="18"/>
        </w:rPr>
        <w:t>地域社会の一員としての自覚を養う。</w:t>
      </w:r>
    </w:p>
    <w:p w14:paraId="0334BC4F" w14:textId="77777777" w:rsidR="00AF71B4" w:rsidRPr="00D02AA1" w:rsidRDefault="00AF71B4" w:rsidP="00C75367">
      <w:pPr>
        <w:rPr>
          <w:rFonts w:asciiTheme="majorEastAsia" w:eastAsiaTheme="majorEastAsia" w:hAnsiTheme="majorEastAsia"/>
          <w:b/>
          <w:color w:val="000000" w:themeColor="text1"/>
        </w:rPr>
        <w:sectPr w:rsidR="00AF71B4" w:rsidRPr="00D02AA1" w:rsidSect="00602C6C">
          <w:type w:val="continuous"/>
          <w:pgSz w:w="11906" w:h="16838"/>
          <w:pgMar w:top="567" w:right="567" w:bottom="567" w:left="567" w:header="284" w:footer="284" w:gutter="0"/>
          <w:cols w:num="2" w:space="425"/>
          <w:docGrid w:type="linesAndChars" w:linePitch="360"/>
        </w:sectPr>
      </w:pPr>
    </w:p>
    <w:p w14:paraId="1928E7DC" w14:textId="77777777" w:rsidR="00E6191E" w:rsidRPr="00D02AA1" w:rsidRDefault="00E6191E" w:rsidP="00C75367">
      <w:pPr>
        <w:rPr>
          <w:rFonts w:asciiTheme="majorEastAsia" w:eastAsiaTheme="majorEastAsia" w:hAnsiTheme="majorEastAsia"/>
          <w:b/>
          <w:color w:val="000000" w:themeColor="text1"/>
        </w:rPr>
      </w:pPr>
    </w:p>
    <w:p w14:paraId="5153AF80" w14:textId="77777777" w:rsidR="00C75367" w:rsidRPr="00D02AA1" w:rsidRDefault="00C75367" w:rsidP="00C75367">
      <w:pPr>
        <w:rPr>
          <w:rFonts w:asciiTheme="majorEastAsia" w:eastAsiaTheme="majorEastAsia" w:hAnsiTheme="majorEastAsia"/>
          <w:b/>
          <w:color w:val="000000" w:themeColor="text1"/>
        </w:rPr>
      </w:pPr>
      <w:r w:rsidRPr="00D02AA1">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79744" behindDoc="0" locked="0" layoutInCell="1" allowOverlap="1" wp14:anchorId="38910130" wp14:editId="2DE74FA0">
                <wp:simplePos x="0" y="0"/>
                <wp:positionH relativeFrom="column">
                  <wp:posOffset>668655</wp:posOffset>
                </wp:positionH>
                <wp:positionV relativeFrom="paragraph">
                  <wp:posOffset>100330</wp:posOffset>
                </wp:positionV>
                <wp:extent cx="6134100" cy="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E1DDAFD" id="直線コネクタ 8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7.9pt" to="535.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" strokeweight="1.5pt"/>
            </w:pict>
          </mc:Fallback>
        </mc:AlternateContent>
      </w:r>
      <w:r w:rsidRPr="00D02AA1">
        <w:rPr>
          <w:rFonts w:asciiTheme="majorEastAsia" w:eastAsiaTheme="majorEastAsia" w:hAnsiTheme="majorEastAsia" w:hint="eastAsia"/>
          <w:b/>
          <w:color w:val="000000" w:themeColor="text1"/>
        </w:rPr>
        <w:t>評価規準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3045"/>
        <w:gridCol w:w="2900"/>
      </w:tblGrid>
      <w:tr w:rsidR="00D02AA1" w:rsidRPr="00D02AA1" w14:paraId="57D324FC" w14:textId="77777777" w:rsidTr="008E327C">
        <w:trPr>
          <w:trHeight w:val="195"/>
        </w:trPr>
        <w:tc>
          <w:tcPr>
            <w:tcW w:w="4410" w:type="dxa"/>
          </w:tcPr>
          <w:p w14:paraId="1280A469" w14:textId="77777777" w:rsidR="008E327C" w:rsidRPr="00D02AA1" w:rsidRDefault="008E327C" w:rsidP="00C4131F">
            <w:pPr>
              <w:jc w:val="center"/>
              <w:rPr>
                <w:b/>
                <w:color w:val="000000" w:themeColor="text1"/>
                <w:sz w:val="18"/>
                <w:szCs w:val="18"/>
              </w:rPr>
            </w:pPr>
            <w:r w:rsidRPr="00D02AA1">
              <w:rPr>
                <w:rFonts w:hint="eastAsia"/>
                <w:b/>
                <w:color w:val="000000" w:themeColor="text1"/>
                <w:sz w:val="18"/>
                <w:szCs w:val="18"/>
              </w:rPr>
              <w:t>知識・技能</w:t>
            </w:r>
          </w:p>
        </w:tc>
        <w:tc>
          <w:tcPr>
            <w:tcW w:w="3045" w:type="dxa"/>
          </w:tcPr>
          <w:p w14:paraId="6C2FFAA0" w14:textId="77777777" w:rsidR="008E327C" w:rsidRPr="00D02AA1" w:rsidRDefault="008E327C" w:rsidP="00C4131F">
            <w:pPr>
              <w:jc w:val="center"/>
              <w:rPr>
                <w:b/>
                <w:color w:val="000000" w:themeColor="text1"/>
                <w:sz w:val="18"/>
                <w:szCs w:val="18"/>
              </w:rPr>
            </w:pPr>
            <w:r w:rsidRPr="00D02AA1">
              <w:rPr>
                <w:rFonts w:hint="eastAsia"/>
                <w:b/>
                <w:color w:val="000000" w:themeColor="text1"/>
                <w:sz w:val="18"/>
                <w:szCs w:val="18"/>
              </w:rPr>
              <w:t>思考・判断・表現</w:t>
            </w:r>
          </w:p>
        </w:tc>
        <w:tc>
          <w:tcPr>
            <w:tcW w:w="2900" w:type="dxa"/>
          </w:tcPr>
          <w:p w14:paraId="07AECBF5" w14:textId="77777777" w:rsidR="008E327C" w:rsidRPr="00D02AA1" w:rsidRDefault="008E327C" w:rsidP="00C4131F">
            <w:pPr>
              <w:jc w:val="center"/>
              <w:rPr>
                <w:b/>
                <w:color w:val="000000" w:themeColor="text1"/>
                <w:sz w:val="18"/>
                <w:szCs w:val="18"/>
              </w:rPr>
            </w:pPr>
            <w:r w:rsidRPr="00D02AA1">
              <w:rPr>
                <w:rFonts w:hint="eastAsia"/>
                <w:b/>
                <w:color w:val="000000" w:themeColor="text1"/>
                <w:sz w:val="18"/>
                <w:szCs w:val="18"/>
              </w:rPr>
              <w:t>主体的に学習に取り組む態度</w:t>
            </w:r>
          </w:p>
        </w:tc>
      </w:tr>
      <w:tr w:rsidR="008E327C" w:rsidRPr="00D02AA1" w14:paraId="32F2017E" w14:textId="77777777" w:rsidTr="008E327C">
        <w:trPr>
          <w:trHeight w:val="1078"/>
        </w:trPr>
        <w:tc>
          <w:tcPr>
            <w:tcW w:w="4410" w:type="dxa"/>
          </w:tcPr>
          <w:p w14:paraId="5A3EAD1D" w14:textId="51068E29" w:rsidR="008E327C" w:rsidRPr="00D02AA1" w:rsidRDefault="008E327C" w:rsidP="008E327C">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・国際交流に取り組んでいる地域では</w:t>
            </w:r>
            <w:r w:rsidR="00162ED9" w:rsidRPr="00D02AA1">
              <w:rPr>
                <w:rFonts w:hint="eastAsia"/>
                <w:color w:val="000000" w:themeColor="text1"/>
                <w:sz w:val="18"/>
                <w:szCs w:val="18"/>
              </w:rPr>
              <w:t>、</w:t>
            </w:r>
            <w:r w:rsidRPr="00D02AA1">
              <w:rPr>
                <w:rFonts w:hint="eastAsia"/>
                <w:color w:val="000000" w:themeColor="text1"/>
                <w:sz w:val="18"/>
                <w:szCs w:val="18"/>
              </w:rPr>
              <w:t>人々が協力し</w:t>
            </w:r>
            <w:r w:rsidR="00162ED9" w:rsidRPr="00D02AA1">
              <w:rPr>
                <w:rFonts w:hint="eastAsia"/>
                <w:color w:val="000000" w:themeColor="text1"/>
                <w:sz w:val="18"/>
                <w:szCs w:val="18"/>
              </w:rPr>
              <w:t>、</w:t>
            </w:r>
            <w:r w:rsidRPr="00D02AA1">
              <w:rPr>
                <w:rFonts w:hint="eastAsia"/>
                <w:color w:val="000000" w:themeColor="text1"/>
                <w:sz w:val="18"/>
                <w:szCs w:val="18"/>
              </w:rPr>
              <w:t>特色あるまちづくりや観光などの産業の発展に努めていることを理解している。</w:t>
            </w:r>
          </w:p>
          <w:p w14:paraId="31841C02" w14:textId="6730D92B" w:rsidR="008E327C" w:rsidRPr="00D02AA1" w:rsidRDefault="008E327C" w:rsidP="008E327C">
            <w:pPr>
              <w:ind w:left="180" w:hangingChars="100" w:hanging="180"/>
              <w:rPr>
                <w:color w:val="000000" w:themeColor="text1"/>
                <w:sz w:val="18"/>
                <w:szCs w:val="18"/>
              </w:rPr>
            </w:pPr>
            <w:r w:rsidRPr="00D02AA1">
              <w:rPr>
                <w:rFonts w:hint="eastAsia"/>
                <w:color w:val="000000" w:themeColor="text1"/>
                <w:sz w:val="18"/>
                <w:szCs w:val="18"/>
              </w:rPr>
              <w:t>・国際交流に取り組んでいる地域について</w:t>
            </w:r>
            <w:r w:rsidR="00162ED9" w:rsidRPr="00D02AA1">
              <w:rPr>
                <w:rFonts w:hint="eastAsia"/>
                <w:color w:val="000000" w:themeColor="text1"/>
                <w:sz w:val="18"/>
                <w:szCs w:val="18"/>
              </w:rPr>
              <w:t>、</w:t>
            </w:r>
            <w:r w:rsidRPr="00D02AA1">
              <w:rPr>
                <w:rFonts w:hint="eastAsia"/>
                <w:color w:val="000000" w:themeColor="text1"/>
                <w:sz w:val="18"/>
                <w:szCs w:val="18"/>
              </w:rPr>
              <w:t>地図帳や各種の資料で調べ</w:t>
            </w:r>
            <w:r w:rsidR="00162ED9" w:rsidRPr="00D02AA1">
              <w:rPr>
                <w:rFonts w:hint="eastAsia"/>
                <w:color w:val="000000" w:themeColor="text1"/>
                <w:sz w:val="18"/>
                <w:szCs w:val="18"/>
              </w:rPr>
              <w:t>、</w:t>
            </w:r>
            <w:r w:rsidRPr="00D02AA1">
              <w:rPr>
                <w:rFonts w:hint="eastAsia"/>
                <w:color w:val="000000" w:themeColor="text1"/>
                <w:sz w:val="18"/>
                <w:szCs w:val="18"/>
              </w:rPr>
              <w:t>白地図などにまとめている。</w:t>
            </w:r>
          </w:p>
        </w:tc>
        <w:tc>
          <w:tcPr>
            <w:tcW w:w="3045" w:type="dxa"/>
          </w:tcPr>
          <w:p w14:paraId="343356D6" w14:textId="0A6E3ED5" w:rsidR="008E327C" w:rsidRPr="00D02AA1" w:rsidRDefault="008E327C" w:rsidP="008E327C">
            <w:pPr>
              <w:autoSpaceDE w:val="0"/>
              <w:autoSpaceDN w:val="0"/>
              <w:adjustRightInd w:val="0"/>
              <w:ind w:left="180" w:hangingChars="100" w:hanging="180"/>
              <w:jc w:val="left"/>
              <w:rPr>
                <w:color w:val="000000" w:themeColor="text1"/>
                <w:sz w:val="18"/>
                <w:szCs w:val="18"/>
              </w:rPr>
            </w:pPr>
            <w:r w:rsidRPr="00D02AA1">
              <w:rPr>
                <w:rFonts w:hint="eastAsia"/>
                <w:color w:val="000000" w:themeColor="text1"/>
                <w:sz w:val="18"/>
                <w:szCs w:val="18"/>
              </w:rPr>
              <w:t>・国際交流に取り組んでいる地域の位置や人々の活動や産業の歴史的背景</w:t>
            </w:r>
            <w:r w:rsidR="00162ED9" w:rsidRPr="00D02AA1">
              <w:rPr>
                <w:rFonts w:hint="eastAsia"/>
                <w:color w:val="000000" w:themeColor="text1"/>
                <w:sz w:val="18"/>
                <w:szCs w:val="18"/>
              </w:rPr>
              <w:t>、</w:t>
            </w:r>
            <w:r w:rsidRPr="00D02AA1">
              <w:rPr>
                <w:rFonts w:hint="eastAsia"/>
                <w:color w:val="000000" w:themeColor="text1"/>
                <w:sz w:val="18"/>
                <w:szCs w:val="18"/>
              </w:rPr>
              <w:t>人々の協力関係などに着目して</w:t>
            </w:r>
            <w:r w:rsidR="00162ED9" w:rsidRPr="00D02AA1">
              <w:rPr>
                <w:rFonts w:hint="eastAsia"/>
                <w:color w:val="000000" w:themeColor="text1"/>
                <w:sz w:val="18"/>
                <w:szCs w:val="18"/>
              </w:rPr>
              <w:t>、</w:t>
            </w:r>
            <w:r w:rsidRPr="00D02AA1">
              <w:rPr>
                <w:rFonts w:hint="eastAsia"/>
                <w:color w:val="000000" w:themeColor="text1"/>
                <w:sz w:val="18"/>
                <w:szCs w:val="18"/>
              </w:rPr>
              <w:t>地域の様子を捉え</w:t>
            </w:r>
            <w:r w:rsidR="00162ED9" w:rsidRPr="00D02AA1">
              <w:rPr>
                <w:rFonts w:hint="eastAsia"/>
                <w:color w:val="000000" w:themeColor="text1"/>
                <w:sz w:val="18"/>
                <w:szCs w:val="18"/>
              </w:rPr>
              <w:t>、</w:t>
            </w:r>
            <w:r w:rsidRPr="00D02AA1">
              <w:rPr>
                <w:rFonts w:hint="eastAsia"/>
                <w:color w:val="000000" w:themeColor="text1"/>
                <w:sz w:val="18"/>
                <w:szCs w:val="18"/>
              </w:rPr>
              <w:t>それらの特色を考え</w:t>
            </w:r>
            <w:r w:rsidR="00162ED9" w:rsidRPr="00D02AA1">
              <w:rPr>
                <w:rFonts w:hint="eastAsia"/>
                <w:color w:val="000000" w:themeColor="text1"/>
                <w:sz w:val="18"/>
                <w:szCs w:val="18"/>
              </w:rPr>
              <w:t>、</w:t>
            </w:r>
            <w:r w:rsidRPr="00D02AA1">
              <w:rPr>
                <w:rFonts w:hint="eastAsia"/>
                <w:color w:val="000000" w:themeColor="text1"/>
                <w:sz w:val="18"/>
                <w:szCs w:val="18"/>
              </w:rPr>
              <w:t>表現している。</w:t>
            </w:r>
          </w:p>
        </w:tc>
        <w:tc>
          <w:tcPr>
            <w:tcW w:w="2900" w:type="dxa"/>
          </w:tcPr>
          <w:p w14:paraId="30972EFA" w14:textId="49C96E28" w:rsidR="008E327C" w:rsidRPr="00D02AA1" w:rsidRDefault="008E327C" w:rsidP="008E327C">
            <w:pPr>
              <w:ind w:left="180" w:hangingChars="100" w:hanging="180"/>
              <w:rPr>
                <w:color w:val="000000" w:themeColor="text1"/>
                <w:sz w:val="18"/>
                <w:szCs w:val="18"/>
              </w:rPr>
            </w:pPr>
            <w:r w:rsidRPr="00D02AA1">
              <w:rPr>
                <w:rFonts w:hint="eastAsia"/>
                <w:color w:val="000000" w:themeColor="text1"/>
                <w:sz w:val="18"/>
                <w:szCs w:val="18"/>
              </w:rPr>
              <w:t>・国際交流に取り組んでいる地域について</w:t>
            </w:r>
            <w:r w:rsidR="00162ED9" w:rsidRPr="00D02AA1">
              <w:rPr>
                <w:rFonts w:hint="eastAsia"/>
                <w:color w:val="000000" w:themeColor="text1"/>
                <w:sz w:val="18"/>
                <w:szCs w:val="18"/>
              </w:rPr>
              <w:t>、</w:t>
            </w:r>
            <w:r w:rsidRPr="00D02AA1">
              <w:rPr>
                <w:rFonts w:hint="eastAsia"/>
                <w:color w:val="000000" w:themeColor="text1"/>
                <w:sz w:val="18"/>
                <w:szCs w:val="18"/>
              </w:rPr>
              <w:t>予想や学習計画を立てたり</w:t>
            </w:r>
            <w:r w:rsidR="00162ED9" w:rsidRPr="00D02AA1">
              <w:rPr>
                <w:rFonts w:hint="eastAsia"/>
                <w:color w:val="000000" w:themeColor="text1"/>
                <w:sz w:val="18"/>
                <w:szCs w:val="18"/>
              </w:rPr>
              <w:t>、</w:t>
            </w:r>
            <w:r w:rsidRPr="00D02AA1">
              <w:rPr>
                <w:rFonts w:hint="eastAsia"/>
                <w:color w:val="000000" w:themeColor="text1"/>
                <w:sz w:val="18"/>
                <w:szCs w:val="18"/>
              </w:rPr>
              <w:t>見直したりして</w:t>
            </w:r>
            <w:r w:rsidR="00162ED9" w:rsidRPr="00D02AA1">
              <w:rPr>
                <w:rFonts w:hint="eastAsia"/>
                <w:color w:val="000000" w:themeColor="text1"/>
                <w:sz w:val="18"/>
                <w:szCs w:val="18"/>
              </w:rPr>
              <w:t>、</w:t>
            </w:r>
            <w:r w:rsidRPr="00D02AA1">
              <w:rPr>
                <w:rFonts w:hint="eastAsia"/>
                <w:color w:val="000000" w:themeColor="text1"/>
                <w:sz w:val="18"/>
                <w:szCs w:val="18"/>
              </w:rPr>
              <w:t>主体的に学習問題を追究し</w:t>
            </w:r>
            <w:r w:rsidR="00162ED9" w:rsidRPr="00D02AA1">
              <w:rPr>
                <w:rFonts w:hint="eastAsia"/>
                <w:color w:val="000000" w:themeColor="text1"/>
                <w:sz w:val="18"/>
                <w:szCs w:val="18"/>
              </w:rPr>
              <w:t>、</w:t>
            </w:r>
            <w:r w:rsidRPr="00D02AA1">
              <w:rPr>
                <w:rFonts w:hint="eastAsia"/>
                <w:color w:val="000000" w:themeColor="text1"/>
                <w:sz w:val="18"/>
                <w:szCs w:val="18"/>
              </w:rPr>
              <w:t>解決しようとしている。</w:t>
            </w:r>
          </w:p>
        </w:tc>
      </w:tr>
    </w:tbl>
    <w:p w14:paraId="092FFBFE" w14:textId="6C8B956D" w:rsidR="000C2050" w:rsidRPr="00D02AA1" w:rsidRDefault="000C2050" w:rsidP="00C75367">
      <w:pPr>
        <w:rPr>
          <w:color w:val="000000" w:themeColor="text1"/>
        </w:rPr>
      </w:pPr>
    </w:p>
    <w:p w14:paraId="41F0718E" w14:textId="40413146" w:rsidR="00D7517C" w:rsidRPr="00D02AA1" w:rsidRDefault="00D7517C" w:rsidP="00C75367">
      <w:pPr>
        <w:rPr>
          <w:color w:val="000000" w:themeColor="text1"/>
        </w:rPr>
      </w:pPr>
    </w:p>
    <w:p w14:paraId="200C185B" w14:textId="066C011E" w:rsidR="00711487" w:rsidRDefault="00711487">
      <w:pPr>
        <w:widowControl/>
        <w:jc w:val="left"/>
        <w:rPr>
          <w:color w:val="000000" w:themeColor="text1"/>
        </w:rPr>
      </w:pPr>
      <w:r>
        <w:rPr>
          <w:color w:val="000000" w:themeColor="text1"/>
        </w:rPr>
        <w:br w:type="page"/>
      </w:r>
    </w:p>
    <w:p w14:paraId="419C2105" w14:textId="3FDACBAA" w:rsidR="00665EFB" w:rsidRPr="00D02AA1" w:rsidRDefault="004D62F3" w:rsidP="004D62F3">
      <w:pPr>
        <w:rPr>
          <w:rFonts w:asciiTheme="majorEastAsia" w:eastAsiaTheme="majorEastAsia" w:hAnsiTheme="majorEastAsia"/>
          <w:color w:val="000000" w:themeColor="text1"/>
        </w:rPr>
      </w:pPr>
      <w:r w:rsidRPr="00D02AA1">
        <w:rPr>
          <w:rFonts w:asciiTheme="majorEastAsia" w:eastAsiaTheme="majorEastAsia" w:hAnsiTheme="majorEastAsia" w:hint="eastAsia"/>
          <w:b/>
          <w:color w:val="000000" w:themeColor="text1"/>
          <w:sz w:val="20"/>
          <w:szCs w:val="20"/>
        </w:rPr>
        <w:lastRenderedPageBreak/>
        <w:t>小単元名：</w:t>
      </w:r>
      <w:r w:rsidR="00711487">
        <w:rPr>
          <w:rFonts w:asciiTheme="majorEastAsia" w:eastAsiaTheme="majorEastAsia" w:hAnsiTheme="majorEastAsia" w:hint="eastAsia"/>
          <w:b/>
          <w:color w:val="000000" w:themeColor="text1"/>
          <w:sz w:val="20"/>
          <w:szCs w:val="20"/>
        </w:rPr>
        <w:t>3</w:t>
      </w:r>
      <w:r w:rsidR="000064E4" w:rsidRPr="00D02AA1">
        <w:rPr>
          <w:rFonts w:asciiTheme="majorEastAsia" w:eastAsiaTheme="majorEastAsia" w:hAnsiTheme="majorEastAsia" w:hint="eastAsia"/>
          <w:b/>
          <w:color w:val="000000" w:themeColor="text1"/>
          <w:sz w:val="20"/>
          <w:szCs w:val="20"/>
        </w:rPr>
        <w:t xml:space="preserve">　</w:t>
      </w:r>
      <w:r w:rsidRPr="00D02AA1">
        <w:rPr>
          <w:rFonts w:asciiTheme="majorEastAsia" w:eastAsiaTheme="majorEastAsia" w:hAnsiTheme="majorEastAsia" w:hint="eastAsia"/>
          <w:b/>
          <w:color w:val="000000" w:themeColor="text1"/>
          <w:sz w:val="20"/>
          <w:szCs w:val="20"/>
        </w:rPr>
        <w:t>国際交流がさかんなまちづくり</w:t>
      </w:r>
      <w:r w:rsidR="00625B15" w:rsidRPr="00D02AA1">
        <w:rPr>
          <w:rFonts w:asciiTheme="majorEastAsia" w:eastAsiaTheme="majorEastAsia" w:hAnsiTheme="majorEastAsia" w:hint="eastAsia"/>
          <w:b/>
          <w:color w:val="000000" w:themeColor="text1"/>
          <w:sz w:val="20"/>
          <w:szCs w:val="20"/>
        </w:rPr>
        <w:t xml:space="preserve">　【配当</w:t>
      </w:r>
      <w:r w:rsidR="00711487">
        <w:rPr>
          <w:rFonts w:asciiTheme="majorEastAsia" w:eastAsiaTheme="majorEastAsia" w:hAnsiTheme="majorEastAsia" w:hint="eastAsia"/>
          <w:b/>
          <w:color w:val="000000" w:themeColor="text1"/>
          <w:sz w:val="20"/>
          <w:szCs w:val="20"/>
        </w:rPr>
        <w:t>5</w:t>
      </w:r>
      <w:r w:rsidR="00625B15" w:rsidRPr="00D02AA1">
        <w:rPr>
          <w:rFonts w:asciiTheme="majorEastAsia" w:eastAsiaTheme="majorEastAsia" w:hAnsiTheme="majorEastAsia" w:hint="eastAsia"/>
          <w:b/>
          <w:color w:val="000000" w:themeColor="text1"/>
          <w:sz w:val="20"/>
          <w:szCs w:val="20"/>
        </w:rPr>
        <w:t>時間】</w:t>
      </w:r>
    </w:p>
    <w:p w14:paraId="1DAB8713" w14:textId="45500960" w:rsidR="00665EFB" w:rsidRPr="00D02AA1" w:rsidRDefault="00665EFB" w:rsidP="00665EFB">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【態】＝主体的に学習に取り組む態度</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【知技】＝知識・技能</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【思判表】＝思考・判断・表現</w:t>
      </w:r>
    </w:p>
    <w:p w14:paraId="5869979A" w14:textId="03DF3825" w:rsidR="004D62F3" w:rsidRPr="00D02AA1" w:rsidRDefault="00665EFB" w:rsidP="001A128D">
      <w:pPr>
        <w:snapToGrid w:val="0"/>
        <w:jc w:val="right"/>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（発）＝発言・発表</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（行）＝行動観察</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（ノ）＝ノート・作品</w:t>
      </w:r>
      <w:r w:rsidR="00162ED9" w:rsidRPr="00D02AA1">
        <w:rPr>
          <w:rFonts w:asciiTheme="majorEastAsia" w:eastAsiaTheme="majorEastAsia" w:hAnsiTheme="majorEastAsia" w:hint="eastAsia"/>
          <w:color w:val="000000" w:themeColor="text1"/>
          <w:sz w:val="18"/>
          <w:szCs w:val="18"/>
        </w:rPr>
        <w:t>、</w:t>
      </w:r>
      <w:r w:rsidRPr="00D02AA1">
        <w:rPr>
          <w:rFonts w:asciiTheme="majorEastAsia" w:eastAsiaTheme="majorEastAsia" w:hAnsiTheme="majorEastAsia" w:hint="eastAsia"/>
          <w:color w:val="000000" w:themeColor="text1"/>
          <w:sz w:val="18"/>
          <w:szCs w:val="18"/>
        </w:rPr>
        <w:t>（テ）＝テスト</w:t>
      </w:r>
    </w:p>
    <w:tbl>
      <w:tblPr>
        <w:tblStyle w:val="11"/>
        <w:tblW w:w="10773" w:type="dxa"/>
        <w:tblInd w:w="57" w:type="dxa"/>
        <w:tblLayout w:type="fixed"/>
        <w:tblLook w:val="04A0" w:firstRow="1" w:lastRow="0" w:firstColumn="1" w:lastColumn="0" w:noHBand="0" w:noVBand="1"/>
      </w:tblPr>
      <w:tblGrid>
        <w:gridCol w:w="1276"/>
        <w:gridCol w:w="1639"/>
        <w:gridCol w:w="3260"/>
        <w:gridCol w:w="2540"/>
        <w:gridCol w:w="2058"/>
      </w:tblGrid>
      <w:tr w:rsidR="00D02AA1" w:rsidRPr="00D02AA1" w14:paraId="7BC4E12E" w14:textId="77777777" w:rsidTr="00E83370">
        <w:trPr>
          <w:trHeight w:val="70"/>
        </w:trPr>
        <w:tc>
          <w:tcPr>
            <w:tcW w:w="1276" w:type="dxa"/>
            <w:tcBorders>
              <w:bottom w:val="single" w:sz="4" w:space="0" w:color="auto"/>
            </w:tcBorders>
            <w:shd w:val="clear" w:color="auto" w:fill="D9D9D9" w:themeFill="background1" w:themeFillShade="D9"/>
            <w:tcMar>
              <w:left w:w="57" w:type="dxa"/>
              <w:right w:w="57" w:type="dxa"/>
            </w:tcMar>
            <w:vAlign w:val="center"/>
          </w:tcPr>
          <w:p w14:paraId="65E9D585"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ページ</w:t>
            </w:r>
          </w:p>
        </w:tc>
        <w:tc>
          <w:tcPr>
            <w:tcW w:w="1639" w:type="dxa"/>
            <w:tcBorders>
              <w:bottom w:val="single" w:sz="4" w:space="0" w:color="auto"/>
            </w:tcBorders>
            <w:shd w:val="clear" w:color="auto" w:fill="D9D9D9" w:themeFill="background1" w:themeFillShade="D9"/>
            <w:tcMar>
              <w:left w:w="57" w:type="dxa"/>
              <w:right w:w="57" w:type="dxa"/>
            </w:tcMar>
            <w:vAlign w:val="center"/>
          </w:tcPr>
          <w:p w14:paraId="56B142B4"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本時のねらい</w:t>
            </w:r>
          </w:p>
        </w:tc>
        <w:tc>
          <w:tcPr>
            <w:tcW w:w="3260" w:type="dxa"/>
            <w:tcBorders>
              <w:bottom w:val="single" w:sz="4" w:space="0" w:color="auto"/>
            </w:tcBorders>
            <w:shd w:val="clear" w:color="auto" w:fill="D9D9D9" w:themeFill="background1" w:themeFillShade="D9"/>
            <w:tcMar>
              <w:left w:w="57" w:type="dxa"/>
              <w:right w:w="57" w:type="dxa"/>
            </w:tcMar>
            <w:vAlign w:val="center"/>
          </w:tcPr>
          <w:p w14:paraId="6958E91A"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○主な学習活動／◆学習内容</w:t>
            </w:r>
          </w:p>
        </w:tc>
        <w:tc>
          <w:tcPr>
            <w:tcW w:w="2540" w:type="dxa"/>
            <w:tcBorders>
              <w:bottom w:val="single" w:sz="4" w:space="0" w:color="auto"/>
            </w:tcBorders>
            <w:shd w:val="clear" w:color="auto" w:fill="D9D9D9" w:themeFill="background1" w:themeFillShade="D9"/>
            <w:tcMar>
              <w:left w:w="57" w:type="dxa"/>
              <w:right w:w="57" w:type="dxa"/>
            </w:tcMar>
            <w:vAlign w:val="center"/>
          </w:tcPr>
          <w:p w14:paraId="12F37200"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本時の学習活動</w:t>
            </w:r>
          </w:p>
        </w:tc>
        <w:tc>
          <w:tcPr>
            <w:tcW w:w="2058" w:type="dxa"/>
            <w:tcBorders>
              <w:bottom w:val="single" w:sz="4" w:space="0" w:color="auto"/>
            </w:tcBorders>
            <w:shd w:val="clear" w:color="auto" w:fill="D9D9D9" w:themeFill="background1" w:themeFillShade="D9"/>
            <w:tcMar>
              <w:left w:w="57" w:type="dxa"/>
              <w:right w:w="57" w:type="dxa"/>
            </w:tcMar>
            <w:vAlign w:val="center"/>
          </w:tcPr>
          <w:p w14:paraId="20691E87" w14:textId="77777777" w:rsidR="004D62F3" w:rsidRPr="00D02AA1" w:rsidRDefault="004D62F3" w:rsidP="0095535A">
            <w:pPr>
              <w:jc w:val="center"/>
              <w:rPr>
                <w:rFonts w:asciiTheme="majorEastAsia" w:eastAsiaTheme="majorEastAsia" w:hAnsiTheme="majorEastAsia"/>
                <w:color w:val="000000" w:themeColor="text1"/>
                <w:sz w:val="18"/>
                <w:szCs w:val="18"/>
              </w:rPr>
            </w:pPr>
            <w:r w:rsidRPr="00D02AA1">
              <w:rPr>
                <w:rFonts w:asciiTheme="majorEastAsia" w:eastAsiaTheme="majorEastAsia" w:hAnsiTheme="majorEastAsia" w:hint="eastAsia"/>
                <w:color w:val="000000" w:themeColor="text1"/>
                <w:sz w:val="18"/>
                <w:szCs w:val="18"/>
              </w:rPr>
              <w:t>評価規準/評価方法</w:t>
            </w:r>
          </w:p>
        </w:tc>
      </w:tr>
      <w:tr w:rsidR="00D02AA1" w:rsidRPr="00D02AA1" w14:paraId="260A2A4B" w14:textId="77777777" w:rsidTr="00711487">
        <w:trPr>
          <w:trHeight w:val="2323"/>
        </w:trPr>
        <w:tc>
          <w:tcPr>
            <w:tcW w:w="1276" w:type="dxa"/>
            <w:shd w:val="clear" w:color="auto" w:fill="auto"/>
            <w:tcMar>
              <w:top w:w="57" w:type="dxa"/>
              <w:left w:w="57" w:type="dxa"/>
              <w:bottom w:w="57" w:type="dxa"/>
              <w:right w:w="57" w:type="dxa"/>
            </w:tcMar>
          </w:tcPr>
          <w:p w14:paraId="0F0C9CB1"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多くの人がおとずれる福岡市</w:t>
            </w:r>
          </w:p>
          <w:p w14:paraId="71E3EF37"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p.200～201</w:t>
            </w:r>
          </w:p>
          <w:p w14:paraId="4AFF8E22" w14:textId="505D04AB" w:rsidR="004D62F3" w:rsidRPr="00D02AA1"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【配時１】</w:t>
            </w:r>
          </w:p>
        </w:tc>
        <w:tc>
          <w:tcPr>
            <w:tcW w:w="1639" w:type="dxa"/>
            <w:shd w:val="clear" w:color="auto" w:fill="auto"/>
            <w:tcMar>
              <w:top w:w="57" w:type="dxa"/>
              <w:left w:w="57" w:type="dxa"/>
              <w:bottom w:w="57" w:type="dxa"/>
              <w:right w:w="57" w:type="dxa"/>
            </w:tcMar>
          </w:tcPr>
          <w:p w14:paraId="1A101C57" w14:textId="00ACC087" w:rsidR="00F71CCD" w:rsidRPr="00D02AA1"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福岡市には国際大会などで多くの人が訪れることに着目して、調べたいことを明らかにし、学習問題をつくり、学習の見通しをもつ。</w:t>
            </w:r>
          </w:p>
        </w:tc>
        <w:tc>
          <w:tcPr>
            <w:tcW w:w="3260" w:type="dxa"/>
            <w:shd w:val="clear" w:color="auto" w:fill="auto"/>
            <w:tcMar>
              <w:top w:w="57" w:type="dxa"/>
              <w:left w:w="57" w:type="dxa"/>
              <w:bottom w:w="57" w:type="dxa"/>
              <w:right w:w="57" w:type="dxa"/>
            </w:tcMar>
          </w:tcPr>
          <w:p w14:paraId="6715726C" w14:textId="77777777" w:rsidR="004D19FE" w:rsidRPr="004D19FE"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○福岡市で開かれるスポーツの国際大会や国際会議などを調べ、福岡市に外国の人が多数訪れる理由を調べるための学習問題をつくり、学習計画を立てる。</w:t>
            </w:r>
          </w:p>
          <w:p w14:paraId="23EA123B" w14:textId="07D1A8F8" w:rsidR="001A128D" w:rsidRPr="00D02AA1" w:rsidRDefault="004D19FE" w:rsidP="00711487">
            <w:pPr>
              <w:spacing w:line="280" w:lineRule="exact"/>
              <w:rPr>
                <w:rFonts w:ascii="ＭＳ Ｐ明朝" w:eastAsia="ＭＳ Ｐ明朝" w:hAnsi="ＭＳ Ｐ明朝"/>
                <w:color w:val="000000" w:themeColor="text1"/>
                <w:spacing w:val="-4"/>
                <w:sz w:val="18"/>
                <w:szCs w:val="18"/>
              </w:rPr>
            </w:pPr>
            <w:r w:rsidRPr="00D02AA1">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80768" behindDoc="0" locked="0" layoutInCell="1" allowOverlap="1" wp14:anchorId="1DE68804" wp14:editId="0ECC228A">
                      <wp:simplePos x="0" y="0"/>
                      <wp:positionH relativeFrom="column">
                        <wp:posOffset>-1584325</wp:posOffset>
                      </wp:positionH>
                      <wp:positionV relativeFrom="paragraph">
                        <wp:posOffset>1196340</wp:posOffset>
                      </wp:positionV>
                      <wp:extent cx="6467475" cy="236220"/>
                      <wp:effectExtent l="0" t="0" r="28575" b="11430"/>
                      <wp:wrapNone/>
                      <wp:docPr id="62" name="テキスト ボックス 62"/>
                      <wp:cNvGraphicFramePr/>
                      <a:graphic xmlns:a="http://schemas.openxmlformats.org/drawingml/2006/main">
                        <a:graphicData uri="http://schemas.microsoft.com/office/word/2010/wordprocessingShape">
                          <wps:wsp>
                            <wps:cNvSpPr txBox="1"/>
                            <wps:spPr>
                              <a:xfrm>
                                <a:off x="0" y="0"/>
                                <a:ext cx="6467475" cy="236220"/>
                              </a:xfrm>
                              <a:prstGeom prst="rect">
                                <a:avLst/>
                              </a:prstGeom>
                              <a:solidFill>
                                <a:sysClr val="window" lastClr="FFFFFF"/>
                              </a:solidFill>
                              <a:ln w="19050">
                                <a:solidFill>
                                  <a:prstClr val="black"/>
                                </a:solidFill>
                              </a:ln>
                              <a:effectLst/>
                            </wps:spPr>
                            <wps:txbx>
                              <w:txbxContent>
                                <w:p w14:paraId="22857463" w14:textId="36C59A1B" w:rsidR="005C41E9" w:rsidRPr="00DC6B33" w:rsidRDefault="004D19FE" w:rsidP="000064E4">
                                  <w:pPr>
                                    <w:ind w:left="211" w:hangingChars="100" w:hanging="211"/>
                                    <w:jc w:val="left"/>
                                    <w:rPr>
                                      <w:rFonts w:asciiTheme="majorEastAsia" w:eastAsiaTheme="majorEastAsia" w:hAnsiTheme="majorEastAsia"/>
                                      <w:b/>
                                    </w:rPr>
                                  </w:pPr>
                                  <w:r w:rsidRPr="004D19FE">
                                    <w:rPr>
                                      <w:rFonts w:asciiTheme="majorEastAsia" w:eastAsiaTheme="majorEastAsia" w:hAnsiTheme="majorEastAsia" w:hint="eastAsia"/>
                                      <w:b/>
                                    </w:rPr>
                                    <w:t>学習問題；福岡市では、なぜ国際交流がさかんなのだろう。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8804" id="テキスト ボックス 62" o:spid="_x0000_s1040" type="#_x0000_t202" style="position:absolute;left:0;text-align:left;margin-left:-124.75pt;margin-top:94.2pt;width:509.25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" fillcolor="window" strokeweight="1.5pt">
                      <v:textbox inset=",0,,0">
                        <w:txbxContent>
                          <w:p w14:paraId="22857463" w14:textId="36C59A1B" w:rsidR="005C41E9" w:rsidRPr="00DC6B33" w:rsidRDefault="004D19FE" w:rsidP="000064E4">
                            <w:pPr>
                              <w:ind w:left="211" w:hangingChars="100" w:hanging="211"/>
                              <w:jc w:val="left"/>
                              <w:rPr>
                                <w:rFonts w:asciiTheme="majorEastAsia" w:eastAsiaTheme="majorEastAsia" w:hAnsiTheme="majorEastAsia"/>
                                <w:b/>
                              </w:rPr>
                            </w:pPr>
                            <w:r w:rsidRPr="004D19FE">
                              <w:rPr>
                                <w:rFonts w:asciiTheme="majorEastAsia" w:eastAsiaTheme="majorEastAsia" w:hAnsiTheme="majorEastAsia" w:hint="eastAsia"/>
                                <w:b/>
                              </w:rPr>
                              <w:t>学習問題；福岡市では、なぜ国際交流がさかんなのだろう。</w:t>
                            </w:r>
                          </w:p>
                        </w:txbxContent>
                      </v:textbox>
                    </v:shape>
                  </w:pict>
                </mc:Fallback>
              </mc:AlternateContent>
            </w:r>
            <w:r w:rsidRPr="004D19FE">
              <w:rPr>
                <w:rFonts w:ascii="ＭＳ Ｐ明朝" w:eastAsia="ＭＳ Ｐ明朝" w:hAnsi="ＭＳ Ｐ明朝" w:hint="eastAsia"/>
                <w:color w:val="000000" w:themeColor="text1"/>
                <w:sz w:val="18"/>
                <w:szCs w:val="18"/>
              </w:rPr>
              <w:t>◆福岡市はスポーツの国際大会や国際会議が多数開かれていること。そうした国際大会を開くことができる施設があること。</w:t>
            </w:r>
          </w:p>
        </w:tc>
        <w:tc>
          <w:tcPr>
            <w:tcW w:w="2540" w:type="dxa"/>
            <w:shd w:val="clear" w:color="auto" w:fill="auto"/>
            <w:tcMar>
              <w:top w:w="57" w:type="dxa"/>
              <w:left w:w="57" w:type="dxa"/>
              <w:bottom w:w="57" w:type="dxa"/>
              <w:right w:w="57" w:type="dxa"/>
            </w:tcMar>
          </w:tcPr>
          <w:p w14:paraId="65CA180E" w14:textId="79151A93" w:rsidR="004D62F3" w:rsidRPr="00D02AA1" w:rsidRDefault="004D62F3" w:rsidP="00711487">
            <w:pPr>
              <w:spacing w:line="28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①外国の人が参加するもよおしは</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県内のどこで</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行われるかを調べる。</w:t>
            </w:r>
          </w:p>
          <w:p w14:paraId="1509BAE3" w14:textId="2C0ADB20" w:rsidR="004D62F3" w:rsidRPr="00D02AA1" w:rsidRDefault="004D62F3" w:rsidP="00711487">
            <w:pPr>
              <w:spacing w:line="280" w:lineRule="exact"/>
              <w:rPr>
                <w:rFonts w:ascii="ＭＳ Ｐ明朝" w:eastAsia="ＭＳ Ｐ明朝" w:hAnsi="ＭＳ Ｐ明朝"/>
                <w:color w:val="000000" w:themeColor="text1"/>
                <w:spacing w:val="-12"/>
                <w:sz w:val="18"/>
                <w:szCs w:val="18"/>
              </w:rPr>
            </w:pPr>
            <w:r w:rsidRPr="00D02AA1">
              <w:rPr>
                <w:rFonts w:ascii="ＭＳ Ｐ明朝" w:eastAsia="ＭＳ Ｐ明朝" w:hAnsi="ＭＳ Ｐ明朝" w:hint="eastAsia"/>
                <w:color w:val="000000" w:themeColor="text1"/>
                <w:spacing w:val="-12"/>
                <w:sz w:val="18"/>
                <w:szCs w:val="18"/>
              </w:rPr>
              <w:t>②外国の人は</w:t>
            </w:r>
            <w:r w:rsidR="00162ED9" w:rsidRPr="00D02AA1">
              <w:rPr>
                <w:rFonts w:ascii="ＭＳ Ｐ明朝" w:eastAsia="ＭＳ Ｐ明朝" w:hAnsi="ＭＳ Ｐ明朝" w:hint="eastAsia"/>
                <w:color w:val="000000" w:themeColor="text1"/>
                <w:spacing w:val="-12"/>
                <w:sz w:val="18"/>
                <w:szCs w:val="18"/>
              </w:rPr>
              <w:t>、</w:t>
            </w:r>
            <w:r w:rsidRPr="00D02AA1">
              <w:rPr>
                <w:rFonts w:ascii="ＭＳ Ｐ明朝" w:eastAsia="ＭＳ Ｐ明朝" w:hAnsi="ＭＳ Ｐ明朝" w:hint="eastAsia"/>
                <w:color w:val="000000" w:themeColor="text1"/>
                <w:spacing w:val="-12"/>
                <w:sz w:val="18"/>
                <w:szCs w:val="18"/>
              </w:rPr>
              <w:t>どのような目的で</w:t>
            </w:r>
            <w:r w:rsidR="00162ED9" w:rsidRPr="00D02AA1">
              <w:rPr>
                <w:rFonts w:ascii="ＭＳ Ｐ明朝" w:eastAsia="ＭＳ Ｐ明朝" w:hAnsi="ＭＳ Ｐ明朝" w:hint="eastAsia"/>
                <w:color w:val="000000" w:themeColor="text1"/>
                <w:spacing w:val="-12"/>
                <w:sz w:val="18"/>
                <w:szCs w:val="18"/>
              </w:rPr>
              <w:t>、</w:t>
            </w:r>
            <w:r w:rsidRPr="00D02AA1">
              <w:rPr>
                <w:rFonts w:ascii="ＭＳ Ｐ明朝" w:eastAsia="ＭＳ Ｐ明朝" w:hAnsi="ＭＳ Ｐ明朝" w:hint="eastAsia"/>
                <w:color w:val="000000" w:themeColor="text1"/>
                <w:spacing w:val="-12"/>
                <w:sz w:val="18"/>
                <w:szCs w:val="18"/>
              </w:rPr>
              <w:t>福岡市をおとずれるのかを調べる。</w:t>
            </w:r>
          </w:p>
          <w:p w14:paraId="31535C39" w14:textId="07DC5D37" w:rsidR="004D62F3" w:rsidRPr="00D02AA1" w:rsidRDefault="004D62F3" w:rsidP="00711487">
            <w:pPr>
              <w:spacing w:line="280" w:lineRule="exact"/>
              <w:rPr>
                <w:rFonts w:ascii="ＭＳ Ｐ明朝" w:eastAsia="ＭＳ Ｐ明朝" w:hAnsi="ＭＳ Ｐ明朝"/>
                <w:color w:val="000000" w:themeColor="text1"/>
                <w:spacing w:val="-4"/>
                <w:sz w:val="18"/>
                <w:szCs w:val="18"/>
              </w:rPr>
            </w:pPr>
            <w:r w:rsidRPr="00D02AA1">
              <w:rPr>
                <w:rFonts w:ascii="ＭＳ Ｐ明朝" w:eastAsia="ＭＳ Ｐ明朝" w:hAnsi="ＭＳ Ｐ明朝" w:hint="eastAsia"/>
                <w:color w:val="000000" w:themeColor="text1"/>
                <w:spacing w:val="-4"/>
                <w:sz w:val="18"/>
                <w:szCs w:val="18"/>
              </w:rPr>
              <w:t>③知りたいことを話し合って学習問題をつくり</w:t>
            </w:r>
            <w:r w:rsidR="00162ED9" w:rsidRPr="00D02AA1">
              <w:rPr>
                <w:rFonts w:ascii="ＭＳ Ｐ明朝" w:eastAsia="ＭＳ Ｐ明朝" w:hAnsi="ＭＳ Ｐ明朝" w:hint="eastAsia"/>
                <w:color w:val="000000" w:themeColor="text1"/>
                <w:spacing w:val="-4"/>
                <w:sz w:val="18"/>
                <w:szCs w:val="18"/>
              </w:rPr>
              <w:t>、</w:t>
            </w:r>
            <w:r w:rsidRPr="00D02AA1">
              <w:rPr>
                <w:rFonts w:ascii="ＭＳ Ｐ明朝" w:eastAsia="ＭＳ Ｐ明朝" w:hAnsi="ＭＳ Ｐ明朝" w:hint="eastAsia"/>
                <w:color w:val="000000" w:themeColor="text1"/>
                <w:spacing w:val="-4"/>
                <w:sz w:val="18"/>
                <w:szCs w:val="18"/>
              </w:rPr>
              <w:t>学習計画を立てる。</w:t>
            </w:r>
          </w:p>
          <w:p w14:paraId="6605D4AA" w14:textId="0B5A89A3" w:rsidR="004D62F3" w:rsidRPr="00D02AA1" w:rsidRDefault="004D62F3" w:rsidP="00711487">
            <w:pPr>
              <w:spacing w:line="280" w:lineRule="exact"/>
              <w:rPr>
                <w:rFonts w:ascii="ＭＳ Ｐ明朝" w:eastAsia="ＭＳ Ｐ明朝" w:hAnsi="ＭＳ Ｐ明朝"/>
                <w:color w:val="000000" w:themeColor="text1"/>
                <w:spacing w:val="-2"/>
                <w:sz w:val="18"/>
                <w:szCs w:val="18"/>
              </w:rPr>
            </w:pPr>
          </w:p>
        </w:tc>
        <w:tc>
          <w:tcPr>
            <w:tcW w:w="2058" w:type="dxa"/>
            <w:shd w:val="clear" w:color="auto" w:fill="auto"/>
            <w:tcMar>
              <w:top w:w="57" w:type="dxa"/>
              <w:left w:w="57" w:type="dxa"/>
              <w:bottom w:w="57" w:type="dxa"/>
              <w:right w:w="57" w:type="dxa"/>
            </w:tcMar>
          </w:tcPr>
          <w:p w14:paraId="73B279C3" w14:textId="77777777" w:rsidR="004D19FE" w:rsidRPr="004D19FE"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【思判表】多くの外国の人が訪れる福岡市の国際交流について問いを見出し、学習問題として表現している。（発）（ノ）</w:t>
            </w:r>
          </w:p>
          <w:p w14:paraId="2C2815CB" w14:textId="77777777" w:rsidR="001A128D"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【態】福岡市の国際交流について予想を話し合い、見通しをもって主体的に追究しようとしている。（発）（行）</w:t>
            </w:r>
          </w:p>
          <w:p w14:paraId="51893764" w14:textId="77777777" w:rsidR="004D19FE" w:rsidRDefault="004D19FE" w:rsidP="00711487">
            <w:pPr>
              <w:spacing w:line="280" w:lineRule="exact"/>
              <w:rPr>
                <w:rFonts w:ascii="ＭＳ 明朝" w:eastAsia="ＭＳ 明朝" w:hAnsi="ＭＳ 明朝"/>
                <w:color w:val="000000" w:themeColor="text1"/>
                <w:sz w:val="18"/>
                <w:szCs w:val="18"/>
              </w:rPr>
            </w:pPr>
          </w:p>
          <w:p w14:paraId="0800E97E" w14:textId="20F61F49" w:rsidR="004D19FE" w:rsidRPr="00D02AA1" w:rsidRDefault="004D19FE" w:rsidP="00711487">
            <w:pPr>
              <w:spacing w:line="280" w:lineRule="exact"/>
              <w:rPr>
                <w:rFonts w:ascii="ＭＳ 明朝" w:eastAsia="ＭＳ 明朝" w:hAnsi="ＭＳ 明朝"/>
                <w:color w:val="000000" w:themeColor="text1"/>
                <w:sz w:val="18"/>
                <w:szCs w:val="18"/>
              </w:rPr>
            </w:pPr>
          </w:p>
        </w:tc>
      </w:tr>
      <w:tr w:rsidR="00D02AA1" w:rsidRPr="00D02AA1" w14:paraId="6E91A4A9" w14:textId="77777777" w:rsidTr="00711487">
        <w:trPr>
          <w:trHeight w:val="2473"/>
        </w:trPr>
        <w:tc>
          <w:tcPr>
            <w:tcW w:w="1276" w:type="dxa"/>
            <w:shd w:val="clear" w:color="auto" w:fill="auto"/>
            <w:tcMar>
              <w:top w:w="57" w:type="dxa"/>
              <w:left w:w="57" w:type="dxa"/>
              <w:bottom w:w="57" w:type="dxa"/>
              <w:right w:w="57" w:type="dxa"/>
            </w:tcMar>
          </w:tcPr>
          <w:p w14:paraId="203F98B4"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二つのげんかん</w:t>
            </w:r>
          </w:p>
          <w:p w14:paraId="42D20649"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p.202～203</w:t>
            </w:r>
          </w:p>
          <w:p w14:paraId="6F053677" w14:textId="0E47F0A5" w:rsidR="004D62F3" w:rsidRPr="00D02AA1"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【配時１】</w:t>
            </w:r>
          </w:p>
        </w:tc>
        <w:tc>
          <w:tcPr>
            <w:tcW w:w="1639" w:type="dxa"/>
            <w:shd w:val="clear" w:color="auto" w:fill="auto"/>
            <w:tcMar>
              <w:top w:w="57" w:type="dxa"/>
              <w:left w:w="57" w:type="dxa"/>
              <w:bottom w:w="57" w:type="dxa"/>
              <w:right w:w="57" w:type="dxa"/>
            </w:tcMar>
          </w:tcPr>
          <w:p w14:paraId="36076E6A" w14:textId="6CD22E8A" w:rsidR="004D62F3" w:rsidRPr="00D02AA1"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福岡空港や博多港から福岡市にやってくる外国の人の出身国や人数に着目して、どの国や地域との結びつきが強いのかを捉える。</w:t>
            </w:r>
          </w:p>
        </w:tc>
        <w:tc>
          <w:tcPr>
            <w:tcW w:w="3260" w:type="dxa"/>
            <w:shd w:val="clear" w:color="auto" w:fill="auto"/>
            <w:tcMar>
              <w:top w:w="57" w:type="dxa"/>
              <w:left w:w="57" w:type="dxa"/>
              <w:bottom w:w="57" w:type="dxa"/>
              <w:right w:w="57" w:type="dxa"/>
            </w:tcMar>
          </w:tcPr>
          <w:p w14:paraId="5BB3C537" w14:textId="77777777" w:rsidR="004D19FE" w:rsidRPr="004D19FE"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○福岡市と空路や航路でつながる国や、入国者の出身国や人数を調べ、福岡市の位置から結びつきの特色について考える。</w:t>
            </w:r>
          </w:p>
          <w:p w14:paraId="304A6B5A" w14:textId="1AA1BE07" w:rsidR="004D62F3" w:rsidRPr="00D02AA1" w:rsidRDefault="004D19FE" w:rsidP="00711487">
            <w:pPr>
              <w:spacing w:line="280" w:lineRule="exact"/>
              <w:rPr>
                <w:rFonts w:ascii="ＭＳ 明朝" w:eastAsia="ＭＳ 明朝" w:hAnsi="ＭＳ 明朝" w:cs="ＭＳ Ｐゴシック"/>
                <w:color w:val="000000" w:themeColor="text1"/>
                <w:sz w:val="18"/>
                <w:szCs w:val="18"/>
              </w:rPr>
            </w:pPr>
            <w:r w:rsidRPr="004D19FE">
              <w:rPr>
                <w:rFonts w:ascii="ＭＳ Ｐ明朝" w:eastAsia="ＭＳ Ｐ明朝" w:hAnsi="ＭＳ Ｐ明朝" w:hint="eastAsia"/>
                <w:color w:val="000000" w:themeColor="text1"/>
                <w:sz w:val="18"/>
                <w:szCs w:val="18"/>
              </w:rPr>
              <w:t>◆日本の西にある福岡市は、距離的に近いアジアの国々を中心に空路や航路でつながっており、中国や韓国を中心にアジアからたくさんの人々が訪れていること。</w:t>
            </w:r>
          </w:p>
        </w:tc>
        <w:tc>
          <w:tcPr>
            <w:tcW w:w="2540" w:type="dxa"/>
            <w:shd w:val="clear" w:color="auto" w:fill="auto"/>
            <w:tcMar>
              <w:top w:w="57" w:type="dxa"/>
              <w:left w:w="57" w:type="dxa"/>
              <w:bottom w:w="57" w:type="dxa"/>
              <w:right w:w="57" w:type="dxa"/>
            </w:tcMar>
          </w:tcPr>
          <w:p w14:paraId="3205372F" w14:textId="77777777"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①外国の人が福岡市に来る方法を考える。</w:t>
            </w:r>
          </w:p>
          <w:p w14:paraId="0D22D79A" w14:textId="77777777"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②福岡空港と博多港を使って外国から来る人の数を調べる。</w:t>
            </w:r>
          </w:p>
          <w:p w14:paraId="0CB5D40A" w14:textId="77777777" w:rsidR="004D62F3" w:rsidRPr="00D02AA1" w:rsidRDefault="004D62F3" w:rsidP="00711487">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③飛行機や船で結ばれる国や都市の位置を地図で調べる。</w:t>
            </w:r>
          </w:p>
        </w:tc>
        <w:tc>
          <w:tcPr>
            <w:tcW w:w="2058" w:type="dxa"/>
            <w:shd w:val="clear" w:color="auto" w:fill="auto"/>
            <w:tcMar>
              <w:top w:w="57" w:type="dxa"/>
              <w:left w:w="57" w:type="dxa"/>
              <w:bottom w:w="57" w:type="dxa"/>
              <w:right w:w="57" w:type="dxa"/>
            </w:tcMar>
          </w:tcPr>
          <w:p w14:paraId="369433BD" w14:textId="7049B591" w:rsidR="004D62F3" w:rsidRPr="00D02AA1"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【知技】福岡市は、福岡空港や博多港を通じて、多くの国々と結ばれており、特にアジアの国々から福岡市にやってくる人が多いことを理解している。（発）（ノ）</w:t>
            </w:r>
          </w:p>
        </w:tc>
      </w:tr>
      <w:tr w:rsidR="00D02AA1" w:rsidRPr="00D02AA1" w14:paraId="4856D40B" w14:textId="77777777" w:rsidTr="00711487">
        <w:trPr>
          <w:trHeight w:val="2438"/>
        </w:trPr>
        <w:tc>
          <w:tcPr>
            <w:tcW w:w="1276" w:type="dxa"/>
            <w:shd w:val="clear" w:color="auto" w:fill="auto"/>
            <w:tcMar>
              <w:top w:w="57" w:type="dxa"/>
              <w:left w:w="57" w:type="dxa"/>
              <w:bottom w:w="57" w:type="dxa"/>
              <w:right w:w="57" w:type="dxa"/>
            </w:tcMar>
          </w:tcPr>
          <w:p w14:paraId="7347FAF2"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アジアの中の福岡市</w:t>
            </w:r>
          </w:p>
          <w:p w14:paraId="2B730170"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p.204～205</w:t>
            </w:r>
          </w:p>
          <w:p w14:paraId="6466E0C7" w14:textId="760AF256" w:rsidR="004D62F3" w:rsidRPr="00D02AA1"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【配時１】</w:t>
            </w:r>
          </w:p>
        </w:tc>
        <w:tc>
          <w:tcPr>
            <w:tcW w:w="1639" w:type="dxa"/>
            <w:shd w:val="clear" w:color="auto" w:fill="auto"/>
            <w:tcMar>
              <w:top w:w="57" w:type="dxa"/>
              <w:left w:w="57" w:type="dxa"/>
              <w:bottom w:w="57" w:type="dxa"/>
              <w:right w:w="57" w:type="dxa"/>
            </w:tcMar>
          </w:tcPr>
          <w:p w14:paraId="59CA1605" w14:textId="1676FFC1" w:rsidR="004D62F3" w:rsidRPr="00D02AA1"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国際交流事業や、姉妹都市（友好都市）との交流に着目して、福岡市の国際交流の様子を捉える。</w:t>
            </w:r>
          </w:p>
        </w:tc>
        <w:tc>
          <w:tcPr>
            <w:tcW w:w="3260" w:type="dxa"/>
            <w:shd w:val="clear" w:color="auto" w:fill="auto"/>
            <w:tcMar>
              <w:top w:w="57" w:type="dxa"/>
              <w:left w:w="57" w:type="dxa"/>
              <w:bottom w:w="57" w:type="dxa"/>
              <w:right w:w="57" w:type="dxa"/>
            </w:tcMar>
          </w:tcPr>
          <w:p w14:paraId="658B71A8" w14:textId="77777777" w:rsidR="004D19FE" w:rsidRPr="004D19FE"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○福岡市の国際交流事業や姉妹都市（友好都市）との交流について調べ、特にアジアの国々との交流が盛んな理由について考える。</w:t>
            </w:r>
          </w:p>
          <w:p w14:paraId="1419C724" w14:textId="319428ED" w:rsidR="004D62F3" w:rsidRPr="00D02AA1" w:rsidRDefault="004D19FE" w:rsidP="00711487">
            <w:pPr>
              <w:spacing w:line="280" w:lineRule="exact"/>
              <w:rPr>
                <w:rFonts w:ascii="ＭＳ Ｐ明朝" w:eastAsia="ＭＳ Ｐ明朝" w:hAnsi="ＭＳ Ｐ明朝"/>
                <w:color w:val="000000" w:themeColor="text1"/>
                <w:spacing w:val="-4"/>
                <w:sz w:val="18"/>
                <w:szCs w:val="18"/>
              </w:rPr>
            </w:pPr>
            <w:r w:rsidRPr="004D19FE">
              <w:rPr>
                <w:rFonts w:ascii="ＭＳ Ｐ明朝" w:eastAsia="ＭＳ Ｐ明朝" w:hAnsi="ＭＳ Ｐ明朝" w:hint="eastAsia"/>
                <w:color w:val="000000" w:themeColor="text1"/>
                <w:sz w:val="18"/>
                <w:szCs w:val="18"/>
              </w:rPr>
              <w:t>◆福岡市はアジアの人々との交流事業や８つの姉妹都市( 友好都市) との交流を行っていること。各国には国旗があり、それぞれを尊重しなければならないこと。</w:t>
            </w:r>
          </w:p>
        </w:tc>
        <w:tc>
          <w:tcPr>
            <w:tcW w:w="2540" w:type="dxa"/>
            <w:shd w:val="clear" w:color="auto" w:fill="auto"/>
            <w:tcMar>
              <w:top w:w="57" w:type="dxa"/>
              <w:left w:w="57" w:type="dxa"/>
              <w:bottom w:w="57" w:type="dxa"/>
              <w:right w:w="57" w:type="dxa"/>
            </w:tcMar>
          </w:tcPr>
          <w:p w14:paraId="3BF96308" w14:textId="77777777"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①市が取り組む外国との交流について調べる。</w:t>
            </w:r>
          </w:p>
          <w:p w14:paraId="6958F129" w14:textId="77777777"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②市が姉妹都市の関係を結んでいる都市の位置を地図で確かめる。</w:t>
            </w:r>
          </w:p>
          <w:p w14:paraId="1428A822" w14:textId="4A23D272" w:rsidR="004D62F3" w:rsidRPr="00D02AA1" w:rsidRDefault="004D62F3" w:rsidP="00711487">
            <w:pPr>
              <w:spacing w:line="280" w:lineRule="exact"/>
              <w:rPr>
                <w:rFonts w:ascii="ＭＳ 明朝" w:eastAsia="ＭＳ 明朝" w:hAnsi="ＭＳ 明朝" w:cs="ＭＳ Ｐゴシック"/>
                <w:color w:val="000000" w:themeColor="text1"/>
                <w:sz w:val="18"/>
                <w:szCs w:val="18"/>
              </w:rPr>
            </w:pPr>
            <w:r w:rsidRPr="00D02AA1">
              <w:rPr>
                <w:rFonts w:ascii="ＭＳ 明朝" w:eastAsia="ＭＳ 明朝" w:hAnsi="ＭＳ 明朝" w:hint="eastAsia"/>
                <w:color w:val="000000" w:themeColor="text1"/>
                <w:sz w:val="18"/>
                <w:szCs w:val="18"/>
              </w:rPr>
              <w:t>③姉妹都市との交流について</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調べたことを発表する。</w:t>
            </w:r>
          </w:p>
        </w:tc>
        <w:tc>
          <w:tcPr>
            <w:tcW w:w="2058" w:type="dxa"/>
            <w:shd w:val="clear" w:color="auto" w:fill="auto"/>
            <w:tcMar>
              <w:top w:w="57" w:type="dxa"/>
              <w:left w:w="57" w:type="dxa"/>
              <w:bottom w:w="57" w:type="dxa"/>
              <w:right w:w="57" w:type="dxa"/>
            </w:tcMar>
          </w:tcPr>
          <w:p w14:paraId="76C6EBF4" w14:textId="4823A772" w:rsidR="004D62F3" w:rsidRPr="00D02AA1"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【知技】福岡市は、中国や韓国をはじめとするアジアの国々との交流が盛んであるほか、姉妹都市や友好都市の関係を結んだ都市との交流も行っていることを理解している。（発）（ノ）</w:t>
            </w:r>
          </w:p>
        </w:tc>
      </w:tr>
      <w:tr w:rsidR="00D02AA1" w:rsidRPr="00D02AA1" w14:paraId="6FB85CC4" w14:textId="77777777" w:rsidTr="00711487">
        <w:trPr>
          <w:trHeight w:val="2702"/>
        </w:trPr>
        <w:tc>
          <w:tcPr>
            <w:tcW w:w="1276" w:type="dxa"/>
            <w:shd w:val="clear" w:color="auto" w:fill="auto"/>
            <w:tcMar>
              <w:top w:w="57" w:type="dxa"/>
              <w:left w:w="57" w:type="dxa"/>
              <w:bottom w:w="57" w:type="dxa"/>
              <w:right w:w="57" w:type="dxa"/>
            </w:tcMar>
          </w:tcPr>
          <w:p w14:paraId="6C473AEA"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交流を続けていくために</w:t>
            </w:r>
          </w:p>
          <w:p w14:paraId="03AC21F1"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p.206～207</w:t>
            </w:r>
          </w:p>
          <w:p w14:paraId="4611931F" w14:textId="7D9EC2A2" w:rsidR="004D62F3" w:rsidRPr="00D02AA1"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【配時１】</w:t>
            </w:r>
          </w:p>
        </w:tc>
        <w:tc>
          <w:tcPr>
            <w:tcW w:w="1639" w:type="dxa"/>
            <w:shd w:val="clear" w:color="auto" w:fill="auto"/>
            <w:tcMar>
              <w:top w:w="57" w:type="dxa"/>
              <w:left w:w="57" w:type="dxa"/>
              <w:bottom w:w="57" w:type="dxa"/>
              <w:right w:w="57" w:type="dxa"/>
            </w:tcMar>
          </w:tcPr>
          <w:p w14:paraId="2B45E008" w14:textId="6D4C471B" w:rsidR="004D62F3" w:rsidRPr="00D02AA1"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福岡市の人々の国際交流の様子に着目して、外国の人々との交流をより深めていくために大切なことを捉える。</w:t>
            </w:r>
          </w:p>
        </w:tc>
        <w:tc>
          <w:tcPr>
            <w:tcW w:w="3260" w:type="dxa"/>
            <w:shd w:val="clear" w:color="auto" w:fill="auto"/>
            <w:tcMar>
              <w:top w:w="57" w:type="dxa"/>
              <w:left w:w="57" w:type="dxa"/>
              <w:bottom w:w="57" w:type="dxa"/>
              <w:right w:w="57" w:type="dxa"/>
            </w:tcMar>
          </w:tcPr>
          <w:p w14:paraId="092807AE" w14:textId="77777777" w:rsidR="004D19FE" w:rsidRPr="004D19FE"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○子どもたちの国際交流や外国の人との交流会などの取り組みを調べ、異文化理解を進めながら外国の人との交流をさらに深めていくために大切なことについて考える。</w:t>
            </w:r>
          </w:p>
          <w:p w14:paraId="35B5E825" w14:textId="5FBB635E" w:rsidR="004D62F3" w:rsidRPr="00D02AA1" w:rsidRDefault="004D19FE" w:rsidP="00711487">
            <w:pPr>
              <w:spacing w:line="280" w:lineRule="exact"/>
              <w:rPr>
                <w:rFonts w:ascii="ＭＳ 明朝" w:eastAsia="ＭＳ 明朝" w:hAnsi="ＭＳ 明朝"/>
                <w:color w:val="000000" w:themeColor="text1"/>
                <w:sz w:val="18"/>
                <w:szCs w:val="18"/>
              </w:rPr>
            </w:pPr>
            <w:r w:rsidRPr="004D19FE">
              <w:rPr>
                <w:rFonts w:ascii="ＭＳ Ｐ明朝" w:eastAsia="ＭＳ Ｐ明朝" w:hAnsi="ＭＳ Ｐ明朝" w:hint="eastAsia"/>
                <w:color w:val="000000" w:themeColor="text1"/>
                <w:sz w:val="18"/>
                <w:szCs w:val="18"/>
              </w:rPr>
              <w:t>◆外国の人は自分たちと文化や生活習慣に違いがあり、それを踏まえてお互いに理解を深めていくことが国際交流には大切であること。</w:t>
            </w:r>
          </w:p>
        </w:tc>
        <w:tc>
          <w:tcPr>
            <w:tcW w:w="2540" w:type="dxa"/>
            <w:shd w:val="clear" w:color="auto" w:fill="auto"/>
            <w:tcMar>
              <w:top w:w="57" w:type="dxa"/>
              <w:left w:w="57" w:type="dxa"/>
              <w:bottom w:w="57" w:type="dxa"/>
              <w:right w:w="57" w:type="dxa"/>
            </w:tcMar>
          </w:tcPr>
          <w:p w14:paraId="1E97A9B0" w14:textId="356BA571" w:rsidR="004D62F3" w:rsidRPr="00D02AA1" w:rsidRDefault="004D62F3" w:rsidP="00711487">
            <w:pPr>
              <w:spacing w:line="280" w:lineRule="exact"/>
              <w:ind w:rightChars="-27" w:right="-57"/>
              <w:rPr>
                <w:rFonts w:ascii="ＭＳ Ｐ明朝" w:eastAsia="ＭＳ Ｐ明朝" w:hAnsi="ＭＳ Ｐ明朝"/>
                <w:color w:val="000000" w:themeColor="text1"/>
                <w:spacing w:val="-14"/>
                <w:sz w:val="18"/>
                <w:szCs w:val="18"/>
              </w:rPr>
            </w:pPr>
            <w:r w:rsidRPr="00D02AA1">
              <w:rPr>
                <w:rFonts w:ascii="ＭＳ Ｐ明朝" w:eastAsia="ＭＳ Ｐ明朝" w:hAnsi="ＭＳ Ｐ明朝" w:hint="eastAsia"/>
                <w:color w:val="000000" w:themeColor="text1"/>
                <w:spacing w:val="-14"/>
                <w:sz w:val="18"/>
                <w:szCs w:val="18"/>
              </w:rPr>
              <w:t>①外国から来た人と</w:t>
            </w:r>
            <w:r w:rsidR="00162ED9" w:rsidRPr="00D02AA1">
              <w:rPr>
                <w:rFonts w:ascii="ＭＳ Ｐ明朝" w:eastAsia="ＭＳ Ｐ明朝" w:hAnsi="ＭＳ Ｐ明朝" w:hint="eastAsia"/>
                <w:color w:val="000000" w:themeColor="text1"/>
                <w:spacing w:val="-14"/>
                <w:sz w:val="18"/>
                <w:szCs w:val="18"/>
              </w:rPr>
              <w:t>、</w:t>
            </w:r>
            <w:r w:rsidRPr="00D02AA1">
              <w:rPr>
                <w:rFonts w:ascii="ＭＳ Ｐ明朝" w:eastAsia="ＭＳ Ｐ明朝" w:hAnsi="ＭＳ Ｐ明朝" w:hint="eastAsia"/>
                <w:color w:val="000000" w:themeColor="text1"/>
                <w:spacing w:val="-14"/>
                <w:sz w:val="18"/>
                <w:szCs w:val="18"/>
              </w:rPr>
              <w:t>どのような交流が行われているのか</w:t>
            </w:r>
            <w:r w:rsidR="00162ED9" w:rsidRPr="00D02AA1">
              <w:rPr>
                <w:rFonts w:ascii="ＭＳ Ｐ明朝" w:eastAsia="ＭＳ Ｐ明朝" w:hAnsi="ＭＳ Ｐ明朝" w:hint="eastAsia"/>
                <w:color w:val="000000" w:themeColor="text1"/>
                <w:spacing w:val="-14"/>
                <w:sz w:val="18"/>
                <w:szCs w:val="18"/>
              </w:rPr>
              <w:t>、</w:t>
            </w:r>
            <w:r w:rsidRPr="00D02AA1">
              <w:rPr>
                <w:rFonts w:ascii="ＭＳ Ｐ明朝" w:eastAsia="ＭＳ Ｐ明朝" w:hAnsi="ＭＳ Ｐ明朝" w:hint="eastAsia"/>
                <w:color w:val="000000" w:themeColor="text1"/>
                <w:spacing w:val="-14"/>
                <w:sz w:val="18"/>
                <w:szCs w:val="18"/>
              </w:rPr>
              <w:t>さらに調べる。</w:t>
            </w:r>
          </w:p>
          <w:p w14:paraId="3B557B09" w14:textId="61D321DE" w:rsidR="004D62F3" w:rsidRPr="00D02AA1" w:rsidRDefault="004D62F3" w:rsidP="00711487">
            <w:pPr>
              <w:spacing w:line="280" w:lineRule="exact"/>
              <w:rPr>
                <w:rFonts w:ascii="ＭＳ Ｐ明朝" w:eastAsia="ＭＳ Ｐ明朝" w:hAnsi="ＭＳ Ｐ明朝"/>
                <w:color w:val="000000" w:themeColor="text1"/>
                <w:spacing w:val="-2"/>
                <w:sz w:val="18"/>
                <w:szCs w:val="18"/>
              </w:rPr>
            </w:pPr>
            <w:r w:rsidRPr="00D02AA1">
              <w:rPr>
                <w:rFonts w:ascii="ＭＳ Ｐ明朝" w:eastAsia="ＭＳ Ｐ明朝" w:hAnsi="ＭＳ Ｐ明朝" w:hint="eastAsia"/>
                <w:color w:val="000000" w:themeColor="text1"/>
                <w:spacing w:val="-2"/>
                <w:sz w:val="18"/>
                <w:szCs w:val="18"/>
              </w:rPr>
              <w:t>②外国から来た人が</w:t>
            </w:r>
            <w:r w:rsidR="00162ED9" w:rsidRPr="00D02AA1">
              <w:rPr>
                <w:rFonts w:ascii="ＭＳ Ｐ明朝" w:eastAsia="ＭＳ Ｐ明朝" w:hAnsi="ＭＳ Ｐ明朝" w:hint="eastAsia"/>
                <w:color w:val="000000" w:themeColor="text1"/>
                <w:spacing w:val="-2"/>
                <w:sz w:val="18"/>
                <w:szCs w:val="18"/>
              </w:rPr>
              <w:t>、</w:t>
            </w:r>
            <w:r w:rsidRPr="00D02AA1">
              <w:rPr>
                <w:rFonts w:ascii="ＭＳ Ｐ明朝" w:eastAsia="ＭＳ Ｐ明朝" w:hAnsi="ＭＳ Ｐ明朝" w:hint="eastAsia"/>
                <w:color w:val="000000" w:themeColor="text1"/>
                <w:spacing w:val="-2"/>
                <w:sz w:val="18"/>
                <w:szCs w:val="18"/>
              </w:rPr>
              <w:t>生活する上でどのようなことを問題に感じているかを話し合おう。</w:t>
            </w:r>
          </w:p>
          <w:p w14:paraId="595DE7A7" w14:textId="2167D139"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Ｐ明朝" w:eastAsia="ＭＳ Ｐ明朝" w:hAnsi="ＭＳ Ｐ明朝" w:hint="eastAsia"/>
                <w:color w:val="000000" w:themeColor="text1"/>
                <w:spacing w:val="-2"/>
                <w:sz w:val="18"/>
                <w:szCs w:val="18"/>
              </w:rPr>
              <w:t>③外国から来た人と</w:t>
            </w:r>
            <w:r w:rsidR="00162ED9" w:rsidRPr="00D02AA1">
              <w:rPr>
                <w:rFonts w:ascii="ＭＳ Ｐ明朝" w:eastAsia="ＭＳ Ｐ明朝" w:hAnsi="ＭＳ Ｐ明朝" w:hint="eastAsia"/>
                <w:color w:val="000000" w:themeColor="text1"/>
                <w:spacing w:val="-2"/>
                <w:sz w:val="18"/>
                <w:szCs w:val="18"/>
              </w:rPr>
              <w:t>、</w:t>
            </w:r>
            <w:r w:rsidRPr="00D02AA1">
              <w:rPr>
                <w:rFonts w:ascii="ＭＳ Ｐ明朝" w:eastAsia="ＭＳ Ｐ明朝" w:hAnsi="ＭＳ Ｐ明朝" w:hint="eastAsia"/>
                <w:color w:val="000000" w:themeColor="text1"/>
                <w:spacing w:val="-2"/>
                <w:sz w:val="18"/>
                <w:szCs w:val="18"/>
              </w:rPr>
              <w:t>よりよい交流をしていくための取り組みについて調べる。</w:t>
            </w:r>
          </w:p>
        </w:tc>
        <w:tc>
          <w:tcPr>
            <w:tcW w:w="2058" w:type="dxa"/>
            <w:shd w:val="clear" w:color="auto" w:fill="auto"/>
            <w:tcMar>
              <w:top w:w="57" w:type="dxa"/>
              <w:left w:w="57" w:type="dxa"/>
              <w:bottom w:w="57" w:type="dxa"/>
              <w:right w:w="57" w:type="dxa"/>
            </w:tcMar>
          </w:tcPr>
          <w:p w14:paraId="028CD447" w14:textId="50665A78" w:rsidR="004D62F3" w:rsidRPr="00D02AA1"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【知技】国際交流を深めていくためには、お互いの異なる文化や生活習慣についてわかり合うことが大切であることを理解している。（発）（ノ）</w:t>
            </w:r>
          </w:p>
        </w:tc>
      </w:tr>
      <w:tr w:rsidR="00D02AA1" w:rsidRPr="00D02AA1" w14:paraId="11A2A6FF" w14:textId="77777777" w:rsidTr="00711487">
        <w:trPr>
          <w:trHeight w:val="2001"/>
        </w:trPr>
        <w:tc>
          <w:tcPr>
            <w:tcW w:w="1276" w:type="dxa"/>
            <w:tcBorders>
              <w:bottom w:val="double" w:sz="4" w:space="0" w:color="auto"/>
            </w:tcBorders>
            <w:shd w:val="clear" w:color="auto" w:fill="auto"/>
            <w:tcMar>
              <w:top w:w="57" w:type="dxa"/>
              <w:left w:w="57" w:type="dxa"/>
              <w:bottom w:w="57" w:type="dxa"/>
              <w:right w:w="57" w:type="dxa"/>
            </w:tcMar>
          </w:tcPr>
          <w:p w14:paraId="08C097B1"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＜まとめる＞</w:t>
            </w:r>
          </w:p>
          <w:p w14:paraId="5F880DA8"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世界との交流の輪が広がることを願って</w:t>
            </w:r>
          </w:p>
          <w:p w14:paraId="0180D441"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p.208～209</w:t>
            </w:r>
          </w:p>
          <w:p w14:paraId="0ECBB528" w14:textId="465B7C82" w:rsidR="004D62F3" w:rsidRPr="00D02AA1"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【配時1】</w:t>
            </w:r>
          </w:p>
        </w:tc>
        <w:tc>
          <w:tcPr>
            <w:tcW w:w="1639" w:type="dxa"/>
            <w:tcBorders>
              <w:bottom w:val="double" w:sz="4" w:space="0" w:color="auto"/>
            </w:tcBorders>
            <w:shd w:val="clear" w:color="auto" w:fill="auto"/>
            <w:tcMar>
              <w:top w:w="57" w:type="dxa"/>
              <w:left w:w="57" w:type="dxa"/>
              <w:bottom w:w="57" w:type="dxa"/>
              <w:right w:w="57" w:type="dxa"/>
            </w:tcMar>
          </w:tcPr>
          <w:p w14:paraId="37F183F1" w14:textId="2BC3BA47" w:rsidR="004D62F3" w:rsidRPr="00D02AA1"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福岡市の国際交流について調べたことをふり返り、学習問題について自分の考えをまとめる。</w:t>
            </w:r>
          </w:p>
        </w:tc>
        <w:tc>
          <w:tcPr>
            <w:tcW w:w="3260" w:type="dxa"/>
            <w:tcBorders>
              <w:bottom w:val="double" w:sz="4" w:space="0" w:color="auto"/>
            </w:tcBorders>
            <w:shd w:val="clear" w:color="auto" w:fill="auto"/>
            <w:tcMar>
              <w:top w:w="57" w:type="dxa"/>
              <w:left w:w="57" w:type="dxa"/>
              <w:bottom w:w="57" w:type="dxa"/>
              <w:right w:w="57" w:type="dxa"/>
            </w:tcMar>
          </w:tcPr>
          <w:p w14:paraId="08E79536" w14:textId="77777777" w:rsidR="004D19FE" w:rsidRPr="004D19FE"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○福岡市で国際交流が盛んなわけを話し合い、調べた結果を図表などにまとめて、これからのまちづくりや自分たちの取り組みについて考える。</w:t>
            </w:r>
          </w:p>
          <w:p w14:paraId="36F7CEBC" w14:textId="3753E8F2" w:rsidR="007903AC" w:rsidRPr="00D02AA1" w:rsidRDefault="004D19FE" w:rsidP="00711487">
            <w:pPr>
              <w:spacing w:line="280" w:lineRule="exact"/>
              <w:rPr>
                <w:rFonts w:ascii="ＭＳ 明朝" w:eastAsia="ＭＳ 明朝" w:hAnsi="ＭＳ 明朝"/>
                <w:color w:val="000000" w:themeColor="text1"/>
                <w:sz w:val="18"/>
                <w:szCs w:val="18"/>
              </w:rPr>
            </w:pPr>
            <w:r w:rsidRPr="004D19FE">
              <w:rPr>
                <w:rFonts w:ascii="ＭＳ 明朝" w:eastAsia="ＭＳ 明朝" w:hAnsi="ＭＳ 明朝" w:hint="eastAsia"/>
                <w:color w:val="000000" w:themeColor="text1"/>
                <w:sz w:val="18"/>
                <w:szCs w:val="18"/>
              </w:rPr>
              <w:t>◆福岡市はアジアの国々と地理的位置が近く、昔から交流があったことに加え、国際交流を支える大型の施設や催し、交流を深めようとする人々の取り組みによって、国際交流が盛んになったこと。</w:t>
            </w:r>
          </w:p>
        </w:tc>
        <w:tc>
          <w:tcPr>
            <w:tcW w:w="2540" w:type="dxa"/>
            <w:tcBorders>
              <w:bottom w:val="double" w:sz="4" w:space="0" w:color="auto"/>
            </w:tcBorders>
            <w:shd w:val="clear" w:color="auto" w:fill="auto"/>
            <w:tcMar>
              <w:top w:w="57" w:type="dxa"/>
              <w:left w:w="57" w:type="dxa"/>
              <w:bottom w:w="57" w:type="dxa"/>
              <w:right w:w="57" w:type="dxa"/>
            </w:tcMar>
          </w:tcPr>
          <w:p w14:paraId="5BC2D877" w14:textId="77777777" w:rsidR="004D62F3" w:rsidRPr="00D02AA1" w:rsidRDefault="004D62F3" w:rsidP="00711487">
            <w:pPr>
              <w:spacing w:line="280" w:lineRule="exact"/>
              <w:rPr>
                <w:rFonts w:ascii="ＭＳ 明朝" w:eastAsia="ＭＳ 明朝" w:hAnsi="ＭＳ 明朝"/>
                <w:color w:val="000000" w:themeColor="text1"/>
                <w:spacing w:val="-2"/>
                <w:sz w:val="18"/>
                <w:szCs w:val="18"/>
              </w:rPr>
            </w:pPr>
            <w:r w:rsidRPr="00D02AA1">
              <w:rPr>
                <w:rFonts w:ascii="ＭＳ 明朝" w:eastAsia="ＭＳ 明朝" w:hAnsi="ＭＳ 明朝" w:hint="eastAsia"/>
                <w:color w:val="000000" w:themeColor="text1"/>
                <w:spacing w:val="-2"/>
                <w:sz w:val="18"/>
                <w:szCs w:val="18"/>
              </w:rPr>
              <w:t>①福岡市で国際交流が盛んになった背景について話し合う。</w:t>
            </w:r>
          </w:p>
          <w:p w14:paraId="5CF722B9" w14:textId="13EF201C"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②話し合ったことを</w:t>
            </w:r>
            <w:r w:rsidR="00162ED9" w:rsidRPr="00D02AA1">
              <w:rPr>
                <w:rFonts w:ascii="ＭＳ 明朝" w:eastAsia="ＭＳ 明朝" w:hAnsi="ＭＳ 明朝" w:hint="eastAsia"/>
                <w:color w:val="000000" w:themeColor="text1"/>
                <w:sz w:val="18"/>
                <w:szCs w:val="18"/>
              </w:rPr>
              <w:t>、</w:t>
            </w:r>
            <w:r w:rsidRPr="00D02AA1">
              <w:rPr>
                <w:rFonts w:ascii="ＭＳ 明朝" w:eastAsia="ＭＳ 明朝" w:hAnsi="ＭＳ 明朝" w:hint="eastAsia"/>
                <w:color w:val="000000" w:themeColor="text1"/>
                <w:sz w:val="18"/>
                <w:szCs w:val="18"/>
              </w:rPr>
              <w:t>グループ分けして整理する。</w:t>
            </w:r>
          </w:p>
          <w:p w14:paraId="0FFBF6B7" w14:textId="77777777" w:rsidR="004D62F3" w:rsidRPr="00D02AA1" w:rsidRDefault="004D62F3" w:rsidP="00711487">
            <w:pPr>
              <w:spacing w:line="280" w:lineRule="exact"/>
              <w:rPr>
                <w:rFonts w:ascii="ＭＳ 明朝" w:eastAsia="ＭＳ 明朝" w:hAnsi="ＭＳ 明朝"/>
                <w:color w:val="000000" w:themeColor="text1"/>
                <w:sz w:val="18"/>
                <w:szCs w:val="18"/>
              </w:rPr>
            </w:pPr>
            <w:r w:rsidRPr="00D02AA1">
              <w:rPr>
                <w:rFonts w:ascii="ＭＳ 明朝" w:eastAsia="ＭＳ 明朝" w:hAnsi="ＭＳ 明朝" w:hint="eastAsia"/>
                <w:color w:val="000000" w:themeColor="text1"/>
                <w:sz w:val="18"/>
                <w:szCs w:val="18"/>
              </w:rPr>
              <w:t>③福岡市で国際交流がさらに盛んになるために大切なことについて考える。</w:t>
            </w:r>
          </w:p>
        </w:tc>
        <w:tc>
          <w:tcPr>
            <w:tcW w:w="2058" w:type="dxa"/>
            <w:tcBorders>
              <w:bottom w:val="double" w:sz="4" w:space="0" w:color="auto"/>
            </w:tcBorders>
            <w:shd w:val="clear" w:color="auto" w:fill="auto"/>
            <w:tcMar>
              <w:top w:w="57" w:type="dxa"/>
              <w:left w:w="57" w:type="dxa"/>
              <w:bottom w:w="57" w:type="dxa"/>
              <w:right w:w="57" w:type="dxa"/>
            </w:tcMar>
          </w:tcPr>
          <w:p w14:paraId="66F82D27" w14:textId="77777777" w:rsidR="004D19FE" w:rsidRPr="004D19FE" w:rsidRDefault="004D19FE" w:rsidP="00711487">
            <w:pPr>
              <w:spacing w:line="280" w:lineRule="exact"/>
              <w:rPr>
                <w:rFonts w:ascii="ＭＳ Ｐ明朝" w:eastAsia="ＭＳ Ｐ明朝" w:hAnsi="ＭＳ Ｐ明朝"/>
                <w:color w:val="000000" w:themeColor="text1"/>
                <w:sz w:val="18"/>
                <w:szCs w:val="18"/>
              </w:rPr>
            </w:pPr>
            <w:r w:rsidRPr="004D19FE">
              <w:rPr>
                <w:rFonts w:ascii="ＭＳ Ｐ明朝" w:eastAsia="ＭＳ Ｐ明朝" w:hAnsi="ＭＳ Ｐ明朝" w:hint="eastAsia"/>
                <w:color w:val="000000" w:themeColor="text1"/>
                <w:sz w:val="18"/>
                <w:szCs w:val="18"/>
              </w:rPr>
              <w:t>【思判表】学習問題を確かめ、福岡市で国際交流が盛んな理由について考えたことを表現している。（発）（ノ）</w:t>
            </w:r>
          </w:p>
          <w:p w14:paraId="0A12E332" w14:textId="59E9101A" w:rsidR="004D62F3" w:rsidRPr="00D02AA1" w:rsidRDefault="004D19FE" w:rsidP="00711487">
            <w:pPr>
              <w:spacing w:line="280" w:lineRule="exact"/>
              <w:rPr>
                <w:rFonts w:ascii="ＭＳ Ｐ明朝" w:eastAsia="ＭＳ Ｐ明朝" w:hAnsi="ＭＳ Ｐ明朝"/>
                <w:color w:val="000000" w:themeColor="text1"/>
                <w:spacing w:val="-6"/>
                <w:sz w:val="18"/>
                <w:szCs w:val="18"/>
              </w:rPr>
            </w:pPr>
            <w:r w:rsidRPr="004D19FE">
              <w:rPr>
                <w:rFonts w:ascii="ＭＳ Ｐ明朝" w:eastAsia="ＭＳ Ｐ明朝" w:hAnsi="ＭＳ Ｐ明朝" w:hint="eastAsia"/>
                <w:color w:val="000000" w:themeColor="text1"/>
                <w:sz w:val="18"/>
                <w:szCs w:val="18"/>
              </w:rPr>
              <w:t>【態】学習をふり返り、国際交流が盛んなまちづくりについて考えたことを主体的に発表している。（発）（ノ）</w:t>
            </w:r>
          </w:p>
        </w:tc>
      </w:tr>
      <w:tr w:rsidR="004D62F3" w:rsidRPr="00D02AA1" w14:paraId="07D47A4C" w14:textId="77777777" w:rsidTr="00711487">
        <w:trPr>
          <w:trHeight w:val="190"/>
        </w:trPr>
        <w:tc>
          <w:tcPr>
            <w:tcW w:w="1276" w:type="dxa"/>
            <w:tcBorders>
              <w:top w:val="double" w:sz="4" w:space="0" w:color="auto"/>
            </w:tcBorders>
            <w:shd w:val="clear" w:color="auto" w:fill="auto"/>
            <w:tcMar>
              <w:top w:w="57" w:type="dxa"/>
              <w:left w:w="57" w:type="dxa"/>
              <w:bottom w:w="57" w:type="dxa"/>
              <w:right w:w="57" w:type="dxa"/>
            </w:tcMar>
          </w:tcPr>
          <w:p w14:paraId="4E13C5F2"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lastRenderedPageBreak/>
              <w:t>自分たちの県を外国の人にしょうかいしよう</w:t>
            </w:r>
          </w:p>
          <w:p w14:paraId="679DA16A" w14:textId="77777777" w:rsidR="004D19FE" w:rsidRPr="004D19FE"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p.210～211</w:t>
            </w:r>
          </w:p>
          <w:p w14:paraId="27ED3019" w14:textId="25464ACF" w:rsidR="004D62F3" w:rsidRPr="00D02AA1" w:rsidRDefault="004D19FE" w:rsidP="00711487">
            <w:pPr>
              <w:spacing w:line="280" w:lineRule="exact"/>
              <w:rPr>
                <w:rFonts w:asciiTheme="majorEastAsia" w:eastAsiaTheme="majorEastAsia" w:hAnsiTheme="majorEastAsia"/>
                <w:color w:val="000000" w:themeColor="text1"/>
                <w:sz w:val="18"/>
                <w:szCs w:val="18"/>
              </w:rPr>
            </w:pPr>
            <w:r w:rsidRPr="004D19FE">
              <w:rPr>
                <w:rFonts w:asciiTheme="majorEastAsia" w:eastAsiaTheme="majorEastAsia" w:hAnsiTheme="majorEastAsia" w:hint="eastAsia"/>
                <w:color w:val="000000" w:themeColor="text1"/>
                <w:sz w:val="18"/>
                <w:szCs w:val="18"/>
              </w:rPr>
              <w:t>【配時2】</w:t>
            </w:r>
          </w:p>
        </w:tc>
        <w:tc>
          <w:tcPr>
            <w:tcW w:w="1639" w:type="dxa"/>
            <w:tcBorders>
              <w:top w:val="double" w:sz="4" w:space="0" w:color="auto"/>
            </w:tcBorders>
            <w:shd w:val="clear" w:color="auto" w:fill="auto"/>
            <w:tcMar>
              <w:top w:w="57" w:type="dxa"/>
              <w:left w:w="57" w:type="dxa"/>
              <w:bottom w:w="57" w:type="dxa"/>
              <w:right w:w="57" w:type="dxa"/>
            </w:tcMar>
          </w:tcPr>
          <w:p w14:paraId="515AF00B" w14:textId="3B63384D" w:rsidR="004D62F3" w:rsidRPr="00D02AA1" w:rsidRDefault="002E5A5F" w:rsidP="00711487">
            <w:pPr>
              <w:spacing w:line="280" w:lineRule="exact"/>
              <w:rPr>
                <w:rFonts w:ascii="ＭＳ Ｐ明朝" w:eastAsia="ＭＳ Ｐ明朝" w:hAnsi="ＭＳ Ｐ明朝"/>
                <w:color w:val="000000" w:themeColor="text1"/>
                <w:sz w:val="18"/>
                <w:szCs w:val="18"/>
              </w:rPr>
            </w:pPr>
            <w:r w:rsidRPr="002E5A5F">
              <w:rPr>
                <w:rFonts w:ascii="ＭＳ Ｐ明朝" w:eastAsia="ＭＳ Ｐ明朝" w:hAnsi="ＭＳ Ｐ明朝" w:hint="eastAsia"/>
                <w:color w:val="000000" w:themeColor="text1"/>
                <w:sz w:val="18"/>
                <w:szCs w:val="18"/>
              </w:rPr>
              <w:t>自分の県についてわかりやすく伝える工夫をしながら白地図や文章などに整理し、県の様子と特色を紹介するガイドマップをつくる。</w:t>
            </w:r>
          </w:p>
        </w:tc>
        <w:tc>
          <w:tcPr>
            <w:tcW w:w="3260" w:type="dxa"/>
            <w:tcBorders>
              <w:top w:val="double" w:sz="4" w:space="0" w:color="auto"/>
            </w:tcBorders>
            <w:shd w:val="clear" w:color="auto" w:fill="auto"/>
            <w:tcMar>
              <w:top w:w="57" w:type="dxa"/>
              <w:left w:w="57" w:type="dxa"/>
              <w:bottom w:w="57" w:type="dxa"/>
              <w:right w:w="57" w:type="dxa"/>
            </w:tcMar>
          </w:tcPr>
          <w:p w14:paraId="78518F58" w14:textId="77777777" w:rsidR="002E5A5F" w:rsidRPr="002E5A5F" w:rsidRDefault="002E5A5F" w:rsidP="00711487">
            <w:pPr>
              <w:spacing w:line="280" w:lineRule="exact"/>
              <w:rPr>
                <w:rFonts w:ascii="ＭＳ Ｐ明朝" w:eastAsia="ＭＳ Ｐ明朝" w:hAnsi="ＭＳ Ｐ明朝"/>
                <w:color w:val="000000" w:themeColor="text1"/>
                <w:sz w:val="18"/>
                <w:szCs w:val="18"/>
              </w:rPr>
            </w:pPr>
            <w:r w:rsidRPr="002E5A5F">
              <w:rPr>
                <w:rFonts w:ascii="ＭＳ Ｐ明朝" w:eastAsia="ＭＳ Ｐ明朝" w:hAnsi="ＭＳ Ｐ明朝" w:hint="eastAsia"/>
                <w:color w:val="000000" w:themeColor="text1"/>
                <w:sz w:val="18"/>
                <w:szCs w:val="18"/>
              </w:rPr>
              <w:t>○自分たちの県を紹介するガイドマップをつくるために、自分たちの県の地形・産業・交通や、特色ある地域のまちづくりをふり返りながら、他の児童と話し合い、ガイドマップで扱う内容を検討する。</w:t>
            </w:r>
          </w:p>
          <w:p w14:paraId="2CA77679" w14:textId="6BF5183B" w:rsidR="00752315" w:rsidRPr="00D02AA1" w:rsidRDefault="002E5A5F" w:rsidP="00711487">
            <w:pPr>
              <w:spacing w:line="280" w:lineRule="exact"/>
              <w:rPr>
                <w:rFonts w:ascii="ＭＳ Ｐ明朝" w:eastAsia="ＭＳ Ｐ明朝" w:hAnsi="ＭＳ Ｐ明朝"/>
                <w:color w:val="000000" w:themeColor="text1"/>
                <w:sz w:val="18"/>
                <w:szCs w:val="18"/>
              </w:rPr>
            </w:pPr>
            <w:r w:rsidRPr="002E5A5F">
              <w:rPr>
                <w:rFonts w:ascii="ＭＳ Ｐ明朝" w:eastAsia="ＭＳ Ｐ明朝" w:hAnsi="ＭＳ Ｐ明朝" w:hint="eastAsia"/>
                <w:color w:val="000000" w:themeColor="text1"/>
                <w:sz w:val="18"/>
                <w:szCs w:val="18"/>
              </w:rPr>
              <w:t>◆自分たちの県には、外国の人や他地域の人に紹介したい場所や食べ物、史跡や文化財など、様々なものがあること。</w:t>
            </w:r>
          </w:p>
        </w:tc>
        <w:tc>
          <w:tcPr>
            <w:tcW w:w="2540" w:type="dxa"/>
            <w:tcBorders>
              <w:top w:val="double" w:sz="4" w:space="0" w:color="auto"/>
            </w:tcBorders>
            <w:shd w:val="clear" w:color="auto" w:fill="auto"/>
            <w:tcMar>
              <w:top w:w="57" w:type="dxa"/>
              <w:left w:w="57" w:type="dxa"/>
              <w:bottom w:w="57" w:type="dxa"/>
              <w:right w:w="57" w:type="dxa"/>
            </w:tcMar>
          </w:tcPr>
          <w:p w14:paraId="2F78C4E4" w14:textId="27B87747" w:rsidR="004D62F3" w:rsidRPr="00D02AA1" w:rsidRDefault="004D62F3" w:rsidP="00711487">
            <w:pPr>
              <w:spacing w:line="26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①</w:t>
            </w:r>
            <w:r w:rsidRPr="00D02AA1">
              <w:rPr>
                <w:rFonts w:ascii="ＭＳ Ｐ明朝" w:eastAsia="ＭＳ Ｐ明朝" w:hAnsi="ＭＳ Ｐ明朝" w:hint="eastAsia"/>
                <w:color w:val="000000" w:themeColor="text1"/>
                <w:spacing w:val="-8"/>
                <w:sz w:val="18"/>
                <w:szCs w:val="18"/>
              </w:rPr>
              <w:t>自分たちの県の</w:t>
            </w:r>
            <w:r w:rsidR="00DB53B1" w:rsidRPr="00D02AA1">
              <w:rPr>
                <w:rFonts w:ascii="ＭＳ Ｐ明朝" w:eastAsia="ＭＳ Ｐ明朝" w:hAnsi="ＭＳ Ｐ明朝" w:hint="eastAsia"/>
                <w:color w:val="000000" w:themeColor="text1"/>
                <w:spacing w:val="-8"/>
                <w:sz w:val="18"/>
                <w:szCs w:val="18"/>
              </w:rPr>
              <w:t>特色</w:t>
            </w:r>
            <w:r w:rsidRPr="00D02AA1">
              <w:rPr>
                <w:rFonts w:ascii="ＭＳ Ｐ明朝" w:eastAsia="ＭＳ Ｐ明朝" w:hAnsi="ＭＳ Ｐ明朝" w:hint="eastAsia"/>
                <w:color w:val="000000" w:themeColor="text1"/>
                <w:spacing w:val="-8"/>
                <w:sz w:val="18"/>
                <w:szCs w:val="18"/>
              </w:rPr>
              <w:t>を振り返り</w:t>
            </w:r>
            <w:r w:rsidR="00162ED9" w:rsidRPr="00D02AA1">
              <w:rPr>
                <w:rFonts w:ascii="ＭＳ Ｐ明朝" w:eastAsia="ＭＳ Ｐ明朝" w:hAnsi="ＭＳ Ｐ明朝" w:hint="eastAsia"/>
                <w:color w:val="000000" w:themeColor="text1"/>
                <w:spacing w:val="-8"/>
                <w:sz w:val="18"/>
                <w:szCs w:val="18"/>
              </w:rPr>
              <w:t>、</w:t>
            </w:r>
            <w:r w:rsidRPr="00D02AA1">
              <w:rPr>
                <w:rFonts w:ascii="ＭＳ Ｐ明朝" w:eastAsia="ＭＳ Ｐ明朝" w:hAnsi="ＭＳ Ｐ明朝" w:hint="eastAsia"/>
                <w:color w:val="000000" w:themeColor="text1"/>
                <w:spacing w:val="-8"/>
                <w:sz w:val="18"/>
                <w:szCs w:val="18"/>
              </w:rPr>
              <w:t>ガイドマップの構想</w:t>
            </w:r>
            <w:r w:rsidR="001F6690" w:rsidRPr="00D02AA1">
              <w:rPr>
                <w:rFonts w:ascii="ＭＳ Ｐ明朝" w:eastAsia="ＭＳ Ｐ明朝" w:hAnsi="ＭＳ Ｐ明朝" w:hint="eastAsia"/>
                <w:color w:val="000000" w:themeColor="text1"/>
                <w:spacing w:val="-8"/>
                <w:sz w:val="18"/>
                <w:szCs w:val="18"/>
              </w:rPr>
              <w:t>を</w:t>
            </w:r>
            <w:r w:rsidRPr="00D02AA1">
              <w:rPr>
                <w:rFonts w:ascii="ＭＳ Ｐ明朝" w:eastAsia="ＭＳ Ｐ明朝" w:hAnsi="ＭＳ Ｐ明朝" w:hint="eastAsia"/>
                <w:color w:val="000000" w:themeColor="text1"/>
                <w:spacing w:val="-8"/>
                <w:sz w:val="18"/>
                <w:szCs w:val="18"/>
              </w:rPr>
              <w:t>話し合う。</w:t>
            </w:r>
          </w:p>
          <w:p w14:paraId="47263CDD" w14:textId="2FB07BD1" w:rsidR="004D62F3" w:rsidRPr="00D02AA1" w:rsidRDefault="004D62F3" w:rsidP="00711487">
            <w:pPr>
              <w:spacing w:line="260" w:lineRule="exact"/>
              <w:rPr>
                <w:rFonts w:ascii="ＭＳ Ｐ明朝" w:eastAsia="ＭＳ Ｐ明朝" w:hAnsi="ＭＳ Ｐ明朝"/>
                <w:color w:val="000000" w:themeColor="text1"/>
                <w:sz w:val="18"/>
                <w:szCs w:val="18"/>
              </w:rPr>
            </w:pPr>
            <w:r w:rsidRPr="00D02AA1">
              <w:rPr>
                <w:rFonts w:ascii="ＭＳ Ｐ明朝" w:eastAsia="ＭＳ Ｐ明朝" w:hAnsi="ＭＳ Ｐ明朝" w:hint="eastAsia"/>
                <w:color w:val="000000" w:themeColor="text1"/>
                <w:sz w:val="18"/>
                <w:szCs w:val="18"/>
              </w:rPr>
              <w:t>②ガイドマップの作成に必要な資料を集めたり</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紹介文を書い</w:t>
            </w:r>
            <w:r w:rsidRPr="00D02AA1">
              <w:rPr>
                <w:rFonts w:ascii="ＭＳ Ｐ明朝" w:eastAsia="ＭＳ Ｐ明朝" w:hAnsi="ＭＳ Ｐ明朝" w:hint="eastAsia"/>
                <w:color w:val="000000" w:themeColor="text1"/>
                <w:spacing w:val="-2"/>
                <w:sz w:val="18"/>
                <w:szCs w:val="18"/>
              </w:rPr>
              <w:t>たりしながら</w:t>
            </w:r>
            <w:r w:rsidR="00162ED9" w:rsidRPr="00D02AA1">
              <w:rPr>
                <w:rFonts w:ascii="ＭＳ Ｐ明朝" w:eastAsia="ＭＳ Ｐ明朝" w:hAnsi="ＭＳ Ｐ明朝" w:hint="eastAsia"/>
                <w:color w:val="000000" w:themeColor="text1"/>
                <w:spacing w:val="-2"/>
                <w:sz w:val="18"/>
                <w:szCs w:val="18"/>
              </w:rPr>
              <w:t>、</w:t>
            </w:r>
            <w:r w:rsidRPr="00D02AA1">
              <w:rPr>
                <w:rFonts w:ascii="ＭＳ Ｐ明朝" w:eastAsia="ＭＳ Ｐ明朝" w:hAnsi="ＭＳ Ｐ明朝" w:hint="eastAsia"/>
                <w:color w:val="000000" w:themeColor="text1"/>
                <w:spacing w:val="-2"/>
                <w:sz w:val="18"/>
                <w:szCs w:val="18"/>
              </w:rPr>
              <w:t>わかりやすく伝えるための工夫について考え合う。</w:t>
            </w:r>
          </w:p>
          <w:p w14:paraId="20F9C28E" w14:textId="079BBE0A" w:rsidR="004D62F3" w:rsidRPr="00D02AA1" w:rsidRDefault="004D62F3" w:rsidP="00711487">
            <w:pPr>
              <w:spacing w:line="260" w:lineRule="exact"/>
              <w:rPr>
                <w:rFonts w:ascii="ＭＳ Ｐ明朝" w:eastAsia="ＭＳ Ｐ明朝" w:hAnsi="ＭＳ Ｐ明朝" w:cs="ＭＳ Ｐゴシック"/>
                <w:color w:val="000000" w:themeColor="text1"/>
                <w:sz w:val="18"/>
                <w:szCs w:val="18"/>
              </w:rPr>
            </w:pPr>
            <w:r w:rsidRPr="00D02AA1">
              <w:rPr>
                <w:rFonts w:ascii="ＭＳ Ｐ明朝" w:eastAsia="ＭＳ Ｐ明朝" w:hAnsi="ＭＳ Ｐ明朝" w:hint="eastAsia"/>
                <w:color w:val="000000" w:themeColor="text1"/>
                <w:sz w:val="18"/>
                <w:szCs w:val="18"/>
              </w:rPr>
              <w:t>③自分たちの県を紹介するガイドマップを各自で作って見せ合い</w:t>
            </w:r>
            <w:r w:rsidR="00162ED9" w:rsidRPr="00D02AA1">
              <w:rPr>
                <w:rFonts w:ascii="ＭＳ Ｐ明朝" w:eastAsia="ＭＳ Ｐ明朝" w:hAnsi="ＭＳ Ｐ明朝" w:hint="eastAsia"/>
                <w:color w:val="000000" w:themeColor="text1"/>
                <w:sz w:val="18"/>
                <w:szCs w:val="18"/>
              </w:rPr>
              <w:t>、</w:t>
            </w:r>
            <w:r w:rsidRPr="00D02AA1">
              <w:rPr>
                <w:rFonts w:ascii="ＭＳ Ｐ明朝" w:eastAsia="ＭＳ Ｐ明朝" w:hAnsi="ＭＳ Ｐ明朝" w:hint="eastAsia"/>
                <w:color w:val="000000" w:themeColor="text1"/>
                <w:sz w:val="18"/>
                <w:szCs w:val="18"/>
              </w:rPr>
              <w:t>相互に評価を行う。</w:t>
            </w:r>
          </w:p>
        </w:tc>
        <w:tc>
          <w:tcPr>
            <w:tcW w:w="2058" w:type="dxa"/>
            <w:tcBorders>
              <w:top w:val="double" w:sz="4" w:space="0" w:color="auto"/>
            </w:tcBorders>
            <w:shd w:val="clear" w:color="auto" w:fill="auto"/>
            <w:tcMar>
              <w:top w:w="57" w:type="dxa"/>
              <w:left w:w="57" w:type="dxa"/>
              <w:bottom w:w="57" w:type="dxa"/>
              <w:right w:w="57" w:type="dxa"/>
            </w:tcMar>
          </w:tcPr>
          <w:p w14:paraId="28A4D3F9" w14:textId="77777777" w:rsidR="002E5A5F" w:rsidRPr="002E5A5F" w:rsidRDefault="002E5A5F" w:rsidP="00711487">
            <w:pPr>
              <w:spacing w:line="280" w:lineRule="exact"/>
              <w:rPr>
                <w:rFonts w:ascii="ＭＳ Ｐ明朝" w:eastAsia="ＭＳ Ｐ明朝" w:hAnsi="ＭＳ Ｐ明朝"/>
                <w:color w:val="000000" w:themeColor="text1"/>
                <w:sz w:val="18"/>
                <w:szCs w:val="18"/>
              </w:rPr>
            </w:pPr>
            <w:r w:rsidRPr="002E5A5F">
              <w:rPr>
                <w:rFonts w:ascii="ＭＳ Ｐ明朝" w:eastAsia="ＭＳ Ｐ明朝" w:hAnsi="ＭＳ Ｐ明朝" w:hint="eastAsia"/>
                <w:color w:val="000000" w:themeColor="text1"/>
                <w:sz w:val="18"/>
                <w:szCs w:val="18"/>
              </w:rPr>
              <w:t>【態】自分たちの県について調べてきたことを積極的にふり返ったり、これまでに行った学習のまとめ方をガイドマップづくりに生かそうとしたりしている。（発）（行）</w:t>
            </w:r>
          </w:p>
          <w:p w14:paraId="28A97404" w14:textId="5664BB44" w:rsidR="00CD2DDF" w:rsidRPr="00D02AA1" w:rsidRDefault="002E5A5F" w:rsidP="00711487">
            <w:pPr>
              <w:spacing w:line="280" w:lineRule="exact"/>
              <w:rPr>
                <w:rFonts w:ascii="ＭＳ Ｐ明朝" w:eastAsia="ＭＳ Ｐ明朝" w:hAnsi="ＭＳ Ｐ明朝"/>
                <w:color w:val="000000" w:themeColor="text1"/>
                <w:sz w:val="18"/>
                <w:szCs w:val="18"/>
              </w:rPr>
            </w:pPr>
            <w:r w:rsidRPr="002E5A5F">
              <w:rPr>
                <w:rFonts w:ascii="ＭＳ Ｐ明朝" w:eastAsia="ＭＳ Ｐ明朝" w:hAnsi="ＭＳ Ｐ明朝" w:hint="eastAsia"/>
                <w:color w:val="000000" w:themeColor="text1"/>
                <w:sz w:val="18"/>
                <w:szCs w:val="18"/>
              </w:rPr>
              <w:t>【思判表】学習したことをもとに、外国の人に自分たちの県について紹介したいことを選び、ガイドマップにわかりやすく表現している。（発）（ノ）</w:t>
            </w:r>
          </w:p>
        </w:tc>
      </w:tr>
    </w:tbl>
    <w:p w14:paraId="0E66D2CE" w14:textId="25DD4944" w:rsidR="00720DB7" w:rsidRPr="00D02AA1" w:rsidRDefault="00720DB7" w:rsidP="00904287">
      <w:pPr>
        <w:snapToGrid w:val="0"/>
        <w:spacing w:line="60" w:lineRule="auto"/>
        <w:rPr>
          <w:rFonts w:asciiTheme="majorEastAsia" w:eastAsiaTheme="majorEastAsia" w:hAnsiTheme="majorEastAsia"/>
          <w:color w:val="000000" w:themeColor="text1"/>
          <w:sz w:val="22"/>
        </w:rPr>
      </w:pPr>
    </w:p>
    <w:p w14:paraId="355078FD" w14:textId="6B3E6018" w:rsidR="002D3003" w:rsidRPr="00D02AA1" w:rsidRDefault="002D3003" w:rsidP="00904287">
      <w:pPr>
        <w:snapToGrid w:val="0"/>
        <w:spacing w:line="60" w:lineRule="auto"/>
        <w:rPr>
          <w:rFonts w:asciiTheme="majorEastAsia" w:eastAsiaTheme="majorEastAsia" w:hAnsiTheme="majorEastAsia"/>
          <w:color w:val="000000" w:themeColor="text1"/>
          <w:sz w:val="22"/>
        </w:rPr>
      </w:pPr>
    </w:p>
    <w:p w14:paraId="1789B3D3" w14:textId="77777777" w:rsidR="00762660" w:rsidRPr="00D02AA1" w:rsidRDefault="00762660" w:rsidP="00CD4EE8">
      <w:pPr>
        <w:contextualSpacing/>
        <w:rPr>
          <w:rFonts w:ascii="ＭＳ 明朝" w:eastAsia="ＭＳ 明朝" w:hAnsi="ＭＳ 明朝"/>
          <w:color w:val="000000" w:themeColor="text1"/>
          <w:sz w:val="22"/>
        </w:rPr>
      </w:pPr>
    </w:p>
    <w:sectPr w:rsidR="00762660" w:rsidRPr="00D02AA1" w:rsidSect="00602C6C">
      <w:type w:val="continuous"/>
      <w:pgSz w:w="11906" w:h="16838"/>
      <w:pgMar w:top="567" w:right="567" w:bottom="567" w:left="567"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7501" w14:textId="77777777" w:rsidR="00E75E57" w:rsidRDefault="00E75E57" w:rsidP="00462524">
      <w:r>
        <w:separator/>
      </w:r>
    </w:p>
  </w:endnote>
  <w:endnote w:type="continuationSeparator" w:id="0">
    <w:p w14:paraId="1DF1D2B6" w14:textId="77777777" w:rsidR="00E75E57" w:rsidRDefault="00E75E57"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8B79" w14:textId="77777777" w:rsidR="005C41E9" w:rsidRDefault="005C41E9">
    <w:pPr>
      <w:pStyle w:val="a8"/>
    </w:pPr>
  </w:p>
  <w:p w14:paraId="7FCF7D0A" w14:textId="77777777" w:rsidR="005C41E9" w:rsidRDefault="005C41E9"/>
  <w:p w14:paraId="55FCF1E7" w14:textId="77777777" w:rsidR="005C41E9" w:rsidRDefault="005C41E9"/>
  <w:p w14:paraId="63D8FBC4" w14:textId="77777777" w:rsidR="005C41E9" w:rsidRDefault="005C41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95254"/>
      <w:docPartObj>
        <w:docPartGallery w:val="Page Numbers (Bottom of Page)"/>
        <w:docPartUnique/>
      </w:docPartObj>
    </w:sdtPr>
    <w:sdtContent>
      <w:p w14:paraId="1978E051" w14:textId="77777777" w:rsidR="005C41E9" w:rsidRDefault="005C41E9" w:rsidP="00C75367">
        <w:pPr>
          <w:pStyle w:val="a8"/>
          <w:jc w:val="center"/>
        </w:pPr>
        <w:r>
          <w:fldChar w:fldCharType="begin"/>
        </w:r>
        <w:r>
          <w:instrText>PAGE   \* MERGEFORMAT</w:instrText>
        </w:r>
        <w:r>
          <w:fldChar w:fldCharType="separate"/>
        </w:r>
        <w:r w:rsidRPr="00F230E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8DAC" w14:textId="77777777" w:rsidR="00E75E57" w:rsidRDefault="00E75E57" w:rsidP="00462524">
      <w:r>
        <w:separator/>
      </w:r>
    </w:p>
  </w:footnote>
  <w:footnote w:type="continuationSeparator" w:id="0">
    <w:p w14:paraId="589B13AA" w14:textId="77777777" w:rsidR="00E75E57" w:rsidRDefault="00E75E57" w:rsidP="0046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F93B" w14:textId="77777777" w:rsidR="005C41E9" w:rsidRDefault="005C41E9">
    <w:pPr>
      <w:pStyle w:val="a6"/>
    </w:pPr>
  </w:p>
  <w:p w14:paraId="5B3D2C7E" w14:textId="77777777" w:rsidR="005C41E9" w:rsidRDefault="005C41E9"/>
  <w:p w14:paraId="54E0B25E" w14:textId="77777777" w:rsidR="005C41E9" w:rsidRDefault="005C41E9"/>
  <w:p w14:paraId="4B279CC2" w14:textId="77777777" w:rsidR="005C41E9" w:rsidRDefault="005C41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3288"/>
    <w:rsid w:val="0000584D"/>
    <w:rsid w:val="00005853"/>
    <w:rsid w:val="000064E4"/>
    <w:rsid w:val="000073DD"/>
    <w:rsid w:val="00020F5D"/>
    <w:rsid w:val="000215C8"/>
    <w:rsid w:val="0002160A"/>
    <w:rsid w:val="00024516"/>
    <w:rsid w:val="0002594E"/>
    <w:rsid w:val="00025B53"/>
    <w:rsid w:val="000310B7"/>
    <w:rsid w:val="00033DFF"/>
    <w:rsid w:val="00037A20"/>
    <w:rsid w:val="0004077D"/>
    <w:rsid w:val="00042790"/>
    <w:rsid w:val="00043F62"/>
    <w:rsid w:val="00044414"/>
    <w:rsid w:val="0004441B"/>
    <w:rsid w:val="000444DE"/>
    <w:rsid w:val="000459E1"/>
    <w:rsid w:val="00052744"/>
    <w:rsid w:val="00052EAB"/>
    <w:rsid w:val="00054A0C"/>
    <w:rsid w:val="00057391"/>
    <w:rsid w:val="00060C12"/>
    <w:rsid w:val="00063094"/>
    <w:rsid w:val="00063CCE"/>
    <w:rsid w:val="00071ED2"/>
    <w:rsid w:val="00073491"/>
    <w:rsid w:val="00073B6B"/>
    <w:rsid w:val="0007468E"/>
    <w:rsid w:val="00074D11"/>
    <w:rsid w:val="0007638B"/>
    <w:rsid w:val="00080727"/>
    <w:rsid w:val="00080730"/>
    <w:rsid w:val="00083367"/>
    <w:rsid w:val="000841DC"/>
    <w:rsid w:val="000906CD"/>
    <w:rsid w:val="000914E3"/>
    <w:rsid w:val="00091749"/>
    <w:rsid w:val="00091D5E"/>
    <w:rsid w:val="000943E5"/>
    <w:rsid w:val="000950DD"/>
    <w:rsid w:val="0009670A"/>
    <w:rsid w:val="00096B75"/>
    <w:rsid w:val="00096FDE"/>
    <w:rsid w:val="00097271"/>
    <w:rsid w:val="000A0BA9"/>
    <w:rsid w:val="000B18BD"/>
    <w:rsid w:val="000B6FEE"/>
    <w:rsid w:val="000C2050"/>
    <w:rsid w:val="000D1BEB"/>
    <w:rsid w:val="000D35C3"/>
    <w:rsid w:val="000D64DE"/>
    <w:rsid w:val="000D67FA"/>
    <w:rsid w:val="000E77CB"/>
    <w:rsid w:val="000F49E4"/>
    <w:rsid w:val="000F729E"/>
    <w:rsid w:val="00104012"/>
    <w:rsid w:val="001048B5"/>
    <w:rsid w:val="00106ED3"/>
    <w:rsid w:val="00107FBD"/>
    <w:rsid w:val="00112B56"/>
    <w:rsid w:val="00114FC4"/>
    <w:rsid w:val="0011532C"/>
    <w:rsid w:val="00124770"/>
    <w:rsid w:val="001255E4"/>
    <w:rsid w:val="00127357"/>
    <w:rsid w:val="00127478"/>
    <w:rsid w:val="00131651"/>
    <w:rsid w:val="0013272E"/>
    <w:rsid w:val="00133E02"/>
    <w:rsid w:val="00136B16"/>
    <w:rsid w:val="001435DE"/>
    <w:rsid w:val="00146C39"/>
    <w:rsid w:val="00153C8F"/>
    <w:rsid w:val="00153D42"/>
    <w:rsid w:val="00156E7B"/>
    <w:rsid w:val="00162ED9"/>
    <w:rsid w:val="001635C9"/>
    <w:rsid w:val="0016519F"/>
    <w:rsid w:val="00170F46"/>
    <w:rsid w:val="00172AFD"/>
    <w:rsid w:val="001746D8"/>
    <w:rsid w:val="001748BC"/>
    <w:rsid w:val="001756B9"/>
    <w:rsid w:val="00175A9D"/>
    <w:rsid w:val="00176BF3"/>
    <w:rsid w:val="00181099"/>
    <w:rsid w:val="0018401D"/>
    <w:rsid w:val="001868DB"/>
    <w:rsid w:val="00190889"/>
    <w:rsid w:val="00194571"/>
    <w:rsid w:val="00194A4D"/>
    <w:rsid w:val="00195483"/>
    <w:rsid w:val="001A033C"/>
    <w:rsid w:val="001A09EF"/>
    <w:rsid w:val="001A128D"/>
    <w:rsid w:val="001A1D4A"/>
    <w:rsid w:val="001A4958"/>
    <w:rsid w:val="001A5EC5"/>
    <w:rsid w:val="001A63DB"/>
    <w:rsid w:val="001B3D7A"/>
    <w:rsid w:val="001B4FF1"/>
    <w:rsid w:val="001C05B6"/>
    <w:rsid w:val="001C0E94"/>
    <w:rsid w:val="001C17F4"/>
    <w:rsid w:val="001C2018"/>
    <w:rsid w:val="001C2C8D"/>
    <w:rsid w:val="001C335F"/>
    <w:rsid w:val="001C54DE"/>
    <w:rsid w:val="001D1DA9"/>
    <w:rsid w:val="001D4656"/>
    <w:rsid w:val="001D6B14"/>
    <w:rsid w:val="001D6F4A"/>
    <w:rsid w:val="001E0DC4"/>
    <w:rsid w:val="001E389B"/>
    <w:rsid w:val="001E6B41"/>
    <w:rsid w:val="001E7852"/>
    <w:rsid w:val="001F2BCB"/>
    <w:rsid w:val="001F56D4"/>
    <w:rsid w:val="001F5B87"/>
    <w:rsid w:val="001F6690"/>
    <w:rsid w:val="00200307"/>
    <w:rsid w:val="00200B30"/>
    <w:rsid w:val="00200EA9"/>
    <w:rsid w:val="00204AA5"/>
    <w:rsid w:val="00214C0A"/>
    <w:rsid w:val="00216A0C"/>
    <w:rsid w:val="002205D6"/>
    <w:rsid w:val="00220BC4"/>
    <w:rsid w:val="00221849"/>
    <w:rsid w:val="00227D6A"/>
    <w:rsid w:val="00230F6C"/>
    <w:rsid w:val="002319DD"/>
    <w:rsid w:val="002324A1"/>
    <w:rsid w:val="00233767"/>
    <w:rsid w:val="00235F9B"/>
    <w:rsid w:val="00243F18"/>
    <w:rsid w:val="002453D4"/>
    <w:rsid w:val="00250B4C"/>
    <w:rsid w:val="00252553"/>
    <w:rsid w:val="002528EB"/>
    <w:rsid w:val="00252D50"/>
    <w:rsid w:val="002606A6"/>
    <w:rsid w:val="00265F25"/>
    <w:rsid w:val="0026616D"/>
    <w:rsid w:val="00267583"/>
    <w:rsid w:val="002707CB"/>
    <w:rsid w:val="00270B30"/>
    <w:rsid w:val="00275A3E"/>
    <w:rsid w:val="00277521"/>
    <w:rsid w:val="0028111A"/>
    <w:rsid w:val="002864AE"/>
    <w:rsid w:val="002963AB"/>
    <w:rsid w:val="00296A0B"/>
    <w:rsid w:val="002A0748"/>
    <w:rsid w:val="002A0A57"/>
    <w:rsid w:val="002A22E8"/>
    <w:rsid w:val="002A4BB6"/>
    <w:rsid w:val="002A5970"/>
    <w:rsid w:val="002A658B"/>
    <w:rsid w:val="002A6F48"/>
    <w:rsid w:val="002A75FF"/>
    <w:rsid w:val="002B01E0"/>
    <w:rsid w:val="002B074E"/>
    <w:rsid w:val="002B57C7"/>
    <w:rsid w:val="002B588D"/>
    <w:rsid w:val="002B6384"/>
    <w:rsid w:val="002C11A7"/>
    <w:rsid w:val="002C552B"/>
    <w:rsid w:val="002C598F"/>
    <w:rsid w:val="002D0AFD"/>
    <w:rsid w:val="002D3003"/>
    <w:rsid w:val="002D54E0"/>
    <w:rsid w:val="002E1769"/>
    <w:rsid w:val="002E1D09"/>
    <w:rsid w:val="002E42B4"/>
    <w:rsid w:val="002E5A5F"/>
    <w:rsid w:val="002E5C8C"/>
    <w:rsid w:val="002F69DD"/>
    <w:rsid w:val="002F6B29"/>
    <w:rsid w:val="00300EED"/>
    <w:rsid w:val="0030203A"/>
    <w:rsid w:val="00303483"/>
    <w:rsid w:val="00303CDD"/>
    <w:rsid w:val="00305761"/>
    <w:rsid w:val="00312CF3"/>
    <w:rsid w:val="00313C01"/>
    <w:rsid w:val="003149EF"/>
    <w:rsid w:val="0031544D"/>
    <w:rsid w:val="003171F0"/>
    <w:rsid w:val="00320A48"/>
    <w:rsid w:val="003253E7"/>
    <w:rsid w:val="003262CD"/>
    <w:rsid w:val="003264BF"/>
    <w:rsid w:val="003269A3"/>
    <w:rsid w:val="003278B4"/>
    <w:rsid w:val="003314B9"/>
    <w:rsid w:val="00332F67"/>
    <w:rsid w:val="00335794"/>
    <w:rsid w:val="0034072B"/>
    <w:rsid w:val="00341099"/>
    <w:rsid w:val="003415A6"/>
    <w:rsid w:val="0034587D"/>
    <w:rsid w:val="00345F00"/>
    <w:rsid w:val="003473B6"/>
    <w:rsid w:val="00353ECD"/>
    <w:rsid w:val="00355382"/>
    <w:rsid w:val="00356A9D"/>
    <w:rsid w:val="0036162A"/>
    <w:rsid w:val="00361B7F"/>
    <w:rsid w:val="003711CE"/>
    <w:rsid w:val="00374EAB"/>
    <w:rsid w:val="00375CAC"/>
    <w:rsid w:val="00375D73"/>
    <w:rsid w:val="0038075D"/>
    <w:rsid w:val="003812FD"/>
    <w:rsid w:val="00381663"/>
    <w:rsid w:val="00382DDD"/>
    <w:rsid w:val="00383CE2"/>
    <w:rsid w:val="0038436A"/>
    <w:rsid w:val="00392138"/>
    <w:rsid w:val="00393027"/>
    <w:rsid w:val="0039312A"/>
    <w:rsid w:val="00394203"/>
    <w:rsid w:val="00395B78"/>
    <w:rsid w:val="003A19AC"/>
    <w:rsid w:val="003B1A51"/>
    <w:rsid w:val="003B2327"/>
    <w:rsid w:val="003B3FFB"/>
    <w:rsid w:val="003B47DD"/>
    <w:rsid w:val="003B7C3F"/>
    <w:rsid w:val="003C18BB"/>
    <w:rsid w:val="003C4051"/>
    <w:rsid w:val="003C4F55"/>
    <w:rsid w:val="003C64BA"/>
    <w:rsid w:val="003D0331"/>
    <w:rsid w:val="003D1AC3"/>
    <w:rsid w:val="003E3418"/>
    <w:rsid w:val="003E60D0"/>
    <w:rsid w:val="003F091B"/>
    <w:rsid w:val="003F0CAE"/>
    <w:rsid w:val="003F10EA"/>
    <w:rsid w:val="003F2C0C"/>
    <w:rsid w:val="003F518B"/>
    <w:rsid w:val="003F5C7E"/>
    <w:rsid w:val="003F5D4C"/>
    <w:rsid w:val="0040226F"/>
    <w:rsid w:val="00403E04"/>
    <w:rsid w:val="00404131"/>
    <w:rsid w:val="00415439"/>
    <w:rsid w:val="00417830"/>
    <w:rsid w:val="0042064E"/>
    <w:rsid w:val="00423436"/>
    <w:rsid w:val="004264EB"/>
    <w:rsid w:val="00426C09"/>
    <w:rsid w:val="00430910"/>
    <w:rsid w:val="00430E49"/>
    <w:rsid w:val="00434F79"/>
    <w:rsid w:val="00435F9D"/>
    <w:rsid w:val="00436DB3"/>
    <w:rsid w:val="004411C6"/>
    <w:rsid w:val="00444A4B"/>
    <w:rsid w:val="00451D6A"/>
    <w:rsid w:val="00452EF1"/>
    <w:rsid w:val="00455762"/>
    <w:rsid w:val="00456BAB"/>
    <w:rsid w:val="00457464"/>
    <w:rsid w:val="00461B08"/>
    <w:rsid w:val="00462524"/>
    <w:rsid w:val="00463153"/>
    <w:rsid w:val="00464333"/>
    <w:rsid w:val="00466425"/>
    <w:rsid w:val="00467FE9"/>
    <w:rsid w:val="00472FD5"/>
    <w:rsid w:val="004752DF"/>
    <w:rsid w:val="00477906"/>
    <w:rsid w:val="00487C71"/>
    <w:rsid w:val="00487DC6"/>
    <w:rsid w:val="00490B55"/>
    <w:rsid w:val="004947C7"/>
    <w:rsid w:val="0049700D"/>
    <w:rsid w:val="004A572E"/>
    <w:rsid w:val="004A64A8"/>
    <w:rsid w:val="004A7F4E"/>
    <w:rsid w:val="004B231D"/>
    <w:rsid w:val="004B28B8"/>
    <w:rsid w:val="004C1482"/>
    <w:rsid w:val="004C2A4B"/>
    <w:rsid w:val="004C2AA6"/>
    <w:rsid w:val="004C4DE8"/>
    <w:rsid w:val="004C679D"/>
    <w:rsid w:val="004D19FE"/>
    <w:rsid w:val="004D20BB"/>
    <w:rsid w:val="004D2418"/>
    <w:rsid w:val="004D3EE1"/>
    <w:rsid w:val="004D4AA8"/>
    <w:rsid w:val="004D62F3"/>
    <w:rsid w:val="004D6B6D"/>
    <w:rsid w:val="004E3892"/>
    <w:rsid w:val="004E3CF3"/>
    <w:rsid w:val="004E6289"/>
    <w:rsid w:val="004F5FC9"/>
    <w:rsid w:val="004F7E62"/>
    <w:rsid w:val="004F7F48"/>
    <w:rsid w:val="00501133"/>
    <w:rsid w:val="005014AC"/>
    <w:rsid w:val="00503A3C"/>
    <w:rsid w:val="0050738E"/>
    <w:rsid w:val="00507E1B"/>
    <w:rsid w:val="005105B0"/>
    <w:rsid w:val="00512851"/>
    <w:rsid w:val="005164A0"/>
    <w:rsid w:val="005167EF"/>
    <w:rsid w:val="005171AD"/>
    <w:rsid w:val="005179F4"/>
    <w:rsid w:val="00521653"/>
    <w:rsid w:val="00526210"/>
    <w:rsid w:val="005303AE"/>
    <w:rsid w:val="00530BB8"/>
    <w:rsid w:val="00531B16"/>
    <w:rsid w:val="00534D82"/>
    <w:rsid w:val="00535D5D"/>
    <w:rsid w:val="00536CC8"/>
    <w:rsid w:val="005408C5"/>
    <w:rsid w:val="005420D7"/>
    <w:rsid w:val="00542111"/>
    <w:rsid w:val="005424F0"/>
    <w:rsid w:val="005457E7"/>
    <w:rsid w:val="005460F3"/>
    <w:rsid w:val="00552CA7"/>
    <w:rsid w:val="005542D1"/>
    <w:rsid w:val="005553D9"/>
    <w:rsid w:val="005559AA"/>
    <w:rsid w:val="00555D0C"/>
    <w:rsid w:val="0055706E"/>
    <w:rsid w:val="00564FE9"/>
    <w:rsid w:val="005668D3"/>
    <w:rsid w:val="00566BEA"/>
    <w:rsid w:val="005717BC"/>
    <w:rsid w:val="0057244E"/>
    <w:rsid w:val="00575251"/>
    <w:rsid w:val="00575DB5"/>
    <w:rsid w:val="005801A9"/>
    <w:rsid w:val="0058372E"/>
    <w:rsid w:val="0058470A"/>
    <w:rsid w:val="00586C41"/>
    <w:rsid w:val="005915D6"/>
    <w:rsid w:val="00591985"/>
    <w:rsid w:val="00591EB1"/>
    <w:rsid w:val="005920D2"/>
    <w:rsid w:val="0059259C"/>
    <w:rsid w:val="00592A4C"/>
    <w:rsid w:val="0059569B"/>
    <w:rsid w:val="00596827"/>
    <w:rsid w:val="005A251A"/>
    <w:rsid w:val="005A343F"/>
    <w:rsid w:val="005A3703"/>
    <w:rsid w:val="005B1279"/>
    <w:rsid w:val="005B3EDF"/>
    <w:rsid w:val="005C29B2"/>
    <w:rsid w:val="005C41E9"/>
    <w:rsid w:val="005C7ACC"/>
    <w:rsid w:val="005D238A"/>
    <w:rsid w:val="005D3633"/>
    <w:rsid w:val="005D4685"/>
    <w:rsid w:val="005D54ED"/>
    <w:rsid w:val="005E4150"/>
    <w:rsid w:val="005F2307"/>
    <w:rsid w:val="005F41E1"/>
    <w:rsid w:val="005F4CEF"/>
    <w:rsid w:val="005F7B34"/>
    <w:rsid w:val="00602C6C"/>
    <w:rsid w:val="006038C8"/>
    <w:rsid w:val="0060492B"/>
    <w:rsid w:val="00604AF7"/>
    <w:rsid w:val="0060737A"/>
    <w:rsid w:val="006101D2"/>
    <w:rsid w:val="006161F0"/>
    <w:rsid w:val="00616294"/>
    <w:rsid w:val="006224C6"/>
    <w:rsid w:val="00625B15"/>
    <w:rsid w:val="00625EEF"/>
    <w:rsid w:val="00626E2A"/>
    <w:rsid w:val="00627521"/>
    <w:rsid w:val="006275FD"/>
    <w:rsid w:val="006440E4"/>
    <w:rsid w:val="0064460C"/>
    <w:rsid w:val="00646C11"/>
    <w:rsid w:val="00650729"/>
    <w:rsid w:val="0066246A"/>
    <w:rsid w:val="0066518A"/>
    <w:rsid w:val="00665EFB"/>
    <w:rsid w:val="00666ADA"/>
    <w:rsid w:val="00672FD0"/>
    <w:rsid w:val="00673BE3"/>
    <w:rsid w:val="00676C90"/>
    <w:rsid w:val="006810E9"/>
    <w:rsid w:val="00690748"/>
    <w:rsid w:val="006929E3"/>
    <w:rsid w:val="00692AFB"/>
    <w:rsid w:val="00693F1D"/>
    <w:rsid w:val="006941FA"/>
    <w:rsid w:val="006942BB"/>
    <w:rsid w:val="006A0169"/>
    <w:rsid w:val="006A1A37"/>
    <w:rsid w:val="006A3B2D"/>
    <w:rsid w:val="006A5963"/>
    <w:rsid w:val="006A5AF9"/>
    <w:rsid w:val="006A6B5C"/>
    <w:rsid w:val="006A7448"/>
    <w:rsid w:val="006B7969"/>
    <w:rsid w:val="006B7BE4"/>
    <w:rsid w:val="006C1AD3"/>
    <w:rsid w:val="006C621A"/>
    <w:rsid w:val="006C65D8"/>
    <w:rsid w:val="006C71AC"/>
    <w:rsid w:val="006D4B86"/>
    <w:rsid w:val="006D7533"/>
    <w:rsid w:val="006E1159"/>
    <w:rsid w:val="006E3013"/>
    <w:rsid w:val="006E70B5"/>
    <w:rsid w:val="006F464F"/>
    <w:rsid w:val="006F4A1F"/>
    <w:rsid w:val="006F5872"/>
    <w:rsid w:val="006F5B13"/>
    <w:rsid w:val="006F5D0C"/>
    <w:rsid w:val="00706430"/>
    <w:rsid w:val="00711487"/>
    <w:rsid w:val="00711D63"/>
    <w:rsid w:val="007163A5"/>
    <w:rsid w:val="007177C0"/>
    <w:rsid w:val="00720DB7"/>
    <w:rsid w:val="00721312"/>
    <w:rsid w:val="0072324B"/>
    <w:rsid w:val="007255F0"/>
    <w:rsid w:val="0073479D"/>
    <w:rsid w:val="00734913"/>
    <w:rsid w:val="00735F16"/>
    <w:rsid w:val="007420EB"/>
    <w:rsid w:val="007427AE"/>
    <w:rsid w:val="00747C9F"/>
    <w:rsid w:val="00747DE6"/>
    <w:rsid w:val="00752315"/>
    <w:rsid w:val="00757440"/>
    <w:rsid w:val="00761D2C"/>
    <w:rsid w:val="00762582"/>
    <w:rsid w:val="00762660"/>
    <w:rsid w:val="00770B85"/>
    <w:rsid w:val="00777145"/>
    <w:rsid w:val="007834C3"/>
    <w:rsid w:val="00785A8A"/>
    <w:rsid w:val="007869D1"/>
    <w:rsid w:val="00787074"/>
    <w:rsid w:val="007903AC"/>
    <w:rsid w:val="00791879"/>
    <w:rsid w:val="00794BD9"/>
    <w:rsid w:val="007962C7"/>
    <w:rsid w:val="00797153"/>
    <w:rsid w:val="007A03D8"/>
    <w:rsid w:val="007A26FE"/>
    <w:rsid w:val="007A4262"/>
    <w:rsid w:val="007A5090"/>
    <w:rsid w:val="007A6E94"/>
    <w:rsid w:val="007B0119"/>
    <w:rsid w:val="007B0970"/>
    <w:rsid w:val="007B0D0D"/>
    <w:rsid w:val="007B0D4E"/>
    <w:rsid w:val="007B2846"/>
    <w:rsid w:val="007B3705"/>
    <w:rsid w:val="007C1209"/>
    <w:rsid w:val="007C39B0"/>
    <w:rsid w:val="007D00ED"/>
    <w:rsid w:val="007D536F"/>
    <w:rsid w:val="007D552A"/>
    <w:rsid w:val="007D5F9E"/>
    <w:rsid w:val="007E1808"/>
    <w:rsid w:val="007F2D8F"/>
    <w:rsid w:val="007F5E72"/>
    <w:rsid w:val="00800E07"/>
    <w:rsid w:val="00800E60"/>
    <w:rsid w:val="0080114F"/>
    <w:rsid w:val="00802D0A"/>
    <w:rsid w:val="00803ECF"/>
    <w:rsid w:val="008059B3"/>
    <w:rsid w:val="00810667"/>
    <w:rsid w:val="00810D92"/>
    <w:rsid w:val="00816545"/>
    <w:rsid w:val="0081772D"/>
    <w:rsid w:val="00822712"/>
    <w:rsid w:val="0082454B"/>
    <w:rsid w:val="00827711"/>
    <w:rsid w:val="00831625"/>
    <w:rsid w:val="00837408"/>
    <w:rsid w:val="008400F6"/>
    <w:rsid w:val="008409BB"/>
    <w:rsid w:val="008520AA"/>
    <w:rsid w:val="008524D3"/>
    <w:rsid w:val="008536EC"/>
    <w:rsid w:val="00856010"/>
    <w:rsid w:val="008561E6"/>
    <w:rsid w:val="008566C3"/>
    <w:rsid w:val="0085698D"/>
    <w:rsid w:val="00864211"/>
    <w:rsid w:val="00867106"/>
    <w:rsid w:val="0086749B"/>
    <w:rsid w:val="00870C19"/>
    <w:rsid w:val="00870DC6"/>
    <w:rsid w:val="008756A2"/>
    <w:rsid w:val="0087584E"/>
    <w:rsid w:val="008758D3"/>
    <w:rsid w:val="00875BF6"/>
    <w:rsid w:val="00877A8D"/>
    <w:rsid w:val="008827CD"/>
    <w:rsid w:val="008839E6"/>
    <w:rsid w:val="00886CFE"/>
    <w:rsid w:val="0089129D"/>
    <w:rsid w:val="008926F4"/>
    <w:rsid w:val="008946C7"/>
    <w:rsid w:val="00895734"/>
    <w:rsid w:val="008A2243"/>
    <w:rsid w:val="008A6B30"/>
    <w:rsid w:val="008B37DE"/>
    <w:rsid w:val="008B5EBA"/>
    <w:rsid w:val="008B7CCF"/>
    <w:rsid w:val="008C5CC9"/>
    <w:rsid w:val="008C6C42"/>
    <w:rsid w:val="008D1607"/>
    <w:rsid w:val="008D197E"/>
    <w:rsid w:val="008D3AA2"/>
    <w:rsid w:val="008D5D8E"/>
    <w:rsid w:val="008D7FD0"/>
    <w:rsid w:val="008E0D1D"/>
    <w:rsid w:val="008E23AE"/>
    <w:rsid w:val="008E327C"/>
    <w:rsid w:val="008E37C7"/>
    <w:rsid w:val="008E5017"/>
    <w:rsid w:val="008E5433"/>
    <w:rsid w:val="008F1779"/>
    <w:rsid w:val="008F5A92"/>
    <w:rsid w:val="008F6CE4"/>
    <w:rsid w:val="008F7351"/>
    <w:rsid w:val="00902A7B"/>
    <w:rsid w:val="00904287"/>
    <w:rsid w:val="00904E0D"/>
    <w:rsid w:val="009068EC"/>
    <w:rsid w:val="009072D3"/>
    <w:rsid w:val="00907B4E"/>
    <w:rsid w:val="00910059"/>
    <w:rsid w:val="00912649"/>
    <w:rsid w:val="00913299"/>
    <w:rsid w:val="00913418"/>
    <w:rsid w:val="00913D2E"/>
    <w:rsid w:val="00914249"/>
    <w:rsid w:val="00914E47"/>
    <w:rsid w:val="00915E08"/>
    <w:rsid w:val="009169C0"/>
    <w:rsid w:val="009222E6"/>
    <w:rsid w:val="00923588"/>
    <w:rsid w:val="00927B3B"/>
    <w:rsid w:val="00933C84"/>
    <w:rsid w:val="009412EC"/>
    <w:rsid w:val="009415F3"/>
    <w:rsid w:val="00945B45"/>
    <w:rsid w:val="009460C9"/>
    <w:rsid w:val="009476D5"/>
    <w:rsid w:val="0094788D"/>
    <w:rsid w:val="00952440"/>
    <w:rsid w:val="00952603"/>
    <w:rsid w:val="0095535A"/>
    <w:rsid w:val="0095569B"/>
    <w:rsid w:val="009556DB"/>
    <w:rsid w:val="00955B22"/>
    <w:rsid w:val="009566B0"/>
    <w:rsid w:val="00963C4B"/>
    <w:rsid w:val="009653D5"/>
    <w:rsid w:val="00975A50"/>
    <w:rsid w:val="00984053"/>
    <w:rsid w:val="0099070D"/>
    <w:rsid w:val="00993629"/>
    <w:rsid w:val="00993D3E"/>
    <w:rsid w:val="00993E2D"/>
    <w:rsid w:val="00995F90"/>
    <w:rsid w:val="009A628A"/>
    <w:rsid w:val="009B7144"/>
    <w:rsid w:val="009B7409"/>
    <w:rsid w:val="009C021E"/>
    <w:rsid w:val="009C4605"/>
    <w:rsid w:val="009C502D"/>
    <w:rsid w:val="009D140E"/>
    <w:rsid w:val="009D477E"/>
    <w:rsid w:val="009D6EF7"/>
    <w:rsid w:val="009E0D0B"/>
    <w:rsid w:val="009E1579"/>
    <w:rsid w:val="009E2B06"/>
    <w:rsid w:val="009E41CA"/>
    <w:rsid w:val="009F0678"/>
    <w:rsid w:val="009F1639"/>
    <w:rsid w:val="009F1A22"/>
    <w:rsid w:val="009F298A"/>
    <w:rsid w:val="009F4A24"/>
    <w:rsid w:val="009F5B0A"/>
    <w:rsid w:val="009F6BB8"/>
    <w:rsid w:val="00A0102C"/>
    <w:rsid w:val="00A01F3D"/>
    <w:rsid w:val="00A04001"/>
    <w:rsid w:val="00A057B8"/>
    <w:rsid w:val="00A07F51"/>
    <w:rsid w:val="00A10A82"/>
    <w:rsid w:val="00A1107A"/>
    <w:rsid w:val="00A114B0"/>
    <w:rsid w:val="00A12582"/>
    <w:rsid w:val="00A12AFB"/>
    <w:rsid w:val="00A2212D"/>
    <w:rsid w:val="00A22346"/>
    <w:rsid w:val="00A24978"/>
    <w:rsid w:val="00A257FE"/>
    <w:rsid w:val="00A30F81"/>
    <w:rsid w:val="00A310AC"/>
    <w:rsid w:val="00A31427"/>
    <w:rsid w:val="00A31917"/>
    <w:rsid w:val="00A31EFB"/>
    <w:rsid w:val="00A321E4"/>
    <w:rsid w:val="00A360C7"/>
    <w:rsid w:val="00A36F8E"/>
    <w:rsid w:val="00A3712F"/>
    <w:rsid w:val="00A37F24"/>
    <w:rsid w:val="00A416D8"/>
    <w:rsid w:val="00A43F22"/>
    <w:rsid w:val="00A45BB1"/>
    <w:rsid w:val="00A4716C"/>
    <w:rsid w:val="00A50A89"/>
    <w:rsid w:val="00A51DAA"/>
    <w:rsid w:val="00A54EC5"/>
    <w:rsid w:val="00A55461"/>
    <w:rsid w:val="00A57703"/>
    <w:rsid w:val="00A61018"/>
    <w:rsid w:val="00A67C82"/>
    <w:rsid w:val="00A7090D"/>
    <w:rsid w:val="00A72992"/>
    <w:rsid w:val="00A73928"/>
    <w:rsid w:val="00A80412"/>
    <w:rsid w:val="00A8404B"/>
    <w:rsid w:val="00A8488B"/>
    <w:rsid w:val="00A94465"/>
    <w:rsid w:val="00AA06D8"/>
    <w:rsid w:val="00AB527B"/>
    <w:rsid w:val="00AB5E97"/>
    <w:rsid w:val="00AC57B9"/>
    <w:rsid w:val="00AD089C"/>
    <w:rsid w:val="00AD53B9"/>
    <w:rsid w:val="00AE0FC6"/>
    <w:rsid w:val="00AE2B1E"/>
    <w:rsid w:val="00AE30A4"/>
    <w:rsid w:val="00AE36F4"/>
    <w:rsid w:val="00AE47DA"/>
    <w:rsid w:val="00AF4F5A"/>
    <w:rsid w:val="00AF61D6"/>
    <w:rsid w:val="00AF71B4"/>
    <w:rsid w:val="00AF7F68"/>
    <w:rsid w:val="00B00650"/>
    <w:rsid w:val="00B07D0E"/>
    <w:rsid w:val="00B149B3"/>
    <w:rsid w:val="00B15C81"/>
    <w:rsid w:val="00B16F80"/>
    <w:rsid w:val="00B213BB"/>
    <w:rsid w:val="00B245E5"/>
    <w:rsid w:val="00B270DD"/>
    <w:rsid w:val="00B27B09"/>
    <w:rsid w:val="00B27FD1"/>
    <w:rsid w:val="00B302E2"/>
    <w:rsid w:val="00B312AF"/>
    <w:rsid w:val="00B34B2C"/>
    <w:rsid w:val="00B37CBD"/>
    <w:rsid w:val="00B47FA8"/>
    <w:rsid w:val="00B569FE"/>
    <w:rsid w:val="00B57465"/>
    <w:rsid w:val="00B615C6"/>
    <w:rsid w:val="00B622CC"/>
    <w:rsid w:val="00B6494D"/>
    <w:rsid w:val="00B65985"/>
    <w:rsid w:val="00B7100E"/>
    <w:rsid w:val="00B720C3"/>
    <w:rsid w:val="00B7292E"/>
    <w:rsid w:val="00B832BB"/>
    <w:rsid w:val="00B859E2"/>
    <w:rsid w:val="00B86F15"/>
    <w:rsid w:val="00B87E59"/>
    <w:rsid w:val="00B90833"/>
    <w:rsid w:val="00B92C07"/>
    <w:rsid w:val="00B93310"/>
    <w:rsid w:val="00B9574F"/>
    <w:rsid w:val="00B96503"/>
    <w:rsid w:val="00BA03EC"/>
    <w:rsid w:val="00BA0BE5"/>
    <w:rsid w:val="00BA0FD8"/>
    <w:rsid w:val="00BA1281"/>
    <w:rsid w:val="00BA1EFC"/>
    <w:rsid w:val="00BA3DE2"/>
    <w:rsid w:val="00BA545C"/>
    <w:rsid w:val="00BA69CC"/>
    <w:rsid w:val="00BA6C51"/>
    <w:rsid w:val="00BB0D0E"/>
    <w:rsid w:val="00BB4871"/>
    <w:rsid w:val="00BB491F"/>
    <w:rsid w:val="00BB6102"/>
    <w:rsid w:val="00BC1948"/>
    <w:rsid w:val="00BC2310"/>
    <w:rsid w:val="00BC5598"/>
    <w:rsid w:val="00BC62E4"/>
    <w:rsid w:val="00BC666E"/>
    <w:rsid w:val="00BC7802"/>
    <w:rsid w:val="00BD0E7A"/>
    <w:rsid w:val="00BD0EA0"/>
    <w:rsid w:val="00BD1073"/>
    <w:rsid w:val="00BD1DB8"/>
    <w:rsid w:val="00BD1E22"/>
    <w:rsid w:val="00BE09FB"/>
    <w:rsid w:val="00BE101E"/>
    <w:rsid w:val="00BE1BE0"/>
    <w:rsid w:val="00BE1D92"/>
    <w:rsid w:val="00BF489E"/>
    <w:rsid w:val="00BF5200"/>
    <w:rsid w:val="00BF7FD4"/>
    <w:rsid w:val="00C00223"/>
    <w:rsid w:val="00C00C33"/>
    <w:rsid w:val="00C00EFF"/>
    <w:rsid w:val="00C03744"/>
    <w:rsid w:val="00C0511D"/>
    <w:rsid w:val="00C105A1"/>
    <w:rsid w:val="00C10FEF"/>
    <w:rsid w:val="00C13F5A"/>
    <w:rsid w:val="00C15D96"/>
    <w:rsid w:val="00C20035"/>
    <w:rsid w:val="00C217D4"/>
    <w:rsid w:val="00C21940"/>
    <w:rsid w:val="00C221CA"/>
    <w:rsid w:val="00C2481F"/>
    <w:rsid w:val="00C2526D"/>
    <w:rsid w:val="00C27918"/>
    <w:rsid w:val="00C32A1A"/>
    <w:rsid w:val="00C35BFB"/>
    <w:rsid w:val="00C412CF"/>
    <w:rsid w:val="00C4131F"/>
    <w:rsid w:val="00C41659"/>
    <w:rsid w:val="00C459C7"/>
    <w:rsid w:val="00C46407"/>
    <w:rsid w:val="00C46477"/>
    <w:rsid w:val="00C467B3"/>
    <w:rsid w:val="00C46E51"/>
    <w:rsid w:val="00C46EE1"/>
    <w:rsid w:val="00C46F9A"/>
    <w:rsid w:val="00C51E86"/>
    <w:rsid w:val="00C5516A"/>
    <w:rsid w:val="00C5552A"/>
    <w:rsid w:val="00C56278"/>
    <w:rsid w:val="00C567C9"/>
    <w:rsid w:val="00C6055A"/>
    <w:rsid w:val="00C62A3D"/>
    <w:rsid w:val="00C62CDB"/>
    <w:rsid w:val="00C6597F"/>
    <w:rsid w:val="00C65E5F"/>
    <w:rsid w:val="00C720E2"/>
    <w:rsid w:val="00C75367"/>
    <w:rsid w:val="00C77036"/>
    <w:rsid w:val="00C8004F"/>
    <w:rsid w:val="00C85622"/>
    <w:rsid w:val="00C94FEE"/>
    <w:rsid w:val="00CA0074"/>
    <w:rsid w:val="00CA0221"/>
    <w:rsid w:val="00CA0842"/>
    <w:rsid w:val="00CA1253"/>
    <w:rsid w:val="00CA470E"/>
    <w:rsid w:val="00CA538F"/>
    <w:rsid w:val="00CA73EA"/>
    <w:rsid w:val="00CB0731"/>
    <w:rsid w:val="00CB23FD"/>
    <w:rsid w:val="00CB3DD4"/>
    <w:rsid w:val="00CB5019"/>
    <w:rsid w:val="00CC0786"/>
    <w:rsid w:val="00CC1EA7"/>
    <w:rsid w:val="00CD1998"/>
    <w:rsid w:val="00CD2DDF"/>
    <w:rsid w:val="00CD3D60"/>
    <w:rsid w:val="00CD4EE8"/>
    <w:rsid w:val="00CD5E55"/>
    <w:rsid w:val="00CD743C"/>
    <w:rsid w:val="00CE10D3"/>
    <w:rsid w:val="00CE42A8"/>
    <w:rsid w:val="00CE4A6C"/>
    <w:rsid w:val="00CE63EA"/>
    <w:rsid w:val="00CF01C9"/>
    <w:rsid w:val="00CF3A09"/>
    <w:rsid w:val="00D02AA1"/>
    <w:rsid w:val="00D03F91"/>
    <w:rsid w:val="00D042BF"/>
    <w:rsid w:val="00D04D28"/>
    <w:rsid w:val="00D10BA4"/>
    <w:rsid w:val="00D12F9E"/>
    <w:rsid w:val="00D16EC7"/>
    <w:rsid w:val="00D17CF7"/>
    <w:rsid w:val="00D262C5"/>
    <w:rsid w:val="00D351D6"/>
    <w:rsid w:val="00D3778E"/>
    <w:rsid w:val="00D40D8F"/>
    <w:rsid w:val="00D42966"/>
    <w:rsid w:val="00D44AD8"/>
    <w:rsid w:val="00D53ACF"/>
    <w:rsid w:val="00D56E74"/>
    <w:rsid w:val="00D57C29"/>
    <w:rsid w:val="00D60646"/>
    <w:rsid w:val="00D638D9"/>
    <w:rsid w:val="00D641BB"/>
    <w:rsid w:val="00D659A7"/>
    <w:rsid w:val="00D67EE7"/>
    <w:rsid w:val="00D7517C"/>
    <w:rsid w:val="00D752B2"/>
    <w:rsid w:val="00D76A22"/>
    <w:rsid w:val="00D80803"/>
    <w:rsid w:val="00D840CF"/>
    <w:rsid w:val="00D84FA7"/>
    <w:rsid w:val="00D90F09"/>
    <w:rsid w:val="00D91FAF"/>
    <w:rsid w:val="00D92D03"/>
    <w:rsid w:val="00D9351E"/>
    <w:rsid w:val="00D93891"/>
    <w:rsid w:val="00D93B80"/>
    <w:rsid w:val="00D97ADA"/>
    <w:rsid w:val="00DA02A1"/>
    <w:rsid w:val="00DA03AC"/>
    <w:rsid w:val="00DA047A"/>
    <w:rsid w:val="00DA159A"/>
    <w:rsid w:val="00DA292C"/>
    <w:rsid w:val="00DA63CD"/>
    <w:rsid w:val="00DA7871"/>
    <w:rsid w:val="00DB1809"/>
    <w:rsid w:val="00DB53B1"/>
    <w:rsid w:val="00DB5D3F"/>
    <w:rsid w:val="00DC1D8D"/>
    <w:rsid w:val="00DC2EF6"/>
    <w:rsid w:val="00DC6282"/>
    <w:rsid w:val="00DD0CB6"/>
    <w:rsid w:val="00DD311C"/>
    <w:rsid w:val="00DD40B3"/>
    <w:rsid w:val="00DD67B1"/>
    <w:rsid w:val="00DD7D87"/>
    <w:rsid w:val="00DE03F3"/>
    <w:rsid w:val="00DE2C8F"/>
    <w:rsid w:val="00DE6C84"/>
    <w:rsid w:val="00DE7C24"/>
    <w:rsid w:val="00DF1195"/>
    <w:rsid w:val="00DF1B57"/>
    <w:rsid w:val="00DF4BED"/>
    <w:rsid w:val="00DF59DF"/>
    <w:rsid w:val="00DF73E3"/>
    <w:rsid w:val="00E01990"/>
    <w:rsid w:val="00E10847"/>
    <w:rsid w:val="00E11CD9"/>
    <w:rsid w:val="00E20EB0"/>
    <w:rsid w:val="00E2442D"/>
    <w:rsid w:val="00E2591A"/>
    <w:rsid w:val="00E25D88"/>
    <w:rsid w:val="00E32276"/>
    <w:rsid w:val="00E35509"/>
    <w:rsid w:val="00E37831"/>
    <w:rsid w:val="00E407A3"/>
    <w:rsid w:val="00E416E9"/>
    <w:rsid w:val="00E41C1A"/>
    <w:rsid w:val="00E42B26"/>
    <w:rsid w:val="00E4735E"/>
    <w:rsid w:val="00E5273A"/>
    <w:rsid w:val="00E53B03"/>
    <w:rsid w:val="00E53D36"/>
    <w:rsid w:val="00E61558"/>
    <w:rsid w:val="00E6191E"/>
    <w:rsid w:val="00E72652"/>
    <w:rsid w:val="00E72D93"/>
    <w:rsid w:val="00E75B3B"/>
    <w:rsid w:val="00E75E57"/>
    <w:rsid w:val="00E77D40"/>
    <w:rsid w:val="00E83370"/>
    <w:rsid w:val="00E87522"/>
    <w:rsid w:val="00E911DB"/>
    <w:rsid w:val="00E939A4"/>
    <w:rsid w:val="00E96435"/>
    <w:rsid w:val="00E97645"/>
    <w:rsid w:val="00EA41A9"/>
    <w:rsid w:val="00EB36E7"/>
    <w:rsid w:val="00EB5B88"/>
    <w:rsid w:val="00EB5D25"/>
    <w:rsid w:val="00EB70FD"/>
    <w:rsid w:val="00EC10BD"/>
    <w:rsid w:val="00EC48CB"/>
    <w:rsid w:val="00EC6941"/>
    <w:rsid w:val="00EE0401"/>
    <w:rsid w:val="00EE0A7F"/>
    <w:rsid w:val="00EE0B06"/>
    <w:rsid w:val="00EF7803"/>
    <w:rsid w:val="00F03446"/>
    <w:rsid w:val="00F04E11"/>
    <w:rsid w:val="00F06CD6"/>
    <w:rsid w:val="00F13DB5"/>
    <w:rsid w:val="00F13FD5"/>
    <w:rsid w:val="00F14D3E"/>
    <w:rsid w:val="00F14F03"/>
    <w:rsid w:val="00F20564"/>
    <w:rsid w:val="00F230E5"/>
    <w:rsid w:val="00F23463"/>
    <w:rsid w:val="00F238C8"/>
    <w:rsid w:val="00F2455B"/>
    <w:rsid w:val="00F24C56"/>
    <w:rsid w:val="00F257E1"/>
    <w:rsid w:val="00F31EBA"/>
    <w:rsid w:val="00F32910"/>
    <w:rsid w:val="00F34A46"/>
    <w:rsid w:val="00F50068"/>
    <w:rsid w:val="00F50DAB"/>
    <w:rsid w:val="00F50E91"/>
    <w:rsid w:val="00F572E0"/>
    <w:rsid w:val="00F57DA2"/>
    <w:rsid w:val="00F63218"/>
    <w:rsid w:val="00F65F6F"/>
    <w:rsid w:val="00F66BBB"/>
    <w:rsid w:val="00F71CCD"/>
    <w:rsid w:val="00F73572"/>
    <w:rsid w:val="00F75267"/>
    <w:rsid w:val="00F775A4"/>
    <w:rsid w:val="00F86316"/>
    <w:rsid w:val="00F96111"/>
    <w:rsid w:val="00FA0968"/>
    <w:rsid w:val="00FA27F9"/>
    <w:rsid w:val="00FA64C0"/>
    <w:rsid w:val="00FA6A77"/>
    <w:rsid w:val="00FB2EBE"/>
    <w:rsid w:val="00FB3021"/>
    <w:rsid w:val="00FB4184"/>
    <w:rsid w:val="00FB44F5"/>
    <w:rsid w:val="00FB5987"/>
    <w:rsid w:val="00FB5C0D"/>
    <w:rsid w:val="00FC14E0"/>
    <w:rsid w:val="00FC4315"/>
    <w:rsid w:val="00FC5D39"/>
    <w:rsid w:val="00FD7554"/>
    <w:rsid w:val="00FD7CC9"/>
    <w:rsid w:val="00FE0C67"/>
    <w:rsid w:val="00FE30C0"/>
    <w:rsid w:val="00FF055C"/>
    <w:rsid w:val="00FF44DC"/>
    <w:rsid w:val="00FF6DA7"/>
    <w:rsid w:val="00FF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numbering" w:customStyle="1" w:styleId="1">
    <w:name w:val="リストなし1"/>
    <w:next w:val="a2"/>
    <w:uiPriority w:val="99"/>
    <w:semiHidden/>
    <w:unhideWhenUsed/>
    <w:rsid w:val="00910059"/>
  </w:style>
  <w:style w:type="table" w:customStyle="1" w:styleId="10">
    <w:name w:val="表 (格子)1"/>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1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4D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720DB7"/>
    <w:rPr>
      <w:i/>
      <w:iCs/>
    </w:rPr>
  </w:style>
  <w:style w:type="paragraph" w:styleId="Web">
    <w:name w:val="Normal (Web)"/>
    <w:basedOn w:val="a"/>
    <w:uiPriority w:val="99"/>
    <w:semiHidden/>
    <w:unhideWhenUsed/>
    <w:rsid w:val="00717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68131">
      <w:bodyDiv w:val="1"/>
      <w:marLeft w:val="0"/>
      <w:marRight w:val="0"/>
      <w:marTop w:val="0"/>
      <w:marBottom w:val="0"/>
      <w:divBdr>
        <w:top w:val="none" w:sz="0" w:space="0" w:color="auto"/>
        <w:left w:val="none" w:sz="0" w:space="0" w:color="auto"/>
        <w:bottom w:val="none" w:sz="0" w:space="0" w:color="auto"/>
        <w:right w:val="none" w:sz="0" w:space="0" w:color="auto"/>
      </w:divBdr>
    </w:div>
    <w:div w:id="1471824815">
      <w:bodyDiv w:val="1"/>
      <w:marLeft w:val="0"/>
      <w:marRight w:val="0"/>
      <w:marTop w:val="0"/>
      <w:marBottom w:val="0"/>
      <w:divBdr>
        <w:top w:val="none" w:sz="0" w:space="0" w:color="auto"/>
        <w:left w:val="none" w:sz="0" w:space="0" w:color="auto"/>
        <w:bottom w:val="none" w:sz="0" w:space="0" w:color="auto"/>
        <w:right w:val="none" w:sz="0" w:space="0" w:color="auto"/>
      </w:divBdr>
      <w:divsChild>
        <w:div w:id="2076201522">
          <w:marLeft w:val="0"/>
          <w:marRight w:val="0"/>
          <w:marTop w:val="0"/>
          <w:marBottom w:val="0"/>
          <w:divBdr>
            <w:top w:val="none" w:sz="0" w:space="0" w:color="auto"/>
            <w:left w:val="none" w:sz="0" w:space="0" w:color="auto"/>
            <w:bottom w:val="none" w:sz="0" w:space="0" w:color="auto"/>
            <w:right w:val="none" w:sz="0" w:space="0" w:color="auto"/>
          </w:divBdr>
        </w:div>
        <w:div w:id="2044360885">
          <w:marLeft w:val="0"/>
          <w:marRight w:val="0"/>
          <w:marTop w:val="0"/>
          <w:marBottom w:val="0"/>
          <w:divBdr>
            <w:top w:val="none" w:sz="0" w:space="0" w:color="auto"/>
            <w:left w:val="none" w:sz="0" w:space="0" w:color="auto"/>
            <w:bottom w:val="none" w:sz="0" w:space="0" w:color="auto"/>
            <w:right w:val="none" w:sz="0" w:space="0" w:color="auto"/>
          </w:divBdr>
        </w:div>
        <w:div w:id="1360156562">
          <w:marLeft w:val="0"/>
          <w:marRight w:val="0"/>
          <w:marTop w:val="0"/>
          <w:marBottom w:val="0"/>
          <w:divBdr>
            <w:top w:val="none" w:sz="0" w:space="0" w:color="auto"/>
            <w:left w:val="none" w:sz="0" w:space="0" w:color="auto"/>
            <w:bottom w:val="none" w:sz="0" w:space="0" w:color="auto"/>
            <w:right w:val="none" w:sz="0" w:space="0" w:color="auto"/>
          </w:divBdr>
        </w:div>
        <w:div w:id="806434575">
          <w:marLeft w:val="0"/>
          <w:marRight w:val="0"/>
          <w:marTop w:val="0"/>
          <w:marBottom w:val="0"/>
          <w:divBdr>
            <w:top w:val="none" w:sz="0" w:space="0" w:color="auto"/>
            <w:left w:val="none" w:sz="0" w:space="0" w:color="auto"/>
            <w:bottom w:val="none" w:sz="0" w:space="0" w:color="auto"/>
            <w:right w:val="none" w:sz="0" w:space="0" w:color="auto"/>
          </w:divBdr>
        </w:div>
        <w:div w:id="1622107026">
          <w:marLeft w:val="0"/>
          <w:marRight w:val="0"/>
          <w:marTop w:val="0"/>
          <w:marBottom w:val="0"/>
          <w:divBdr>
            <w:top w:val="none" w:sz="0" w:space="0" w:color="auto"/>
            <w:left w:val="none" w:sz="0" w:space="0" w:color="auto"/>
            <w:bottom w:val="none" w:sz="0" w:space="0" w:color="auto"/>
            <w:right w:val="none" w:sz="0" w:space="0" w:color="auto"/>
          </w:divBdr>
        </w:div>
        <w:div w:id="183509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7560</Words>
  <Characters>43097</Characters>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2025-01-22T08:41:00Z</dcterms:created>
  <dcterms:modified xsi:type="dcterms:W3CDTF">2025-01-22T08:41:00Z</dcterms:modified>
</cp:coreProperties>
</file>